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000000"/>
  <w:body>
    <w:p w14:paraId="37C27C3B" w14:textId="1BE6A00B" w:rsidR="00532D55" w:rsidRPr="00C925D6" w:rsidRDefault="003979CF" w:rsidP="00532D55">
      <w:pPr>
        <w:pStyle w:val="LID"/>
        <w:spacing w:before="160" w:after="0"/>
        <w:rPr>
          <w:highlight w:val="black"/>
        </w:rPr>
      </w:pPr>
      <w:r w:rsidRPr="00C925D6">
        <w:rPr>
          <w:sz w:val="8"/>
          <w:szCs w:val="8"/>
          <w:highlight w:val="black"/>
        </w:rPr>
        <mc:AlternateContent>
          <mc:Choice Requires="wps">
            <w:drawing>
              <wp:anchor distT="45720" distB="45720" distL="114300" distR="114300" simplePos="0" relativeHeight="251843584" behindDoc="0" locked="0" layoutInCell="1" allowOverlap="1" wp14:anchorId="2600E20A" wp14:editId="7A04F8FA">
                <wp:simplePos x="0" y="0"/>
                <wp:positionH relativeFrom="margin">
                  <wp:posOffset>0</wp:posOffset>
                </wp:positionH>
                <wp:positionV relativeFrom="paragraph">
                  <wp:posOffset>10160</wp:posOffset>
                </wp:positionV>
                <wp:extent cx="2159635" cy="1331595"/>
                <wp:effectExtent l="0" t="0" r="0" b="1905"/>
                <wp:wrapSquare wrapText="bothSides"/>
                <wp:docPr id="6" name="Pole tekstowe 2" descr="Opis wskaźnika&#10;&#10;Ikona strzałki skierowana grotem w górę, co oznacza zwiększenie się liczby zarejestrowanych bezrobotnych w relacji do końca grudnia 2024 roku o 8,4%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9635" cy="1331595"/>
                        </a:xfrm>
                        <a:prstGeom prst="round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93EEED" w14:textId="713AFCAC" w:rsidR="003979CF" w:rsidRPr="00C925D6" w:rsidRDefault="00713FEE" w:rsidP="003979CF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Style w:val="wskanik-wartoZnak"/>
                                <w:szCs w:val="40"/>
                                <w:shd w:val="clear" w:color="auto" w:fill="000000"/>
                              </w:rPr>
                            </w:pPr>
                            <w:r w:rsidRPr="00C925D6">
                              <w:rPr>
                                <w:rStyle w:val="wskanik-strzakaZnak"/>
                                <w:position w:val="-2"/>
                                <w:sz w:val="72"/>
                                <w:szCs w:val="72"/>
                                <w:shd w:val="clear" w:color="auto" w:fill="000000"/>
                              </w:rPr>
                              <w:sym w:font="Wingdings" w:char="F0F1"/>
                            </w:r>
                            <w:r w:rsidR="003979CF" w:rsidRPr="00C925D6">
                              <w:rPr>
                                <w:rStyle w:val="IkonawskanikaZnak"/>
                                <w:rFonts w:ascii="Wingdings" w:eastAsia="Wingdings" w:hAnsi="Wingdings" w:cs="Wingdings"/>
                                <w:sz w:val="72"/>
                                <w:szCs w:val="72"/>
                                <w:shd w:val="clear" w:color="auto" w:fill="000000"/>
                              </w:rPr>
                              <w:tab/>
                            </w:r>
                            <w:r w:rsidRPr="00C925D6">
                              <w:rPr>
                                <w:rFonts w:ascii="Fira Sans SemiBold" w:hAnsi="Fira Sans SemiBold"/>
                                <w:sz w:val="72"/>
                                <w:szCs w:val="72"/>
                                <w:shd w:val="clear" w:color="auto" w:fill="000000"/>
                              </w:rPr>
                              <w:t>8</w:t>
                            </w:r>
                            <w:r w:rsidR="003979CF" w:rsidRPr="00C925D6">
                              <w:rPr>
                                <w:rFonts w:ascii="Fira Sans SemiBold" w:hAnsi="Fira Sans SemiBold"/>
                                <w:sz w:val="72"/>
                                <w:szCs w:val="72"/>
                                <w:shd w:val="clear" w:color="auto" w:fill="000000"/>
                              </w:rPr>
                              <w:t>,4</w:t>
                            </w:r>
                            <w:r w:rsidR="003979CF" w:rsidRPr="00C925D6">
                              <w:rPr>
                                <w:rStyle w:val="wskanik-wartoZnak"/>
                                <w:sz w:val="72"/>
                                <w:szCs w:val="72"/>
                                <w:shd w:val="clear" w:color="auto" w:fill="000000"/>
                              </w:rPr>
                              <w:t>%</w:t>
                            </w:r>
                          </w:p>
                          <w:p w14:paraId="5D41B9EF" w14:textId="4D7441BF" w:rsidR="003979CF" w:rsidRPr="00C925D6" w:rsidRDefault="00713FEE" w:rsidP="003979CF">
                            <w:pPr>
                              <w:pStyle w:val="wskanik-opis"/>
                              <w:spacing w:before="120"/>
                              <w:rPr>
                                <w:sz w:val="18"/>
                                <w:szCs w:val="20"/>
                                <w:shd w:val="clear" w:color="auto" w:fill="000000"/>
                              </w:rPr>
                            </w:pPr>
                            <w:r w:rsidRPr="00C925D6">
                              <w:rPr>
                                <w:spacing w:val="-4"/>
                                <w:szCs w:val="20"/>
                                <w:shd w:val="clear" w:color="auto" w:fill="000000"/>
                              </w:rPr>
                              <w:t>Wzrost</w:t>
                            </w:r>
                            <w:r w:rsidR="003979CF" w:rsidRPr="00C925D6">
                              <w:rPr>
                                <w:spacing w:val="-4"/>
                                <w:szCs w:val="20"/>
                                <w:shd w:val="clear" w:color="auto" w:fill="000000"/>
                              </w:rPr>
                              <w:t xml:space="preserve"> liczby zarejestrowanych</w:t>
                            </w:r>
                            <w:r w:rsidR="003979CF" w:rsidRPr="00C925D6">
                              <w:rPr>
                                <w:szCs w:val="20"/>
                                <w:shd w:val="clear" w:color="auto" w:fill="000000"/>
                              </w:rPr>
                              <w:t xml:space="preserve"> bezrobotnych w stosunku </w:t>
                            </w:r>
                            <w:r w:rsidR="003979CF" w:rsidRPr="00C925D6">
                              <w:rPr>
                                <w:szCs w:val="20"/>
                                <w:shd w:val="clear" w:color="auto" w:fill="000000"/>
                              </w:rPr>
                              <w:br/>
                              <w:t>do końca grudnia 202</w:t>
                            </w:r>
                            <w:r w:rsidRPr="00C925D6">
                              <w:rPr>
                                <w:szCs w:val="20"/>
                                <w:shd w:val="clear" w:color="auto" w:fill="000000"/>
                              </w:rPr>
                              <w:t>4</w:t>
                            </w:r>
                            <w:r w:rsidR="003979CF" w:rsidRPr="00C925D6">
                              <w:rPr>
                                <w:szCs w:val="20"/>
                                <w:shd w:val="clear" w:color="auto" w:fill="000000"/>
                              </w:rPr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00E20A" id="Pole tekstowe 2" o:spid="_x0000_s1026" alt="Opis wskaźnika&#10;&#10;Ikona strzałki skierowana grotem w górę, co oznacza zwiększenie się liczby zarejestrowanych bezrobotnych w relacji do końca grudnia 2024 roku o 8,4%." style="position:absolute;margin-left:0;margin-top:.8pt;width:170.05pt;height:104.85pt;z-index:2518435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" fillcolor="black" stroked="f">
                <v:stroke joinstyle="miter"/>
                <v:textbox>
                  <w:txbxContent>
                    <w:p w14:paraId="0393EEED" w14:textId="713AFCAC" w:rsidR="003979CF" w:rsidRPr="00C925D6" w:rsidRDefault="00713FEE" w:rsidP="003979CF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Style w:val="wskanik-wartoZnak"/>
                          <w:szCs w:val="40"/>
                          <w:shd w:val="clear" w:color="auto" w:fill="000000"/>
                        </w:rPr>
                      </w:pPr>
                      <w:r w:rsidRPr="00C925D6">
                        <w:rPr>
                          <w:rStyle w:val="wskanik-strzakaZnak"/>
                          <w:position w:val="-2"/>
                          <w:sz w:val="72"/>
                          <w:szCs w:val="72"/>
                          <w:shd w:val="clear" w:color="auto" w:fill="000000"/>
                        </w:rPr>
                        <w:sym w:font="Wingdings" w:char="F0F1"/>
                      </w:r>
                      <w:r w:rsidR="003979CF" w:rsidRPr="00C925D6">
                        <w:rPr>
                          <w:rStyle w:val="IkonawskanikaZnak"/>
                          <w:rFonts w:ascii="Wingdings" w:eastAsia="Wingdings" w:hAnsi="Wingdings" w:cs="Wingdings"/>
                          <w:sz w:val="72"/>
                          <w:szCs w:val="72"/>
                          <w:shd w:val="clear" w:color="auto" w:fill="000000"/>
                        </w:rPr>
                        <w:tab/>
                      </w:r>
                      <w:r w:rsidRPr="00C925D6">
                        <w:rPr>
                          <w:rFonts w:ascii="Fira Sans SemiBold" w:hAnsi="Fira Sans SemiBold"/>
                          <w:sz w:val="72"/>
                          <w:szCs w:val="72"/>
                          <w:shd w:val="clear" w:color="auto" w:fill="000000"/>
                        </w:rPr>
                        <w:t>8</w:t>
                      </w:r>
                      <w:r w:rsidR="003979CF" w:rsidRPr="00C925D6">
                        <w:rPr>
                          <w:rFonts w:ascii="Fira Sans SemiBold" w:hAnsi="Fira Sans SemiBold"/>
                          <w:sz w:val="72"/>
                          <w:szCs w:val="72"/>
                          <w:shd w:val="clear" w:color="auto" w:fill="000000"/>
                        </w:rPr>
                        <w:t>,4</w:t>
                      </w:r>
                      <w:r w:rsidR="003979CF" w:rsidRPr="00C925D6">
                        <w:rPr>
                          <w:rStyle w:val="wskanik-wartoZnak"/>
                          <w:sz w:val="72"/>
                          <w:szCs w:val="72"/>
                          <w:shd w:val="clear" w:color="auto" w:fill="000000"/>
                        </w:rPr>
                        <w:t>%</w:t>
                      </w:r>
                    </w:p>
                    <w:p w14:paraId="5D41B9EF" w14:textId="4D7441BF" w:rsidR="003979CF" w:rsidRPr="00C925D6" w:rsidRDefault="00713FEE" w:rsidP="003979CF">
                      <w:pPr>
                        <w:pStyle w:val="wskanik-opis"/>
                        <w:spacing w:before="120"/>
                        <w:rPr>
                          <w:sz w:val="18"/>
                          <w:szCs w:val="20"/>
                          <w:shd w:val="clear" w:color="auto" w:fill="000000"/>
                        </w:rPr>
                      </w:pPr>
                      <w:r w:rsidRPr="00C925D6">
                        <w:rPr>
                          <w:spacing w:val="-4"/>
                          <w:szCs w:val="20"/>
                          <w:shd w:val="clear" w:color="auto" w:fill="000000"/>
                        </w:rPr>
                        <w:t>Wzrost</w:t>
                      </w:r>
                      <w:r w:rsidR="003979CF" w:rsidRPr="00C925D6">
                        <w:rPr>
                          <w:spacing w:val="-4"/>
                          <w:szCs w:val="20"/>
                          <w:shd w:val="clear" w:color="auto" w:fill="000000"/>
                        </w:rPr>
                        <w:t xml:space="preserve"> liczby zarejestrowanych</w:t>
                      </w:r>
                      <w:r w:rsidR="003979CF" w:rsidRPr="00C925D6">
                        <w:rPr>
                          <w:szCs w:val="20"/>
                          <w:shd w:val="clear" w:color="auto" w:fill="000000"/>
                        </w:rPr>
                        <w:t xml:space="preserve"> bezrobotnych w stosunku </w:t>
                      </w:r>
                      <w:r w:rsidR="003979CF" w:rsidRPr="00C925D6">
                        <w:rPr>
                          <w:szCs w:val="20"/>
                          <w:shd w:val="clear" w:color="auto" w:fill="000000"/>
                        </w:rPr>
                        <w:br/>
                        <w:t>do końca grudnia 202</w:t>
                      </w:r>
                      <w:r w:rsidRPr="00C925D6">
                        <w:rPr>
                          <w:szCs w:val="20"/>
                          <w:shd w:val="clear" w:color="auto" w:fill="000000"/>
                        </w:rPr>
                        <w:t>4</w:t>
                      </w:r>
                      <w:r w:rsidR="003979CF" w:rsidRPr="00C925D6">
                        <w:rPr>
                          <w:szCs w:val="20"/>
                          <w:shd w:val="clear" w:color="auto" w:fill="000000"/>
                        </w:rPr>
                        <w:t xml:space="preserve"> r.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Pr="00C925D6">
        <w:rPr>
          <w:highlight w:val="black"/>
        </w:rPr>
        <w:t>W województwie mazowieckim w końcu 202</w:t>
      </w:r>
      <w:r w:rsidR="00713FEE" w:rsidRPr="00C925D6">
        <w:rPr>
          <w:highlight w:val="black"/>
        </w:rPr>
        <w:t xml:space="preserve">5 </w:t>
      </w:r>
      <w:r w:rsidRPr="00C925D6">
        <w:rPr>
          <w:highlight w:val="black"/>
        </w:rPr>
        <w:t xml:space="preserve">r. zanotowano </w:t>
      </w:r>
      <w:r w:rsidR="00713FEE" w:rsidRPr="00C925D6">
        <w:rPr>
          <w:highlight w:val="black"/>
        </w:rPr>
        <w:t>większą</w:t>
      </w:r>
      <w:r w:rsidRPr="00C925D6">
        <w:rPr>
          <w:highlight w:val="black"/>
        </w:rPr>
        <w:t xml:space="preserve"> niż przed rokiem liczbę zarejestrowanych bezrobotnych. Stopa bezrobocia rejestrowanego </w:t>
      </w:r>
      <w:r w:rsidR="00713FEE" w:rsidRPr="00C925D6">
        <w:rPr>
          <w:highlight w:val="black"/>
        </w:rPr>
        <w:t>była wyższa niż w końcu</w:t>
      </w:r>
      <w:r w:rsidRPr="00C925D6">
        <w:rPr>
          <w:highlight w:val="black"/>
        </w:rPr>
        <w:t xml:space="preserve"> grudnia 202</w:t>
      </w:r>
      <w:r w:rsidR="00713FEE" w:rsidRPr="00C925D6">
        <w:rPr>
          <w:highlight w:val="black"/>
        </w:rPr>
        <w:t>4</w:t>
      </w:r>
      <w:r w:rsidRPr="00C925D6">
        <w:rPr>
          <w:highlight w:val="black"/>
        </w:rPr>
        <w:t xml:space="preserve"> r. Bilans bezrobotnych kształtował się </w:t>
      </w:r>
      <w:r w:rsidR="005A7ECA" w:rsidRPr="00C925D6">
        <w:rPr>
          <w:highlight w:val="black"/>
        </w:rPr>
        <w:t>niek</w:t>
      </w:r>
      <w:r w:rsidR="00783387" w:rsidRPr="00C925D6">
        <w:rPr>
          <w:highlight w:val="black"/>
        </w:rPr>
        <w:t>or</w:t>
      </w:r>
      <w:r w:rsidRPr="00C925D6">
        <w:rPr>
          <w:highlight w:val="black"/>
        </w:rPr>
        <w:t>zystnie, co oznacza, że w</w:t>
      </w:r>
      <w:r w:rsidR="008C2031" w:rsidRPr="00C925D6">
        <w:rPr>
          <w:highlight w:val="black"/>
        </w:rPr>
        <w:t xml:space="preserve"> </w:t>
      </w:r>
      <w:r w:rsidRPr="00C925D6">
        <w:rPr>
          <w:highlight w:val="black"/>
        </w:rPr>
        <w:t xml:space="preserve">ciągu roku wyłączono z ewidencji </w:t>
      </w:r>
      <w:r w:rsidR="005A7ECA" w:rsidRPr="00C925D6">
        <w:rPr>
          <w:highlight w:val="black"/>
        </w:rPr>
        <w:t>mniej</w:t>
      </w:r>
      <w:r w:rsidRPr="00C925D6">
        <w:rPr>
          <w:highlight w:val="black"/>
        </w:rPr>
        <w:t xml:space="preserve"> osób bezrobotnych niż zarejestrowano. </w:t>
      </w:r>
    </w:p>
    <w:p w14:paraId="79E16AE0" w14:textId="3B24AAD7" w:rsidR="003979CF" w:rsidRPr="00C925D6" w:rsidRDefault="003979CF" w:rsidP="001258C1">
      <w:pPr>
        <w:pStyle w:val="Nagwek1"/>
        <w:numPr>
          <w:ilvl w:val="0"/>
          <w:numId w:val="0"/>
        </w:numPr>
        <w:rPr>
          <w:highlight w:val="black"/>
        </w:rPr>
      </w:pPr>
      <w:r w:rsidRPr="00C925D6">
        <w:rPr>
          <w:highlight w:val="black"/>
        </w:rPr>
        <w:t>Bezrobotni zarejestrowani i stopa bezrobocia według powiatów</w:t>
      </w:r>
    </w:p>
    <w:p w14:paraId="57CE032B" w14:textId="6C5D2BCE" w:rsidR="003979CF" w:rsidRPr="00C925D6" w:rsidRDefault="003979CF" w:rsidP="007E19EE">
      <w:pPr>
        <w:keepNext/>
        <w:suppressAutoHyphens/>
        <w:rPr>
          <w:rFonts w:eastAsia="Times New Roman" w:cs="Arial"/>
          <w:spacing w:val="-2"/>
          <w:szCs w:val="19"/>
          <w:highlight w:val="black"/>
          <w:lang w:eastAsia="pl-PL"/>
        </w:rPr>
      </w:pPr>
      <w:r w:rsidRPr="00C925D6">
        <w:rPr>
          <w:rFonts w:eastAsia="Times New Roman" w:cs="Arial"/>
          <w:spacing w:val="-2"/>
          <w:szCs w:val="19"/>
          <w:highlight w:val="black"/>
          <w:lang w:eastAsia="pl-PL"/>
        </w:rPr>
        <w:t>W powiatowych urzędach pracy województwa mazowieckiego w końcu grudnia 202</w:t>
      </w:r>
      <w:r w:rsidR="00713FEE" w:rsidRPr="00C925D6">
        <w:rPr>
          <w:rFonts w:eastAsia="Times New Roman" w:cs="Arial"/>
          <w:spacing w:val="-2"/>
          <w:szCs w:val="19"/>
          <w:highlight w:val="black"/>
          <w:lang w:eastAsia="pl-PL"/>
        </w:rPr>
        <w:t>5</w:t>
      </w:r>
      <w:r w:rsidRPr="00C925D6">
        <w:rPr>
          <w:rFonts w:eastAsia="Times New Roman" w:cs="Arial"/>
          <w:spacing w:val="-2"/>
          <w:szCs w:val="19"/>
          <w:highlight w:val="black"/>
          <w:lang w:eastAsia="pl-PL"/>
        </w:rPr>
        <w:t xml:space="preserve"> r. zarejestrowanych było 1</w:t>
      </w:r>
      <w:r w:rsidR="00713FEE" w:rsidRPr="00C925D6">
        <w:rPr>
          <w:rFonts w:eastAsia="Times New Roman" w:cs="Arial"/>
          <w:spacing w:val="-2"/>
          <w:szCs w:val="19"/>
          <w:highlight w:val="black"/>
          <w:lang w:eastAsia="pl-PL"/>
        </w:rPr>
        <w:t>18,2</w:t>
      </w:r>
      <w:r w:rsidRPr="00C925D6">
        <w:rPr>
          <w:rFonts w:eastAsia="Times New Roman" w:cs="Arial"/>
          <w:spacing w:val="-2"/>
          <w:szCs w:val="19"/>
          <w:highlight w:val="black"/>
          <w:lang w:eastAsia="pl-PL"/>
        </w:rPr>
        <w:t xml:space="preserve"> tys. bezrobotnych, co stanowiło 13,</w:t>
      </w:r>
      <w:r w:rsidR="00713FEE" w:rsidRPr="00C925D6">
        <w:rPr>
          <w:rFonts w:eastAsia="Times New Roman" w:cs="Arial"/>
          <w:spacing w:val="-2"/>
          <w:szCs w:val="19"/>
          <w:highlight w:val="black"/>
          <w:lang w:eastAsia="pl-PL"/>
        </w:rPr>
        <w:t>3</w:t>
      </w:r>
      <w:r w:rsidRPr="00C925D6">
        <w:rPr>
          <w:rFonts w:eastAsia="Times New Roman" w:cs="Arial"/>
          <w:spacing w:val="-2"/>
          <w:szCs w:val="19"/>
          <w:highlight w:val="black"/>
          <w:lang w:eastAsia="pl-PL"/>
        </w:rPr>
        <w:t>% wszystkich bezrobotnych w kraju. Liczba bezrobotnych w porównaniu z rokiem poprzednim z</w:t>
      </w:r>
      <w:r w:rsidR="00713FEE" w:rsidRPr="00C925D6">
        <w:rPr>
          <w:rFonts w:eastAsia="Times New Roman" w:cs="Arial"/>
          <w:spacing w:val="-2"/>
          <w:szCs w:val="19"/>
          <w:highlight w:val="black"/>
          <w:lang w:eastAsia="pl-PL"/>
        </w:rPr>
        <w:t>więk</w:t>
      </w:r>
      <w:r w:rsidRPr="00C925D6">
        <w:rPr>
          <w:rFonts w:eastAsia="Times New Roman" w:cs="Arial"/>
          <w:spacing w:val="-2"/>
          <w:szCs w:val="19"/>
          <w:highlight w:val="black"/>
          <w:lang w:eastAsia="pl-PL"/>
        </w:rPr>
        <w:t xml:space="preserve">szyła się o </w:t>
      </w:r>
      <w:r w:rsidR="00713FEE" w:rsidRPr="00C925D6">
        <w:rPr>
          <w:rFonts w:eastAsia="Times New Roman" w:cs="Arial"/>
          <w:spacing w:val="-2"/>
          <w:szCs w:val="19"/>
          <w:highlight w:val="black"/>
          <w:lang w:eastAsia="pl-PL"/>
        </w:rPr>
        <w:t>8</w:t>
      </w:r>
      <w:r w:rsidRPr="00C925D6">
        <w:rPr>
          <w:rFonts w:eastAsia="Times New Roman" w:cs="Arial"/>
          <w:spacing w:val="-2"/>
          <w:szCs w:val="19"/>
          <w:highlight w:val="black"/>
          <w:lang w:eastAsia="pl-PL"/>
        </w:rPr>
        <w:t>,4% (w</w:t>
      </w:r>
      <w:r w:rsidR="007E19EE" w:rsidRPr="00C925D6">
        <w:rPr>
          <w:rFonts w:eastAsia="Times New Roman" w:cs="Arial"/>
          <w:spacing w:val="-2"/>
          <w:szCs w:val="19"/>
          <w:highlight w:val="black"/>
          <w:lang w:eastAsia="pl-PL"/>
        </w:rPr>
        <w:t> </w:t>
      </w:r>
      <w:r w:rsidRPr="00C925D6">
        <w:rPr>
          <w:rFonts w:eastAsia="Times New Roman" w:cs="Arial"/>
          <w:spacing w:val="-2"/>
          <w:szCs w:val="19"/>
          <w:highlight w:val="black"/>
          <w:lang w:eastAsia="pl-PL"/>
        </w:rPr>
        <w:t>kraju o</w:t>
      </w:r>
      <w:r w:rsidR="005368BF" w:rsidRPr="00C925D6">
        <w:rPr>
          <w:rFonts w:eastAsia="Times New Roman" w:cs="Arial"/>
          <w:spacing w:val="-2"/>
          <w:szCs w:val="19"/>
          <w:highlight w:val="black"/>
          <w:lang w:eastAsia="pl-PL"/>
        </w:rPr>
        <w:t> </w:t>
      </w:r>
      <w:r w:rsidR="00713FEE" w:rsidRPr="00C925D6">
        <w:rPr>
          <w:rFonts w:eastAsia="Times New Roman" w:cs="Arial"/>
          <w:spacing w:val="-2"/>
          <w:szCs w:val="19"/>
          <w:highlight w:val="black"/>
          <w:lang w:eastAsia="pl-PL"/>
        </w:rPr>
        <w:t>12,9</w:t>
      </w:r>
      <w:r w:rsidRPr="00C925D6">
        <w:rPr>
          <w:rFonts w:eastAsia="Times New Roman" w:cs="Arial"/>
          <w:spacing w:val="-2"/>
          <w:szCs w:val="19"/>
          <w:highlight w:val="black"/>
          <w:lang w:eastAsia="pl-PL"/>
        </w:rPr>
        <w:t>%).</w:t>
      </w:r>
    </w:p>
    <w:p w14:paraId="155C62C3" w14:textId="3CF5E1A9" w:rsidR="003979CF" w:rsidRPr="00C925D6" w:rsidRDefault="00633799" w:rsidP="007E19EE">
      <w:pPr>
        <w:keepNext/>
        <w:suppressAutoHyphens/>
        <w:rPr>
          <w:rFonts w:eastAsia="Calibri" w:cs="Arial"/>
          <w:szCs w:val="19"/>
          <w:highlight w:val="black"/>
          <w:lang w:eastAsia="pl-PL"/>
        </w:rPr>
      </w:pPr>
      <w:r w:rsidRPr="00C925D6">
        <w:rPr>
          <w:rFonts w:eastAsia="Fira Sans Light" w:cs="Calibri"/>
          <w:noProof/>
          <w:sz w:val="16"/>
          <w:szCs w:val="16"/>
          <w:highlight w:val="black"/>
          <w:lang w:eastAsia="pl-PL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A4DC0C3" wp14:editId="509C6B8A">
                <wp:simplePos x="0" y="0"/>
                <wp:positionH relativeFrom="column">
                  <wp:posOffset>5238750</wp:posOffset>
                </wp:positionH>
                <wp:positionV relativeFrom="paragraph">
                  <wp:posOffset>741680</wp:posOffset>
                </wp:positionV>
                <wp:extent cx="1790700" cy="714375"/>
                <wp:effectExtent l="0" t="0" r="0" b="9525"/>
                <wp:wrapNone/>
                <wp:docPr id="32" name="Pole tekstowe 32" descr="Istotna informacja&#10;&#10;Udział kobiet w ogólnej liczbie bezrobotnych w województwie wyniósł 46,8%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71437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B0FACAB" w14:textId="7FB2D8B4" w:rsidR="00CD7543" w:rsidRPr="00C925D6" w:rsidRDefault="00CD7543" w:rsidP="007E19EE">
                            <w:pPr>
                              <w:suppressAutoHyphens/>
                              <w:spacing w:before="0" w:after="0"/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</w:pPr>
                            <w:r w:rsidRPr="00C925D6"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  <w:t>Udział kobiet w ogólnej liczbie bezrobotnych w województwie wyniósł 4</w:t>
                            </w:r>
                            <w:r w:rsidR="00713FEE" w:rsidRPr="00C925D6"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  <w:t>6,8</w:t>
                            </w:r>
                            <w:r w:rsidRPr="00C925D6"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4DC0C3" id="_x0000_t202" coordsize="21600,21600" o:spt="202" path="m,l,21600r21600,l21600,xe">
                <v:stroke joinstyle="miter"/>
                <v:path gradientshapeok="t" o:connecttype="rect"/>
              </v:shapetype>
              <v:shape id="Pole tekstowe 32" o:spid="_x0000_s1027" type="#_x0000_t202" alt="Istotna informacja&#10;&#10;Udział kobiet w ogólnej liczbie bezrobotnych w województwie wyniósł 46,8%" style="position:absolute;margin-left:412.5pt;margin-top:58.4pt;width:141pt;height:56.2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" fillcolor="black" stroked="f" strokeweight=".5pt">
                <v:fill color2="black" type="pattern"/>
                <v:textbox>
                  <w:txbxContent>
                    <w:p w14:paraId="7B0FACAB" w14:textId="7FB2D8B4" w:rsidR="00CD7543" w:rsidRPr="00C925D6" w:rsidRDefault="00CD7543" w:rsidP="007E19EE">
                      <w:pPr>
                        <w:suppressAutoHyphens/>
                        <w:spacing w:before="0" w:after="0"/>
                        <w:rPr>
                          <w:sz w:val="18"/>
                          <w:szCs w:val="18"/>
                          <w:shd w:val="clear" w:color="auto" w:fill="000000"/>
                        </w:rPr>
                      </w:pPr>
                      <w:r w:rsidRPr="00C925D6">
                        <w:rPr>
                          <w:sz w:val="18"/>
                          <w:szCs w:val="18"/>
                          <w:shd w:val="clear" w:color="auto" w:fill="000000"/>
                        </w:rPr>
                        <w:t>Udział kobiet w ogólnej liczbie bezrobotnych w województwie wyniósł 4</w:t>
                      </w:r>
                      <w:r w:rsidR="00713FEE" w:rsidRPr="00C925D6">
                        <w:rPr>
                          <w:sz w:val="18"/>
                          <w:szCs w:val="18"/>
                          <w:shd w:val="clear" w:color="auto" w:fill="000000"/>
                        </w:rPr>
                        <w:t>6,8</w:t>
                      </w:r>
                      <w:r w:rsidRPr="00C925D6">
                        <w:rPr>
                          <w:sz w:val="18"/>
                          <w:szCs w:val="18"/>
                          <w:shd w:val="clear" w:color="auto" w:fill="000000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 w:rsidR="00713FEE" w:rsidRPr="00C925D6">
        <w:rPr>
          <w:rFonts w:eastAsia="Calibri" w:cs="Arial"/>
          <w:szCs w:val="19"/>
          <w:highlight w:val="black"/>
          <w:lang w:eastAsia="pl-PL"/>
        </w:rPr>
        <w:t>Wzrost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 liczby bezrobotnych odnotowano w </w:t>
      </w:r>
      <w:r w:rsidR="00713FEE" w:rsidRPr="00C925D6">
        <w:rPr>
          <w:rFonts w:eastAsia="Calibri" w:cs="Arial"/>
          <w:szCs w:val="19"/>
          <w:highlight w:val="black"/>
          <w:lang w:eastAsia="pl-PL"/>
        </w:rPr>
        <w:t>3</w:t>
      </w:r>
      <w:r w:rsidR="009F7B0D" w:rsidRPr="00C925D6">
        <w:rPr>
          <w:rFonts w:eastAsia="Calibri" w:cs="Arial"/>
          <w:szCs w:val="19"/>
          <w:highlight w:val="black"/>
          <w:lang w:eastAsia="pl-PL"/>
        </w:rPr>
        <w:t>7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 spośród 42 powiatów – relatywnie największy w </w:t>
      </w:r>
      <w:r w:rsidR="00713FEE" w:rsidRPr="00C925D6">
        <w:rPr>
          <w:rFonts w:eastAsia="Calibri" w:cs="Arial"/>
          <w:szCs w:val="19"/>
          <w:highlight w:val="black"/>
          <w:lang w:eastAsia="pl-PL"/>
        </w:rPr>
        <w:t xml:space="preserve">powiatach: </w:t>
      </w:r>
      <w:r w:rsidR="009F7B0D" w:rsidRPr="00C925D6">
        <w:rPr>
          <w:rFonts w:eastAsia="Calibri" w:cs="Arial"/>
          <w:szCs w:val="19"/>
          <w:highlight w:val="black"/>
          <w:lang w:eastAsia="pl-PL"/>
        </w:rPr>
        <w:t>wyszkowskim (o 28,1%), grodziskim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 (o </w:t>
      </w:r>
      <w:r w:rsidR="009F7B0D" w:rsidRPr="00C925D6">
        <w:rPr>
          <w:rFonts w:eastAsia="Calibri" w:cs="Arial"/>
          <w:szCs w:val="19"/>
          <w:highlight w:val="black"/>
          <w:lang w:eastAsia="pl-PL"/>
        </w:rPr>
        <w:t>27,1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%) i </w:t>
      </w:r>
      <w:r w:rsidR="009F7B0D" w:rsidRPr="00C925D6">
        <w:rPr>
          <w:rFonts w:eastAsia="Calibri" w:cs="Arial"/>
          <w:szCs w:val="19"/>
          <w:highlight w:val="black"/>
          <w:lang w:eastAsia="pl-PL"/>
        </w:rPr>
        <w:t>otwockim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 (o</w:t>
      </w:r>
      <w:r w:rsidR="00713FEE" w:rsidRPr="00C925D6">
        <w:rPr>
          <w:rFonts w:eastAsia="Calibri" w:cs="Arial"/>
          <w:szCs w:val="19"/>
          <w:highlight w:val="black"/>
          <w:lang w:eastAsia="pl-PL"/>
        </w:rPr>
        <w:t xml:space="preserve"> 2</w:t>
      </w:r>
      <w:r w:rsidR="009F7B0D" w:rsidRPr="00C925D6">
        <w:rPr>
          <w:rFonts w:eastAsia="Calibri" w:cs="Arial"/>
          <w:szCs w:val="19"/>
          <w:highlight w:val="black"/>
          <w:lang w:eastAsia="pl-PL"/>
        </w:rPr>
        <w:t>5,9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>%). W</w:t>
      </w:r>
      <w:r w:rsidR="00713FEE" w:rsidRPr="00C925D6">
        <w:rPr>
          <w:rFonts w:eastAsia="Calibri" w:cs="Arial"/>
          <w:szCs w:val="19"/>
          <w:highlight w:val="black"/>
          <w:lang w:eastAsia="pl-PL"/>
        </w:rPr>
        <w:t> </w:t>
      </w:r>
      <w:r w:rsidR="00542F5C" w:rsidRPr="00C925D6">
        <w:rPr>
          <w:rFonts w:eastAsia="Calibri" w:cs="Arial"/>
          <w:szCs w:val="19"/>
          <w:highlight w:val="black"/>
          <w:lang w:eastAsia="pl-PL"/>
        </w:rPr>
        <w:t xml:space="preserve"> pozostałych 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powiatach zarejestrowanych bezrobotnych było </w:t>
      </w:r>
      <w:r w:rsidR="00713FEE" w:rsidRPr="00C925D6">
        <w:rPr>
          <w:rFonts w:eastAsia="Calibri" w:cs="Arial"/>
          <w:szCs w:val="19"/>
          <w:highlight w:val="black"/>
          <w:lang w:eastAsia="pl-PL"/>
        </w:rPr>
        <w:t>mniej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 niż rok wcześniej; najbardziej znaczący </w:t>
      </w:r>
      <w:r w:rsidR="00713FEE" w:rsidRPr="00C925D6">
        <w:rPr>
          <w:rFonts w:eastAsia="Calibri" w:cs="Arial"/>
          <w:szCs w:val="19"/>
          <w:highlight w:val="black"/>
          <w:lang w:eastAsia="pl-PL"/>
        </w:rPr>
        <w:t>spadek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 odnotowano w powiecie s</w:t>
      </w:r>
      <w:r w:rsidR="00713FEE" w:rsidRPr="00C925D6">
        <w:rPr>
          <w:rFonts w:eastAsia="Calibri" w:cs="Arial"/>
          <w:szCs w:val="19"/>
          <w:highlight w:val="black"/>
          <w:lang w:eastAsia="pl-PL"/>
        </w:rPr>
        <w:t>zydłowiecki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m (o </w:t>
      </w:r>
      <w:r w:rsidR="009F7B0D" w:rsidRPr="00C925D6">
        <w:rPr>
          <w:rFonts w:eastAsia="Calibri" w:cs="Arial"/>
          <w:szCs w:val="19"/>
          <w:highlight w:val="black"/>
          <w:lang w:eastAsia="pl-PL"/>
        </w:rPr>
        <w:t>8,0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%). </w:t>
      </w:r>
    </w:p>
    <w:p w14:paraId="14459A06" w14:textId="67040E80" w:rsidR="003979CF" w:rsidRPr="00C925D6" w:rsidRDefault="003979CF" w:rsidP="007E19EE">
      <w:pPr>
        <w:keepNext/>
        <w:suppressAutoHyphens/>
        <w:rPr>
          <w:highlight w:val="black"/>
        </w:rPr>
      </w:pPr>
      <w:r w:rsidRPr="00C925D6">
        <w:rPr>
          <w:highlight w:val="black"/>
        </w:rPr>
        <w:t>Populacja bezrobotnych kobiet w końcu 202</w:t>
      </w:r>
      <w:r w:rsidR="00713FEE" w:rsidRPr="00C925D6">
        <w:rPr>
          <w:highlight w:val="black"/>
        </w:rPr>
        <w:t>5</w:t>
      </w:r>
      <w:r w:rsidRPr="00C925D6">
        <w:rPr>
          <w:highlight w:val="black"/>
        </w:rPr>
        <w:t xml:space="preserve"> r. liczyła 5</w:t>
      </w:r>
      <w:r w:rsidR="00713FEE" w:rsidRPr="00C925D6">
        <w:rPr>
          <w:highlight w:val="black"/>
        </w:rPr>
        <w:t>5,4</w:t>
      </w:r>
      <w:r w:rsidRPr="00C925D6">
        <w:rPr>
          <w:highlight w:val="black"/>
        </w:rPr>
        <w:t xml:space="preserve"> tys. i była o </w:t>
      </w:r>
      <w:r w:rsidR="00713FEE" w:rsidRPr="00C925D6">
        <w:rPr>
          <w:highlight w:val="black"/>
        </w:rPr>
        <w:t>5,1</w:t>
      </w:r>
      <w:r w:rsidRPr="00C925D6">
        <w:rPr>
          <w:highlight w:val="black"/>
        </w:rPr>
        <w:t>%</w:t>
      </w:r>
      <w:r w:rsidR="00713FEE" w:rsidRPr="00C925D6">
        <w:rPr>
          <w:highlight w:val="black"/>
        </w:rPr>
        <w:t xml:space="preserve"> więk</w:t>
      </w:r>
      <w:r w:rsidRPr="00C925D6">
        <w:rPr>
          <w:highlight w:val="black"/>
        </w:rPr>
        <w:t>sza niż w roku poprzednim. Naj</w:t>
      </w:r>
      <w:r w:rsidR="00501E6F" w:rsidRPr="00C925D6">
        <w:rPr>
          <w:highlight w:val="black"/>
        </w:rPr>
        <w:t>większy</w:t>
      </w:r>
      <w:r w:rsidRPr="00C925D6">
        <w:rPr>
          <w:highlight w:val="black"/>
        </w:rPr>
        <w:t xml:space="preserve"> </w:t>
      </w:r>
      <w:r w:rsidR="00713FEE" w:rsidRPr="00C925D6">
        <w:rPr>
          <w:highlight w:val="black"/>
        </w:rPr>
        <w:t>wzrost</w:t>
      </w:r>
      <w:r w:rsidRPr="00C925D6">
        <w:rPr>
          <w:highlight w:val="black"/>
        </w:rPr>
        <w:t xml:space="preserve"> liczby bezr</w:t>
      </w:r>
      <w:r w:rsidR="00DB4E99" w:rsidRPr="00C925D6">
        <w:rPr>
          <w:highlight w:val="black"/>
        </w:rPr>
        <w:t xml:space="preserve">obotnych kobiet odnotowano w </w:t>
      </w:r>
      <w:r w:rsidR="00501E6F" w:rsidRPr="00C925D6">
        <w:rPr>
          <w:highlight w:val="black"/>
        </w:rPr>
        <w:t>powi</w:t>
      </w:r>
      <w:r w:rsidR="009F7B0D" w:rsidRPr="00C925D6">
        <w:rPr>
          <w:highlight w:val="black"/>
        </w:rPr>
        <w:t>ecie</w:t>
      </w:r>
      <w:r w:rsidR="00501E6F" w:rsidRPr="00C925D6">
        <w:rPr>
          <w:highlight w:val="black"/>
        </w:rPr>
        <w:t xml:space="preserve"> </w:t>
      </w:r>
      <w:r w:rsidR="009F7B0D" w:rsidRPr="00C925D6">
        <w:rPr>
          <w:highlight w:val="black"/>
        </w:rPr>
        <w:t>otwoc</w:t>
      </w:r>
      <w:r w:rsidR="00501E6F" w:rsidRPr="00C925D6">
        <w:rPr>
          <w:highlight w:val="black"/>
        </w:rPr>
        <w:t>kim</w:t>
      </w:r>
      <w:r w:rsidRPr="00C925D6">
        <w:rPr>
          <w:highlight w:val="black"/>
        </w:rPr>
        <w:t xml:space="preserve"> (o </w:t>
      </w:r>
      <w:r w:rsidR="009F7B0D" w:rsidRPr="00C925D6">
        <w:rPr>
          <w:highlight w:val="black"/>
        </w:rPr>
        <w:t>23,7</w:t>
      </w:r>
      <w:r w:rsidRPr="00C925D6">
        <w:rPr>
          <w:highlight w:val="black"/>
        </w:rPr>
        <w:t xml:space="preserve">%), a następnie </w:t>
      </w:r>
      <w:r w:rsidR="009F7B0D" w:rsidRPr="00C925D6">
        <w:rPr>
          <w:highlight w:val="black"/>
        </w:rPr>
        <w:t>Siedlcach i powiecie wołomińskim</w:t>
      </w:r>
      <w:r w:rsidRPr="00C925D6">
        <w:rPr>
          <w:highlight w:val="black"/>
        </w:rPr>
        <w:t xml:space="preserve"> (odpowiednio o </w:t>
      </w:r>
      <w:r w:rsidR="00501E6F" w:rsidRPr="00C925D6">
        <w:rPr>
          <w:highlight w:val="black"/>
        </w:rPr>
        <w:t>2</w:t>
      </w:r>
      <w:r w:rsidR="009F7B0D" w:rsidRPr="00C925D6">
        <w:rPr>
          <w:highlight w:val="black"/>
        </w:rPr>
        <w:t>0,9</w:t>
      </w:r>
      <w:r w:rsidRPr="00C925D6">
        <w:rPr>
          <w:highlight w:val="black"/>
        </w:rPr>
        <w:t>% i </w:t>
      </w:r>
      <w:r w:rsidR="009F7B0D" w:rsidRPr="00C925D6">
        <w:rPr>
          <w:highlight w:val="black"/>
        </w:rPr>
        <w:t>20,8</w:t>
      </w:r>
      <w:r w:rsidRPr="00C925D6">
        <w:rPr>
          <w:highlight w:val="black"/>
        </w:rPr>
        <w:t xml:space="preserve">%). </w:t>
      </w:r>
      <w:r w:rsidR="00501E6F" w:rsidRPr="00C925D6">
        <w:rPr>
          <w:highlight w:val="black"/>
        </w:rPr>
        <w:t>Spadek</w:t>
      </w:r>
      <w:r w:rsidRPr="00C925D6">
        <w:rPr>
          <w:highlight w:val="black"/>
        </w:rPr>
        <w:t xml:space="preserve"> liczby bezrobotnych kobiet miał miejsce w </w:t>
      </w:r>
      <w:r w:rsidR="00501E6F" w:rsidRPr="00C925D6">
        <w:rPr>
          <w:highlight w:val="black"/>
        </w:rPr>
        <w:t>1</w:t>
      </w:r>
      <w:r w:rsidR="009F7B0D" w:rsidRPr="00C925D6">
        <w:rPr>
          <w:highlight w:val="black"/>
        </w:rPr>
        <w:t>0</w:t>
      </w:r>
      <w:r w:rsidRPr="00C925D6">
        <w:rPr>
          <w:highlight w:val="black"/>
        </w:rPr>
        <w:t xml:space="preserve"> powiatach – naj</w:t>
      </w:r>
      <w:r w:rsidR="00501E6F" w:rsidRPr="00C925D6">
        <w:rPr>
          <w:highlight w:val="black"/>
        </w:rPr>
        <w:t>głęb</w:t>
      </w:r>
      <w:r w:rsidRPr="00C925D6">
        <w:rPr>
          <w:highlight w:val="black"/>
        </w:rPr>
        <w:t>szy w </w:t>
      </w:r>
      <w:r w:rsidR="00501E6F" w:rsidRPr="00C925D6">
        <w:rPr>
          <w:highlight w:val="black"/>
        </w:rPr>
        <w:t>szydłowiec</w:t>
      </w:r>
      <w:r w:rsidRPr="00C925D6">
        <w:rPr>
          <w:highlight w:val="black"/>
        </w:rPr>
        <w:t>kim (o 1</w:t>
      </w:r>
      <w:r w:rsidR="009F7B0D" w:rsidRPr="00C925D6">
        <w:rPr>
          <w:highlight w:val="black"/>
        </w:rPr>
        <w:t>2,1</w:t>
      </w:r>
      <w:r w:rsidRPr="00C925D6">
        <w:rPr>
          <w:highlight w:val="black"/>
        </w:rPr>
        <w:t>%). Udział kobiet w ogólnej liczbie bezrobotnych w województwie nie przekroczył połowy – wyniósł 4</w:t>
      </w:r>
      <w:r w:rsidR="00501E6F" w:rsidRPr="00C925D6">
        <w:rPr>
          <w:highlight w:val="black"/>
        </w:rPr>
        <w:t>6,8</w:t>
      </w:r>
      <w:r w:rsidRPr="00C925D6">
        <w:rPr>
          <w:highlight w:val="black"/>
        </w:rPr>
        <w:t>%. Najmniejszy odsetek kobiet odnotowano w powiatach otwockim (3</w:t>
      </w:r>
      <w:r w:rsidR="00501E6F" w:rsidRPr="00C925D6">
        <w:rPr>
          <w:highlight w:val="black"/>
        </w:rPr>
        <w:t>8,9</w:t>
      </w:r>
      <w:r w:rsidRPr="00C925D6">
        <w:rPr>
          <w:highlight w:val="black"/>
        </w:rPr>
        <w:t xml:space="preserve">%), </w:t>
      </w:r>
      <w:r w:rsidR="00501E6F" w:rsidRPr="00C925D6">
        <w:rPr>
          <w:highlight w:val="black"/>
        </w:rPr>
        <w:t>przysuskim (41,0%)</w:t>
      </w:r>
      <w:r w:rsidRPr="00C925D6">
        <w:rPr>
          <w:highlight w:val="black"/>
        </w:rPr>
        <w:t xml:space="preserve"> i</w:t>
      </w:r>
      <w:r w:rsidR="00501E6F" w:rsidRPr="00C925D6">
        <w:rPr>
          <w:highlight w:val="black"/>
        </w:rPr>
        <w:t xml:space="preserve"> lipskim (41,8%)</w:t>
      </w:r>
      <w:r w:rsidR="00DB4E99" w:rsidRPr="00C925D6">
        <w:rPr>
          <w:highlight w:val="black"/>
        </w:rPr>
        <w:t xml:space="preserve">, a największy w </w:t>
      </w:r>
      <w:r w:rsidRPr="00C925D6">
        <w:rPr>
          <w:highlight w:val="black"/>
        </w:rPr>
        <w:t>Płocku (5</w:t>
      </w:r>
      <w:r w:rsidR="00501E6F" w:rsidRPr="00C925D6">
        <w:rPr>
          <w:highlight w:val="black"/>
        </w:rPr>
        <w:t>5,7</w:t>
      </w:r>
      <w:r w:rsidRPr="00C925D6">
        <w:rPr>
          <w:highlight w:val="black"/>
        </w:rPr>
        <w:t>%), powiatach płockim (5</w:t>
      </w:r>
      <w:r w:rsidR="00501E6F" w:rsidRPr="00C925D6">
        <w:rPr>
          <w:highlight w:val="black"/>
        </w:rPr>
        <w:t>4,4</w:t>
      </w:r>
      <w:r w:rsidRPr="00C925D6">
        <w:rPr>
          <w:highlight w:val="black"/>
        </w:rPr>
        <w:t>%) oraz</w:t>
      </w:r>
      <w:r w:rsidR="00501E6F" w:rsidRPr="00C925D6">
        <w:rPr>
          <w:highlight w:val="black"/>
        </w:rPr>
        <w:t xml:space="preserve"> mławs</w:t>
      </w:r>
      <w:r w:rsidRPr="00C925D6">
        <w:rPr>
          <w:highlight w:val="black"/>
        </w:rPr>
        <w:t xml:space="preserve">kim </w:t>
      </w:r>
      <w:r w:rsidR="00501E6F" w:rsidRPr="00C925D6">
        <w:rPr>
          <w:highlight w:val="black"/>
        </w:rPr>
        <w:t>(</w:t>
      </w:r>
      <w:r w:rsidRPr="00C925D6">
        <w:rPr>
          <w:highlight w:val="black"/>
        </w:rPr>
        <w:t>5</w:t>
      </w:r>
      <w:r w:rsidR="00501E6F" w:rsidRPr="00C925D6">
        <w:rPr>
          <w:highlight w:val="black"/>
        </w:rPr>
        <w:t>2,5</w:t>
      </w:r>
      <w:r w:rsidRPr="00C925D6">
        <w:rPr>
          <w:highlight w:val="black"/>
        </w:rPr>
        <w:t xml:space="preserve">%). </w:t>
      </w:r>
    </w:p>
    <w:p w14:paraId="4D32A116" w14:textId="6FC1BA2B" w:rsidR="003979CF" w:rsidRPr="00C925D6" w:rsidRDefault="003979CF" w:rsidP="007E19EE">
      <w:pPr>
        <w:keepNext/>
        <w:suppressAutoHyphens/>
        <w:rPr>
          <w:highlight w:val="black"/>
        </w:rPr>
      </w:pPr>
      <w:r w:rsidRPr="00C925D6">
        <w:rPr>
          <w:highlight w:val="black"/>
        </w:rPr>
        <w:t>W województwie mazowieckim w końcu grudnia 202</w:t>
      </w:r>
      <w:r w:rsidR="00501E6F" w:rsidRPr="00C925D6">
        <w:rPr>
          <w:highlight w:val="black"/>
        </w:rPr>
        <w:t>5</w:t>
      </w:r>
      <w:r w:rsidRPr="00C925D6">
        <w:rPr>
          <w:highlight w:val="black"/>
        </w:rPr>
        <w:t xml:space="preserve"> r. na wsi mieszkało </w:t>
      </w:r>
      <w:r w:rsidR="00501E6F" w:rsidRPr="00C925D6">
        <w:rPr>
          <w:highlight w:val="black"/>
        </w:rPr>
        <w:t>52,5</w:t>
      </w:r>
      <w:r w:rsidRPr="00C925D6">
        <w:rPr>
          <w:highlight w:val="black"/>
        </w:rPr>
        <w:t xml:space="preserve"> tys. osób bezrobotnych, tj. o </w:t>
      </w:r>
      <w:r w:rsidR="00501E6F" w:rsidRPr="00C925D6">
        <w:rPr>
          <w:highlight w:val="black"/>
        </w:rPr>
        <w:t>6,4</w:t>
      </w:r>
      <w:r w:rsidRPr="00C925D6">
        <w:rPr>
          <w:highlight w:val="black"/>
        </w:rPr>
        <w:t xml:space="preserve">% </w:t>
      </w:r>
      <w:r w:rsidR="00501E6F" w:rsidRPr="00C925D6">
        <w:rPr>
          <w:highlight w:val="black"/>
        </w:rPr>
        <w:t>więc</w:t>
      </w:r>
      <w:r w:rsidRPr="00C925D6">
        <w:rPr>
          <w:highlight w:val="black"/>
        </w:rPr>
        <w:t>ej niż przed rokiem. Udział tej grupy osób w ogólnej liczbie bezrobotnych wyniósł 4</w:t>
      </w:r>
      <w:r w:rsidR="00501E6F" w:rsidRPr="00C925D6">
        <w:rPr>
          <w:highlight w:val="black"/>
        </w:rPr>
        <w:t>4,5</w:t>
      </w:r>
      <w:r w:rsidRPr="00C925D6">
        <w:rPr>
          <w:highlight w:val="black"/>
        </w:rPr>
        <w:t>% (w kraju 4</w:t>
      </w:r>
      <w:r w:rsidR="00501E6F" w:rsidRPr="00C925D6">
        <w:rPr>
          <w:highlight w:val="black"/>
        </w:rPr>
        <w:t>4,1</w:t>
      </w:r>
      <w:r w:rsidRPr="00C925D6">
        <w:rPr>
          <w:highlight w:val="black"/>
        </w:rPr>
        <w:t>%). Liczba osób bezrobotnych zamieszkałych w</w:t>
      </w:r>
      <w:r w:rsidR="007E19EE" w:rsidRPr="00C925D6">
        <w:rPr>
          <w:highlight w:val="black"/>
        </w:rPr>
        <w:t> </w:t>
      </w:r>
      <w:r w:rsidRPr="00C925D6">
        <w:rPr>
          <w:highlight w:val="black"/>
        </w:rPr>
        <w:t>miastach zwiększyła się w porównaniu z 202</w:t>
      </w:r>
      <w:r w:rsidR="00501E6F" w:rsidRPr="00C925D6">
        <w:rPr>
          <w:highlight w:val="black"/>
        </w:rPr>
        <w:t>4</w:t>
      </w:r>
      <w:r w:rsidRPr="00C925D6">
        <w:rPr>
          <w:highlight w:val="black"/>
        </w:rPr>
        <w:t xml:space="preserve"> r. o </w:t>
      </w:r>
      <w:r w:rsidR="00501E6F" w:rsidRPr="00C925D6">
        <w:rPr>
          <w:highlight w:val="black"/>
        </w:rPr>
        <w:t>10,0</w:t>
      </w:r>
      <w:r w:rsidRPr="00C925D6">
        <w:rPr>
          <w:highlight w:val="black"/>
        </w:rPr>
        <w:t>%.</w:t>
      </w:r>
    </w:p>
    <w:p w14:paraId="2A5A98B8" w14:textId="7CCB8345" w:rsidR="003979CF" w:rsidRPr="00C925D6" w:rsidRDefault="003979CF" w:rsidP="007E19EE">
      <w:pPr>
        <w:tabs>
          <w:tab w:val="left" w:pos="851"/>
        </w:tabs>
        <w:suppressAutoHyphens/>
        <w:rPr>
          <w:rFonts w:eastAsia="Calibri" w:cs="Arial"/>
          <w:spacing w:val="-2"/>
          <w:szCs w:val="19"/>
          <w:highlight w:val="black"/>
          <w:lang w:eastAsia="pl-PL"/>
        </w:rPr>
      </w:pP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>Stopa bezrobocia rejestrowanego w województwie mazowieckim w końcu grudnia 202</w:t>
      </w:r>
      <w:r w:rsidR="00501E6F" w:rsidRPr="00C925D6">
        <w:rPr>
          <w:rFonts w:eastAsia="Calibri" w:cs="Arial"/>
          <w:spacing w:val="-2"/>
          <w:szCs w:val="19"/>
          <w:highlight w:val="black"/>
          <w:lang w:eastAsia="pl-PL"/>
        </w:rPr>
        <w:t>5</w:t>
      </w: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 xml:space="preserve"> r. wyniosła </w:t>
      </w:r>
      <w:r w:rsidR="00501E6F" w:rsidRPr="00C925D6">
        <w:rPr>
          <w:rFonts w:eastAsia="Calibri" w:cs="Arial"/>
          <w:spacing w:val="-2"/>
          <w:szCs w:val="19"/>
          <w:highlight w:val="black"/>
          <w:lang w:eastAsia="pl-PL"/>
        </w:rPr>
        <w:t>4,3</w:t>
      </w: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>% (</w:t>
      </w:r>
      <w:r w:rsidR="00501E6F" w:rsidRPr="00C925D6">
        <w:rPr>
          <w:rFonts w:eastAsia="Calibri" w:cs="Arial"/>
          <w:spacing w:val="-2"/>
          <w:szCs w:val="19"/>
          <w:highlight w:val="black"/>
          <w:lang w:eastAsia="pl-PL"/>
        </w:rPr>
        <w:t>o 0,3 p. proc. wyższa niż</w:t>
      </w: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 xml:space="preserve"> przed rokiem); była to </w:t>
      </w:r>
      <w:r w:rsidR="00501E6F" w:rsidRPr="00C925D6">
        <w:rPr>
          <w:rFonts w:eastAsia="Calibri" w:cs="Arial"/>
          <w:spacing w:val="-2"/>
          <w:szCs w:val="19"/>
          <w:highlight w:val="black"/>
          <w:lang w:eastAsia="pl-PL"/>
        </w:rPr>
        <w:t>druga</w:t>
      </w: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>, po województ</w:t>
      </w:r>
      <w:r w:rsidR="005368BF" w:rsidRPr="00C925D6">
        <w:rPr>
          <w:rFonts w:eastAsia="Calibri" w:cs="Arial"/>
          <w:spacing w:val="-2"/>
          <w:szCs w:val="19"/>
          <w:highlight w:val="black"/>
          <w:lang w:eastAsia="pl-PL"/>
        </w:rPr>
        <w:t>w</w:t>
      </w:r>
      <w:r w:rsidR="00501E6F" w:rsidRPr="00C925D6">
        <w:rPr>
          <w:rFonts w:eastAsia="Calibri" w:cs="Arial"/>
          <w:spacing w:val="-2"/>
          <w:szCs w:val="19"/>
          <w:highlight w:val="black"/>
          <w:lang w:eastAsia="pl-PL"/>
        </w:rPr>
        <w:t>ie</w:t>
      </w:r>
      <w:r w:rsidR="00F153ED" w:rsidRPr="00C925D6">
        <w:rPr>
          <w:rFonts w:eastAsia="Calibri" w:cs="Arial"/>
          <w:spacing w:val="-2"/>
          <w:szCs w:val="19"/>
          <w:highlight w:val="black"/>
          <w:lang w:eastAsia="pl-PL"/>
        </w:rPr>
        <w:t xml:space="preserve"> wielkopolskim</w:t>
      </w: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>, lokata w kraju (średnia 5,</w:t>
      </w:r>
      <w:r w:rsidR="00501E6F" w:rsidRPr="00C925D6">
        <w:rPr>
          <w:rFonts w:eastAsia="Calibri" w:cs="Arial"/>
          <w:spacing w:val="-2"/>
          <w:szCs w:val="19"/>
          <w:highlight w:val="black"/>
          <w:lang w:eastAsia="pl-PL"/>
        </w:rPr>
        <w:t>7</w:t>
      </w: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>%).</w:t>
      </w:r>
    </w:p>
    <w:p w14:paraId="13418B8E" w14:textId="4390EE2E" w:rsidR="003979CF" w:rsidRPr="00C925D6" w:rsidRDefault="003979CF" w:rsidP="001258C1">
      <w:pPr>
        <w:tabs>
          <w:tab w:val="left" w:pos="992"/>
        </w:tabs>
        <w:spacing w:before="3120" w:after="0" w:line="240" w:lineRule="exact"/>
        <w:jc w:val="both"/>
        <w:rPr>
          <w:rFonts w:eastAsia="Times New Roman" w:cs="Arial"/>
          <w:b/>
          <w:szCs w:val="19"/>
          <w:highlight w:val="black"/>
          <w:lang w:eastAsia="pl-PL"/>
        </w:rPr>
      </w:pPr>
      <w:r w:rsidRPr="00C925D6">
        <w:rPr>
          <w:rFonts w:eastAsia="Times New Roman" w:cs="Arial"/>
          <w:b/>
          <w:szCs w:val="19"/>
          <w:highlight w:val="black"/>
          <w:lang w:eastAsia="pl-PL"/>
        </w:rPr>
        <w:lastRenderedPageBreak/>
        <w:t>Mapa 1.</w:t>
      </w:r>
      <w:r w:rsidRPr="00C925D6">
        <w:rPr>
          <w:rFonts w:eastAsia="Times New Roman" w:cs="Arial"/>
          <w:szCs w:val="19"/>
          <w:highlight w:val="black"/>
          <w:lang w:eastAsia="pl-PL"/>
        </w:rPr>
        <w:tab/>
      </w:r>
      <w:r w:rsidRPr="00C925D6">
        <w:rPr>
          <w:rFonts w:eastAsia="Times New Roman" w:cs="Arial"/>
          <w:b/>
          <w:szCs w:val="19"/>
          <w:highlight w:val="black"/>
          <w:lang w:eastAsia="pl-PL"/>
        </w:rPr>
        <w:t>Stopa bezrobocia rejestrowanego w 202</w:t>
      </w:r>
      <w:r w:rsidR="00501E6F" w:rsidRPr="00C925D6">
        <w:rPr>
          <w:rFonts w:eastAsia="Times New Roman" w:cs="Arial"/>
          <w:b/>
          <w:szCs w:val="19"/>
          <w:highlight w:val="black"/>
          <w:lang w:eastAsia="pl-PL"/>
        </w:rPr>
        <w:t>5</w:t>
      </w:r>
      <w:r w:rsidRPr="00C925D6">
        <w:rPr>
          <w:rFonts w:eastAsia="Times New Roman" w:cs="Arial"/>
          <w:b/>
          <w:szCs w:val="19"/>
          <w:highlight w:val="black"/>
          <w:lang w:eastAsia="pl-PL"/>
        </w:rPr>
        <w:t xml:space="preserve"> r.</w:t>
      </w:r>
    </w:p>
    <w:p w14:paraId="5493945C" w14:textId="2A0E27E4" w:rsidR="003979CF" w:rsidRPr="00C925D6" w:rsidRDefault="001258C1" w:rsidP="003979CF">
      <w:pPr>
        <w:tabs>
          <w:tab w:val="left" w:pos="992"/>
        </w:tabs>
        <w:spacing w:before="0" w:after="0" w:line="240" w:lineRule="auto"/>
        <w:jc w:val="both"/>
        <w:rPr>
          <w:rFonts w:eastAsia="Times New Roman" w:cs="Arial"/>
          <w:szCs w:val="19"/>
          <w:highlight w:val="black"/>
          <w:lang w:eastAsia="pl-PL"/>
        </w:rPr>
      </w:pPr>
      <w:r>
        <w:rPr>
          <w:rFonts w:eastAsia="Fira Sans Light" w:cs="Calibri"/>
          <w:noProof/>
          <w:szCs w:val="19"/>
          <w:lang w:eastAsia="pl-PL"/>
        </w:rPr>
        <w:drawing>
          <wp:anchor distT="0" distB="0" distL="114300" distR="114300" simplePos="0" relativeHeight="251878400" behindDoc="0" locked="0" layoutInCell="1" allowOverlap="1" wp14:anchorId="70CB87F5" wp14:editId="38DA6912">
            <wp:simplePos x="0" y="0"/>
            <wp:positionH relativeFrom="column">
              <wp:posOffset>114300</wp:posOffset>
            </wp:positionH>
            <wp:positionV relativeFrom="paragraph">
              <wp:posOffset>208280</wp:posOffset>
            </wp:positionV>
            <wp:extent cx="4370841" cy="4553721"/>
            <wp:effectExtent l="0" t="0" r="0" b="0"/>
            <wp:wrapTopAndBottom/>
            <wp:docPr id="3" name="Obraz 3" descr="Mapa 1. Stopa bezrobocia rejestrowanego w 2025 roku&#10;&#10;Na mapie zaprezentowano stopę bezrobocia rejestrowanego na koniec 2025 roku w powiatach województwa mazowieckiego. Dane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Mapa 1. Stopa bezrobocia rejestrowanego w 2025 roku&#10;&#10;Na mapie zaprezentowano stopę bezrobocia rejestrowanego na koniec 2025 roku w powiatach województwa mazowieckiego. Dane dostępne są w załączonym pliku Excel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0841" cy="45537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19EE" w:rsidRPr="00C925D6">
        <w:rPr>
          <w:rFonts w:eastAsia="Fira Sans Light" w:cs="Calibri"/>
          <w:noProof/>
          <w:szCs w:val="19"/>
          <w:highlight w:val="black"/>
          <w:lang w:eastAsia="pl-PL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7E21AB06" wp14:editId="2B6A232C">
                <wp:simplePos x="0" y="0"/>
                <wp:positionH relativeFrom="column">
                  <wp:posOffset>5232400</wp:posOffset>
                </wp:positionH>
                <wp:positionV relativeFrom="paragraph">
                  <wp:posOffset>1709420</wp:posOffset>
                </wp:positionV>
                <wp:extent cx="1647825" cy="767715"/>
                <wp:effectExtent l="0" t="0" r="9525" b="0"/>
                <wp:wrapNone/>
                <wp:docPr id="7" name="Pole tekstowe 7" descr="Rozpiętość pomiędzy najniższą a najwyższą stopą bezrobocia w mazowieckim była największa w Polsce" title="Istotna informacj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76771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D86FCBC" w14:textId="77777777" w:rsidR="003979CF" w:rsidRPr="00C925D6" w:rsidRDefault="003979CF" w:rsidP="007E19EE">
                            <w:pPr>
                              <w:suppressAutoHyphens/>
                              <w:spacing w:before="0" w:after="0"/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</w:pPr>
                            <w:r w:rsidRPr="00C925D6"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  <w:t>Rozpiętość pomiędzy najniższą a najwyższą stopą bezrobocia w mazowieckim była największa w Polsce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21AB06" id="_x0000_t202" coordsize="21600,21600" o:spt="202" path="m,l,21600r21600,l21600,xe">
                <v:stroke joinstyle="miter"/>
                <v:path gradientshapeok="t" o:connecttype="rect"/>
              </v:shapetype>
              <v:shape id="Pole tekstowe 7" o:spid="_x0000_s1028" type="#_x0000_t202" alt="Tytuł: Istotna informacja — opis: Rozpiętość pomiędzy najniższą a najwyższą stopą bezrobocia w mazowieckim była największa w Polsce" style="position:absolute;left:0;text-align:left;margin-left:412pt;margin-top:134.6pt;width:129.75pt;height:60.4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" fillcolor="black" stroked="f" strokeweight=".5pt">
                <v:fill color2="black" type="pattern"/>
                <v:textbox>
                  <w:txbxContent>
                    <w:p w14:paraId="3D86FCBC" w14:textId="77777777" w:rsidR="003979CF" w:rsidRPr="00C925D6" w:rsidRDefault="003979CF" w:rsidP="007E19EE">
                      <w:pPr>
                        <w:suppressAutoHyphens/>
                        <w:spacing w:before="0" w:after="0"/>
                        <w:rPr>
                          <w:sz w:val="18"/>
                          <w:szCs w:val="18"/>
                          <w:shd w:val="clear" w:color="auto" w:fill="000000"/>
                        </w:rPr>
                      </w:pPr>
                      <w:r w:rsidRPr="00C925D6">
                        <w:rPr>
                          <w:sz w:val="18"/>
                          <w:szCs w:val="18"/>
                          <w:shd w:val="clear" w:color="auto" w:fill="000000"/>
                        </w:rPr>
                        <w:t>Rozpiętość pomiędzy najniższą a najwyższą stopą bezrobocia w mazowieckim była największa w Polsce</w:t>
                      </w:r>
                    </w:p>
                  </w:txbxContent>
                </v:textbox>
              </v:shape>
            </w:pict>
          </mc:Fallback>
        </mc:AlternateContent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ab/>
      </w:r>
      <w:r w:rsidR="003979CF" w:rsidRPr="00C925D6">
        <w:rPr>
          <w:rFonts w:eastAsia="Times New Roman" w:cs="Arial"/>
          <w:szCs w:val="19"/>
          <w:highlight w:val="black"/>
          <w:lang w:eastAsia="pl-PL"/>
        </w:rPr>
        <w:t>Stan w dniu 31 grudnia</w:t>
      </w:r>
    </w:p>
    <w:p w14:paraId="153D1516" w14:textId="2FFF9DEB" w:rsidR="003979CF" w:rsidRPr="00C925D6" w:rsidRDefault="003979CF" w:rsidP="007E19EE">
      <w:pPr>
        <w:pStyle w:val="tytuinformacji"/>
        <w:suppressAutoHyphens/>
        <w:spacing w:before="240" w:after="120" w:line="288" w:lineRule="auto"/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</w:pPr>
      <w:r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>Rozpiętość pomiędzy najniższą a najwyższą stopą bezrobocia w mazowieckim była największa w</w:t>
      </w:r>
      <w:r w:rsidR="005368BF"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> </w:t>
      </w:r>
      <w:r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>Polsce i wyniosła 2</w:t>
      </w:r>
      <w:r w:rsidR="00501E6F"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>0,6</w:t>
      </w:r>
      <w:r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 xml:space="preserve"> p. proc. Najniższą stopę bezrobocia odnotowano w Warszawie (1,</w:t>
      </w:r>
      <w:r w:rsidR="00501E6F"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>5</w:t>
      </w:r>
      <w:r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>%) oraz powiatach warszawskim zachodnim (1,</w:t>
      </w:r>
      <w:r w:rsidR="00501E6F"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>9</w:t>
      </w:r>
      <w:r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>%) i pruszkowskim (2,</w:t>
      </w:r>
      <w:r w:rsidR="004401C9"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>6</w:t>
      </w:r>
      <w:r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>%), a najwyższą w szydłowieckim (2</w:t>
      </w:r>
      <w:r w:rsidR="004401C9"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>2,1</w:t>
      </w:r>
      <w:r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>%), przysuskim (1</w:t>
      </w:r>
      <w:r w:rsidR="004401C9"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>8,3</w:t>
      </w:r>
      <w:r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>%) oraz radomskim (16,</w:t>
      </w:r>
      <w:r w:rsidR="004401C9"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>8</w:t>
      </w:r>
      <w:r w:rsidRPr="00C925D6">
        <w:rPr>
          <w:rFonts w:ascii="Fira Sans" w:eastAsia="Calibri" w:hAnsi="Fira Sans" w:cs="Arial"/>
          <w:spacing w:val="-2"/>
          <w:sz w:val="19"/>
          <w:szCs w:val="19"/>
          <w:highlight w:val="black"/>
          <w:lang w:eastAsia="pl-PL"/>
        </w:rPr>
        <w:t xml:space="preserve">%). </w:t>
      </w:r>
    </w:p>
    <w:p w14:paraId="635EB047" w14:textId="43862706" w:rsidR="003979CF" w:rsidRPr="00C925D6" w:rsidRDefault="003979CF" w:rsidP="007E19EE">
      <w:pPr>
        <w:tabs>
          <w:tab w:val="left" w:pos="851"/>
        </w:tabs>
        <w:suppressAutoHyphens/>
        <w:rPr>
          <w:rFonts w:eastAsia="Calibri" w:cs="Arial"/>
          <w:spacing w:val="-2"/>
          <w:szCs w:val="19"/>
          <w:highlight w:val="black"/>
          <w:lang w:eastAsia="pl-PL"/>
        </w:rPr>
      </w:pP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>Warto zauważyć, że Warszawa należy do powiatów o najniższym bezrobociu w Polsce; w 202</w:t>
      </w:r>
      <w:r w:rsidR="004401C9" w:rsidRPr="00C925D6">
        <w:rPr>
          <w:rFonts w:eastAsia="Calibri" w:cs="Arial"/>
          <w:spacing w:val="-2"/>
          <w:szCs w:val="19"/>
          <w:highlight w:val="black"/>
          <w:lang w:eastAsia="pl-PL"/>
        </w:rPr>
        <w:t>5</w:t>
      </w: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 xml:space="preserve"> r. niż</w:t>
      </w:r>
      <w:r w:rsidR="00DB4E99" w:rsidRPr="00C925D6">
        <w:rPr>
          <w:rFonts w:eastAsia="Calibri" w:cs="Arial"/>
          <w:spacing w:val="-2"/>
          <w:szCs w:val="19"/>
          <w:highlight w:val="black"/>
          <w:lang w:eastAsia="pl-PL"/>
        </w:rPr>
        <w:t>szą stopę odnotowano tylko w</w:t>
      </w:r>
      <w:r w:rsidR="004401C9" w:rsidRPr="00C925D6">
        <w:rPr>
          <w:highlight w:val="black"/>
        </w:rPr>
        <w:t xml:space="preserve"> </w:t>
      </w:r>
      <w:r w:rsidR="004401C9" w:rsidRPr="00C925D6">
        <w:rPr>
          <w:rFonts w:eastAsia="Calibri" w:cs="Arial"/>
          <w:spacing w:val="-2"/>
          <w:szCs w:val="19"/>
          <w:highlight w:val="black"/>
          <w:lang w:eastAsia="pl-PL"/>
        </w:rPr>
        <w:t>powiecie poznańskim i</w:t>
      </w:r>
      <w:r w:rsidR="00DB4E99" w:rsidRPr="00C925D6">
        <w:rPr>
          <w:rFonts w:eastAsia="Calibri" w:cs="Arial"/>
          <w:spacing w:val="-2"/>
          <w:szCs w:val="19"/>
          <w:highlight w:val="black"/>
          <w:lang w:eastAsia="pl-PL"/>
        </w:rPr>
        <w:t xml:space="preserve"> </w:t>
      </w: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>Poznaniu (</w:t>
      </w:r>
      <w:r w:rsidR="004401C9" w:rsidRPr="00C925D6">
        <w:rPr>
          <w:rFonts w:eastAsia="Calibri" w:cs="Arial"/>
          <w:spacing w:val="-2"/>
          <w:szCs w:val="19"/>
          <w:highlight w:val="black"/>
          <w:lang w:eastAsia="pl-PL"/>
        </w:rPr>
        <w:t>odpowiednio</w:t>
      </w: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 xml:space="preserve"> 1,</w:t>
      </w:r>
      <w:r w:rsidR="004401C9" w:rsidRPr="00C925D6">
        <w:rPr>
          <w:rFonts w:eastAsia="Calibri" w:cs="Arial"/>
          <w:spacing w:val="-2"/>
          <w:szCs w:val="19"/>
          <w:highlight w:val="black"/>
          <w:lang w:eastAsia="pl-PL"/>
        </w:rPr>
        <w:t>2</w:t>
      </w: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>%</w:t>
      </w:r>
      <w:r w:rsidR="004401C9" w:rsidRPr="00C925D6">
        <w:rPr>
          <w:rFonts w:eastAsia="Calibri" w:cs="Arial"/>
          <w:spacing w:val="-2"/>
          <w:szCs w:val="19"/>
          <w:highlight w:val="black"/>
          <w:lang w:eastAsia="pl-PL"/>
        </w:rPr>
        <w:t xml:space="preserve"> i 1,4%</w:t>
      </w: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>). W pierwszej dziesiątce powiatów o najniższym wskaźniku w kraju znalazł się ponadto powiat warszawski zachodni. Natomiast powiat szydłowiecki charakteryzował się najwyższą stopą bezrobocia</w:t>
      </w:r>
      <w:r w:rsidR="00CF15BC" w:rsidRPr="00C925D6">
        <w:rPr>
          <w:highlight w:val="black"/>
        </w:rPr>
        <w:t xml:space="preserve"> </w:t>
      </w:r>
      <w:r w:rsidR="00CF15BC" w:rsidRPr="00C925D6">
        <w:rPr>
          <w:rFonts w:eastAsia="Calibri" w:cs="Arial"/>
          <w:spacing w:val="-2"/>
          <w:szCs w:val="19"/>
          <w:highlight w:val="black"/>
          <w:lang w:eastAsia="pl-PL"/>
        </w:rPr>
        <w:t>w Polsce</w:t>
      </w: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>; oprócz niego wśród jednostek o najwyższym bezrobociu w</w:t>
      </w:r>
      <w:r w:rsidR="00405A54" w:rsidRPr="00C925D6">
        <w:rPr>
          <w:rFonts w:eastAsia="Calibri" w:cs="Arial"/>
          <w:spacing w:val="-2"/>
          <w:szCs w:val="19"/>
          <w:highlight w:val="black"/>
          <w:lang w:eastAsia="pl-PL"/>
        </w:rPr>
        <w:t> </w:t>
      </w: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>202</w:t>
      </w:r>
      <w:r w:rsidR="00CF15BC" w:rsidRPr="00C925D6">
        <w:rPr>
          <w:rFonts w:eastAsia="Calibri" w:cs="Arial"/>
          <w:spacing w:val="-2"/>
          <w:szCs w:val="19"/>
          <w:highlight w:val="black"/>
          <w:lang w:eastAsia="pl-PL"/>
        </w:rPr>
        <w:t>5</w:t>
      </w:r>
      <w:r w:rsidR="00737779" w:rsidRPr="00C925D6">
        <w:rPr>
          <w:rFonts w:eastAsia="Calibri" w:cs="Arial"/>
          <w:spacing w:val="-2"/>
          <w:szCs w:val="19"/>
          <w:highlight w:val="black"/>
          <w:lang w:eastAsia="pl-PL"/>
        </w:rPr>
        <w:t> </w:t>
      </w:r>
      <w:r w:rsidRPr="00C925D6">
        <w:rPr>
          <w:rFonts w:eastAsia="Calibri" w:cs="Arial"/>
          <w:spacing w:val="-2"/>
          <w:szCs w:val="19"/>
          <w:highlight w:val="black"/>
          <w:lang w:eastAsia="pl-PL"/>
        </w:rPr>
        <w:t>r. znalazł się jeszcze powiat przysuski</w:t>
      </w:r>
      <w:r w:rsidR="00783387" w:rsidRPr="00C925D6">
        <w:rPr>
          <w:rFonts w:eastAsia="Calibri" w:cs="Arial"/>
          <w:spacing w:val="-2"/>
          <w:szCs w:val="19"/>
          <w:highlight w:val="black"/>
          <w:lang w:eastAsia="pl-PL"/>
        </w:rPr>
        <w:t>.</w:t>
      </w:r>
    </w:p>
    <w:p w14:paraId="429D71FA" w14:textId="311434D6" w:rsidR="003979CF" w:rsidRPr="00C925D6" w:rsidRDefault="003979CF" w:rsidP="007E19EE">
      <w:pPr>
        <w:spacing w:before="360" w:line="240" w:lineRule="auto"/>
        <w:jc w:val="both"/>
        <w:rPr>
          <w:b/>
          <w:szCs w:val="19"/>
          <w:highlight w:val="black"/>
        </w:rPr>
      </w:pPr>
      <w:r w:rsidRPr="00C925D6">
        <w:rPr>
          <w:b/>
          <w:szCs w:val="19"/>
          <w:highlight w:val="black"/>
        </w:rPr>
        <w:t>Płynność bezrobocia</w:t>
      </w:r>
    </w:p>
    <w:p w14:paraId="2D2A6A06" w14:textId="4176F9A3" w:rsidR="003979CF" w:rsidRPr="00C925D6" w:rsidRDefault="00B0453A" w:rsidP="007E19EE">
      <w:pPr>
        <w:suppressAutoHyphens/>
        <w:rPr>
          <w:rFonts w:eastAsia="Calibri" w:cs="Arial"/>
          <w:szCs w:val="19"/>
          <w:highlight w:val="black"/>
          <w:lang w:eastAsia="pl-PL"/>
        </w:rPr>
      </w:pPr>
      <w:r w:rsidRPr="00C925D6">
        <w:rPr>
          <w:rFonts w:ascii="Calibri" w:eastAsia="Fira Sans Light" w:hAnsi="Calibri" w:cs="Calibri"/>
          <w:noProof/>
          <w:sz w:val="16"/>
          <w:szCs w:val="16"/>
          <w:highlight w:val="black"/>
          <w:lang w:eastAsia="pl-PL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530797D3" wp14:editId="2E2EC9ED">
                <wp:simplePos x="0" y="0"/>
                <wp:positionH relativeFrom="column">
                  <wp:posOffset>5248275</wp:posOffset>
                </wp:positionH>
                <wp:positionV relativeFrom="paragraph">
                  <wp:posOffset>725268</wp:posOffset>
                </wp:positionV>
                <wp:extent cx="1742440" cy="800100"/>
                <wp:effectExtent l="0" t="0" r="0" b="0"/>
                <wp:wrapNone/>
                <wp:docPr id="17" name="Pole tekstowe 17" descr="Istotna informacja&#10;&#10;W 2025 r.oku wskaźnik płynności rynku pracy kształtował się na wyższym poziomie niż przed rokiem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2440" cy="80010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C6928EE" w14:textId="2B0A6E13" w:rsidR="003979CF" w:rsidRPr="00C925D6" w:rsidRDefault="003979CF" w:rsidP="003979CF">
                            <w:pPr>
                              <w:spacing w:before="0" w:after="0"/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</w:pPr>
                            <w:r w:rsidRPr="00C925D6"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  <w:t>W 202</w:t>
                            </w:r>
                            <w:r w:rsidR="004401C9" w:rsidRPr="00C925D6"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  <w:t>5</w:t>
                            </w:r>
                            <w:r w:rsidRPr="00C925D6"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  <w:t xml:space="preserve"> r. wskaźnik płynności rynku pracy kształtował się na wyższym poziomie niż przed rokiem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797D3" id="Pole tekstowe 17" o:spid="_x0000_s1029" type="#_x0000_t202" alt="Istotna informacja&#10;&#10;W 2025 r.oku wskaźnik płynności rynku pracy kształtował się na wyższym poziomie niż przed rokiem" style="position:absolute;margin-left:413.25pt;margin-top:57.1pt;width:137.2pt;height:63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" fillcolor="black" stroked="f" strokeweight=".5pt">
                <v:fill color2="black" type="pattern"/>
                <v:textbox>
                  <w:txbxContent>
                    <w:p w14:paraId="0C6928EE" w14:textId="2B0A6E13" w:rsidR="003979CF" w:rsidRPr="00C925D6" w:rsidRDefault="003979CF" w:rsidP="003979CF">
                      <w:pPr>
                        <w:spacing w:before="0" w:after="0"/>
                        <w:rPr>
                          <w:sz w:val="18"/>
                          <w:szCs w:val="18"/>
                          <w:shd w:val="clear" w:color="auto" w:fill="000000"/>
                        </w:rPr>
                      </w:pPr>
                      <w:r w:rsidRPr="00C925D6">
                        <w:rPr>
                          <w:sz w:val="18"/>
                          <w:szCs w:val="18"/>
                          <w:shd w:val="clear" w:color="auto" w:fill="000000"/>
                        </w:rPr>
                        <w:t>W 202</w:t>
                      </w:r>
                      <w:r w:rsidR="004401C9" w:rsidRPr="00C925D6">
                        <w:rPr>
                          <w:sz w:val="18"/>
                          <w:szCs w:val="18"/>
                          <w:shd w:val="clear" w:color="auto" w:fill="000000"/>
                        </w:rPr>
                        <w:t>5</w:t>
                      </w:r>
                      <w:r w:rsidRPr="00C925D6">
                        <w:rPr>
                          <w:sz w:val="18"/>
                          <w:szCs w:val="18"/>
                          <w:shd w:val="clear" w:color="auto" w:fill="000000"/>
                        </w:rPr>
                        <w:t xml:space="preserve"> r. wskaźnik płynności rynku pracy kształtował się na wyższym poziomie niż przed rokiem</w:t>
                      </w:r>
                    </w:p>
                  </w:txbxContent>
                </v:textbox>
              </v:shape>
            </w:pict>
          </mc:Fallback>
        </mc:AlternateContent>
      </w:r>
      <w:r w:rsidR="003979CF" w:rsidRPr="00C925D6">
        <w:rPr>
          <w:rFonts w:eastAsia="Calibri" w:cs="Arial"/>
          <w:szCs w:val="19"/>
          <w:highlight w:val="black"/>
          <w:lang w:eastAsia="pl-PL"/>
        </w:rPr>
        <w:t>W ciągu 202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5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 r. w urzędach pracy zarejestrowano 1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50,7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> tys. osób bezrobotnych (mniej niż w roku poprzednim o 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1,6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%), z czego 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 xml:space="preserve">ponad 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>1/4 to osoby rejestrujące się po raz pierwszy. W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 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>tym samym czasie z ewidencji bezrobotnych wyłączono 1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41,6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 tys. osób (mniej niż w 202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4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 r. o 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8,5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>%). Spośród osób wykreślonych z ewidencji 5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8,5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>% podjęło pracę (w 202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4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 r. – 5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4,1</w:t>
      </w:r>
      <w:r w:rsidR="003979CF" w:rsidRPr="00C925D6">
        <w:rPr>
          <w:rFonts w:eastAsia="Calibri" w:cs="Arial"/>
          <w:szCs w:val="19"/>
          <w:highlight w:val="black"/>
          <w:lang w:eastAsia="pl-PL"/>
        </w:rPr>
        <w:t xml:space="preserve">%). </w:t>
      </w:r>
    </w:p>
    <w:p w14:paraId="6FEB4711" w14:textId="05BB988A" w:rsidR="006E0CAC" w:rsidRPr="00C925D6" w:rsidRDefault="003979CF" w:rsidP="007E19EE">
      <w:pPr>
        <w:suppressAutoHyphens/>
        <w:rPr>
          <w:rFonts w:eastAsia="Calibri" w:cs="Arial"/>
          <w:szCs w:val="19"/>
          <w:highlight w:val="black"/>
          <w:lang w:eastAsia="pl-PL"/>
        </w:rPr>
      </w:pPr>
      <w:r w:rsidRPr="00C925D6">
        <w:rPr>
          <w:rFonts w:eastAsia="Calibri" w:cs="Arial"/>
          <w:szCs w:val="19"/>
          <w:highlight w:val="black"/>
          <w:lang w:eastAsia="pl-PL"/>
        </w:rPr>
        <w:t>Do oceny sytuacji dotyczącej bezrobocia rejestrowanego posłużyć może wskaźnik płynności rynku pracy</w:t>
      </w:r>
      <w:r w:rsidR="006E0CAC" w:rsidRPr="00C925D6">
        <w:rPr>
          <w:rFonts w:eastAsia="Calibri" w:cs="Arial"/>
          <w:szCs w:val="19"/>
          <w:highlight w:val="black"/>
          <w:vertAlign w:val="superscript"/>
          <w:lang w:eastAsia="pl-PL"/>
        </w:rPr>
        <w:t xml:space="preserve"> 1</w:t>
      </w:r>
      <w:r w:rsidRPr="00C925D6">
        <w:rPr>
          <w:rFonts w:eastAsia="Calibri" w:cs="Arial"/>
          <w:szCs w:val="19"/>
          <w:highlight w:val="black"/>
          <w:lang w:eastAsia="pl-PL"/>
        </w:rPr>
        <w:t>, tj. stosunek liczby bezrobotnych, którzy podjęli pracę w określonym czasie do liczby osób zarejestrowanych jako bezrobotne w tym samym czasie. W</w:t>
      </w:r>
      <w:r w:rsidR="00F153ED" w:rsidRPr="00C925D6">
        <w:rPr>
          <w:rFonts w:eastAsia="Calibri" w:cs="Arial"/>
          <w:szCs w:val="19"/>
          <w:highlight w:val="black"/>
          <w:lang w:eastAsia="pl-PL"/>
        </w:rPr>
        <w:t> </w:t>
      </w:r>
      <w:r w:rsidRPr="00C925D6">
        <w:rPr>
          <w:rFonts w:eastAsia="Calibri" w:cs="Arial"/>
          <w:szCs w:val="19"/>
          <w:highlight w:val="black"/>
          <w:lang w:eastAsia="pl-PL"/>
        </w:rPr>
        <w:t>mazowieckim w 202</w:t>
      </w:r>
      <w:r w:rsidR="0040441D" w:rsidRPr="00C925D6">
        <w:rPr>
          <w:rFonts w:eastAsia="Calibri" w:cs="Arial"/>
          <w:szCs w:val="19"/>
          <w:highlight w:val="black"/>
          <w:lang w:eastAsia="pl-PL"/>
        </w:rPr>
        <w:t>5</w:t>
      </w:r>
      <w:r w:rsidRPr="00C925D6">
        <w:rPr>
          <w:rFonts w:eastAsia="Calibri" w:cs="Arial"/>
          <w:szCs w:val="19"/>
          <w:highlight w:val="black"/>
          <w:lang w:eastAsia="pl-PL"/>
        </w:rPr>
        <w:t> r.</w:t>
      </w:r>
      <w:r w:rsidR="006E0CAC" w:rsidRPr="00C925D6">
        <w:rPr>
          <w:rFonts w:eastAsia="Calibri" w:cs="Arial"/>
          <w:szCs w:val="19"/>
          <w:highlight w:val="black"/>
          <w:lang w:eastAsia="pl-PL"/>
        </w:rPr>
        <w:t xml:space="preserve"> wskaźnik ten </w:t>
      </w:r>
      <w:r w:rsidRPr="00C925D6">
        <w:rPr>
          <w:rFonts w:eastAsia="Calibri" w:cs="Arial"/>
          <w:szCs w:val="19"/>
          <w:highlight w:val="black"/>
          <w:lang w:eastAsia="pl-PL"/>
        </w:rPr>
        <w:t>wyniósł 54,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9</w:t>
      </w:r>
      <w:r w:rsidRPr="00C925D6">
        <w:rPr>
          <w:rFonts w:eastAsia="Calibri" w:cs="Arial"/>
          <w:szCs w:val="19"/>
          <w:highlight w:val="black"/>
          <w:lang w:eastAsia="pl-PL"/>
        </w:rPr>
        <w:t>% (54,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6</w:t>
      </w:r>
      <w:r w:rsidRPr="00C925D6">
        <w:rPr>
          <w:rFonts w:eastAsia="Calibri" w:cs="Arial"/>
          <w:szCs w:val="19"/>
          <w:highlight w:val="black"/>
          <w:lang w:eastAsia="pl-PL"/>
        </w:rPr>
        <w:t xml:space="preserve">% rok wcześniej) i był </w:t>
      </w:r>
      <w:r w:rsidR="00AA08EF" w:rsidRPr="00C925D6">
        <w:rPr>
          <w:rFonts w:eastAsia="Calibri" w:cs="Arial"/>
          <w:szCs w:val="19"/>
          <w:highlight w:val="black"/>
          <w:lang w:eastAsia="pl-PL"/>
        </w:rPr>
        <w:t>mniejszy</w:t>
      </w:r>
      <w:r w:rsidRPr="00C925D6">
        <w:rPr>
          <w:rFonts w:eastAsia="Calibri" w:cs="Arial"/>
          <w:szCs w:val="19"/>
          <w:highlight w:val="black"/>
          <w:lang w:eastAsia="pl-PL"/>
        </w:rPr>
        <w:t xml:space="preserve"> niż w kraju (55,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9</w:t>
      </w:r>
      <w:r w:rsidRPr="00C925D6">
        <w:rPr>
          <w:rFonts w:eastAsia="Calibri" w:cs="Arial"/>
          <w:szCs w:val="19"/>
          <w:highlight w:val="black"/>
          <w:lang w:eastAsia="pl-PL"/>
        </w:rPr>
        <w:t>%).</w:t>
      </w:r>
    </w:p>
    <w:p w14:paraId="43313F31" w14:textId="77777777" w:rsidR="005F1E60" w:rsidRPr="005F1E60" w:rsidRDefault="005F1E60" w:rsidP="005F1E60">
      <w:pPr>
        <w:rPr>
          <w:b/>
          <w:color w:val="FFFFFF" w:themeColor="background1"/>
          <w:szCs w:val="19"/>
          <w:u w:val="single" w:color="000000"/>
        </w:rPr>
      </w:pPr>
      <w:r w:rsidRPr="005F1E60">
        <w:rPr>
          <w:b/>
          <w:color w:val="FFFFFF" w:themeColor="background1"/>
          <w:szCs w:val="19"/>
          <w:u w:val="single" w:color="000000"/>
        </w:rPr>
        <w:t>……………………………………………….</w:t>
      </w:r>
    </w:p>
    <w:p w14:paraId="464BB9B1" w14:textId="5AFC3811" w:rsidR="00676807" w:rsidRPr="00C925D6" w:rsidRDefault="0050039A" w:rsidP="00676807">
      <w:pPr>
        <w:spacing w:line="200" w:lineRule="exact"/>
        <w:rPr>
          <w:sz w:val="16"/>
          <w:szCs w:val="16"/>
          <w:highlight w:val="black"/>
        </w:rPr>
      </w:pPr>
      <w:r w:rsidRPr="00C925D6">
        <w:rPr>
          <w:rFonts w:eastAsia="Calibri" w:cs="Arial"/>
          <w:szCs w:val="19"/>
          <w:highlight w:val="black"/>
          <w:vertAlign w:val="superscript"/>
          <w:lang w:eastAsia="pl-PL"/>
        </w:rPr>
        <w:t xml:space="preserve">1 </w:t>
      </w:r>
      <w:r w:rsidR="006E0CAC" w:rsidRPr="00C925D6">
        <w:rPr>
          <w:sz w:val="16"/>
          <w:szCs w:val="19"/>
          <w:highlight w:val="black"/>
        </w:rPr>
        <w:t>Wskaźnik mniejszy niż 100% informuje, że odpływ z bezrobocia z tytułu podjęcia pracy był mniejszy niż napływ do bezrobocia. Wskaźnik większy niż 100% informuje, że odpływ z bezrobocia z tytułu podjęcia pracy był większy niż napływ do bezrobocia</w:t>
      </w:r>
      <w:r w:rsidR="006E0CAC" w:rsidRPr="00C925D6">
        <w:rPr>
          <w:sz w:val="16"/>
          <w:szCs w:val="16"/>
          <w:highlight w:val="black"/>
        </w:rPr>
        <w:t>.</w:t>
      </w:r>
    </w:p>
    <w:p w14:paraId="0FA7C95C" w14:textId="7A8C9549" w:rsidR="003979CF" w:rsidRPr="00C925D6" w:rsidRDefault="00D06262" w:rsidP="007E19EE">
      <w:pPr>
        <w:spacing w:before="360" w:line="200" w:lineRule="exact"/>
        <w:rPr>
          <w:rFonts w:eastAsia="Calibri" w:cs="Arial"/>
          <w:szCs w:val="19"/>
          <w:highlight w:val="black"/>
          <w:lang w:eastAsia="pl-PL"/>
        </w:rPr>
      </w:pPr>
      <w:r w:rsidRPr="00C925D6">
        <w:rPr>
          <w:rFonts w:cs="Calibri"/>
          <w:noProof/>
          <w:sz w:val="16"/>
          <w:szCs w:val="16"/>
          <w:highlight w:val="black"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0BD7D44C" wp14:editId="2AF43960">
                <wp:simplePos x="0" y="0"/>
                <wp:positionH relativeFrom="column">
                  <wp:posOffset>5243195</wp:posOffset>
                </wp:positionH>
                <wp:positionV relativeFrom="paragraph">
                  <wp:posOffset>161290</wp:posOffset>
                </wp:positionV>
                <wp:extent cx="1798955" cy="563245"/>
                <wp:effectExtent l="0" t="0" r="0" b="8255"/>
                <wp:wrapNone/>
                <wp:docPr id="74" name="Pole tekstowe 74" descr="Wśród ogółu bezrobotnych najwięcej było osób w wieku 35–44 lata" title="Istotna informacj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8955" cy="56324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953F8AB" w14:textId="1B28BFA5" w:rsidR="003979CF" w:rsidRPr="00C925D6" w:rsidRDefault="00532D55" w:rsidP="003979CF">
                            <w:pPr>
                              <w:spacing w:before="0" w:after="0"/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</w:pPr>
                            <w:r w:rsidRPr="00C925D6"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  <w:t>Wśród ogółu bezrobotnych najwięcej było osób w wieku 35–44 lata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D7D44C" id="Pole tekstowe 74" o:spid="_x0000_s1030" type="#_x0000_t202" alt="Tytuł: Istotna informacja — opis: Wśród ogółu bezrobotnych najwięcej było osób w wieku 35–44 lata" style="position:absolute;margin-left:412.85pt;margin-top:12.7pt;width:141.65pt;height:44.3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" fillcolor="black" stroked="f" strokeweight=".5pt">
                <v:fill color2="black" type="pattern"/>
                <v:textbox>
                  <w:txbxContent>
                    <w:p w14:paraId="3953F8AB" w14:textId="1B28BFA5" w:rsidR="003979CF" w:rsidRPr="00C925D6" w:rsidRDefault="00532D55" w:rsidP="003979CF">
                      <w:pPr>
                        <w:spacing w:before="0" w:after="0"/>
                        <w:rPr>
                          <w:sz w:val="18"/>
                          <w:szCs w:val="18"/>
                          <w:shd w:val="clear" w:color="auto" w:fill="000000"/>
                        </w:rPr>
                      </w:pPr>
                      <w:r w:rsidRPr="00C925D6">
                        <w:rPr>
                          <w:sz w:val="18"/>
                          <w:szCs w:val="18"/>
                          <w:shd w:val="clear" w:color="auto" w:fill="000000"/>
                        </w:rPr>
                        <w:t>Wśród ogółu bezrobotnych najwięcej było osób w wieku 35–44 lata</w:t>
                      </w:r>
                    </w:p>
                  </w:txbxContent>
                </v:textbox>
              </v:shape>
            </w:pict>
          </mc:Fallback>
        </mc:AlternateContent>
      </w:r>
      <w:r w:rsidR="003979CF" w:rsidRPr="00C925D6">
        <w:rPr>
          <w:b/>
          <w:szCs w:val="19"/>
          <w:highlight w:val="black"/>
        </w:rPr>
        <w:t>Charakterystyka demograficzno-społeczna osób bezrobotnych</w:t>
      </w:r>
    </w:p>
    <w:p w14:paraId="32E4948E" w14:textId="527B7982" w:rsidR="003979CF" w:rsidRPr="00C925D6" w:rsidRDefault="003979CF" w:rsidP="007E19EE">
      <w:pPr>
        <w:suppressAutoHyphens/>
        <w:rPr>
          <w:rFonts w:eastAsia="Calibri" w:cs="Arial"/>
          <w:szCs w:val="19"/>
          <w:highlight w:val="black"/>
          <w:lang w:eastAsia="pl-PL"/>
        </w:rPr>
      </w:pPr>
      <w:r w:rsidRPr="00C925D6">
        <w:rPr>
          <w:rFonts w:eastAsia="Calibri" w:cs="Arial"/>
          <w:szCs w:val="19"/>
          <w:highlight w:val="black"/>
          <w:lang w:eastAsia="pl-PL"/>
        </w:rPr>
        <w:t>W 202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5</w:t>
      </w:r>
      <w:r w:rsidRPr="00C925D6">
        <w:rPr>
          <w:rFonts w:eastAsia="Calibri" w:cs="Arial"/>
          <w:szCs w:val="19"/>
          <w:highlight w:val="black"/>
          <w:lang w:eastAsia="pl-PL"/>
        </w:rPr>
        <w:t xml:space="preserve"> r., podobnie jak rok wcześniej, wśród ogółu zarejestrowanych bezrobotnych najwięcej było osób w wieku 35–44 lata; w końcu roku ich udział w ogólnej liczbie bezrobotnych wyniósł 26,0%. W układzie terytorialnym najwyższy odsetek osób w omawianej grupie wieku odnotowano w 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Ostrołęce</w:t>
      </w:r>
      <w:r w:rsidRPr="00C925D6">
        <w:rPr>
          <w:rFonts w:eastAsia="Calibri" w:cs="Arial"/>
          <w:szCs w:val="19"/>
          <w:highlight w:val="black"/>
          <w:lang w:eastAsia="pl-PL"/>
        </w:rPr>
        <w:t xml:space="preserve"> (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29,1</w:t>
      </w:r>
      <w:r w:rsidR="00DB4E99" w:rsidRPr="00C925D6">
        <w:rPr>
          <w:rFonts w:eastAsia="Calibri" w:cs="Arial"/>
          <w:szCs w:val="19"/>
          <w:highlight w:val="black"/>
          <w:lang w:eastAsia="pl-PL"/>
        </w:rPr>
        <w:t xml:space="preserve">%), 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 xml:space="preserve">Siedlcach (28,3%) oraz powiatach </w:t>
      </w:r>
      <w:r w:rsidR="00DB4E99" w:rsidRPr="00C925D6">
        <w:rPr>
          <w:rFonts w:eastAsia="Calibri" w:cs="Arial"/>
          <w:szCs w:val="19"/>
          <w:highlight w:val="black"/>
          <w:lang w:eastAsia="pl-PL"/>
        </w:rPr>
        <w:t>pruszkowskim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 xml:space="preserve"> i</w:t>
      </w:r>
      <w:r w:rsidR="007E19EE" w:rsidRPr="00C925D6">
        <w:rPr>
          <w:rFonts w:eastAsia="Calibri" w:cs="Arial"/>
          <w:szCs w:val="19"/>
          <w:highlight w:val="black"/>
          <w:lang w:eastAsia="pl-PL"/>
        </w:rPr>
        <w:t> 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żyrardowskim</w:t>
      </w:r>
      <w:r w:rsidR="00DB4E99" w:rsidRPr="00C925D6">
        <w:rPr>
          <w:rFonts w:eastAsia="Calibri" w:cs="Arial"/>
          <w:szCs w:val="19"/>
          <w:highlight w:val="black"/>
          <w:lang w:eastAsia="pl-PL"/>
        </w:rPr>
        <w:t xml:space="preserve"> (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po 28,2</w:t>
      </w:r>
      <w:r w:rsidR="00DB4E99" w:rsidRPr="00C925D6">
        <w:rPr>
          <w:rFonts w:eastAsia="Calibri" w:cs="Arial"/>
          <w:szCs w:val="19"/>
          <w:highlight w:val="black"/>
          <w:lang w:eastAsia="pl-PL"/>
        </w:rPr>
        <w:t>%)</w:t>
      </w:r>
      <w:r w:rsidRPr="00C925D6">
        <w:rPr>
          <w:rFonts w:eastAsia="Calibri" w:cs="Arial"/>
          <w:szCs w:val="19"/>
          <w:highlight w:val="black"/>
          <w:lang w:eastAsia="pl-PL"/>
        </w:rPr>
        <w:t>; najniższy – w</w:t>
      </w:r>
      <w:r w:rsidR="00005F63" w:rsidRPr="00C925D6">
        <w:rPr>
          <w:rFonts w:eastAsia="Calibri" w:cs="Arial"/>
          <w:szCs w:val="19"/>
          <w:highlight w:val="black"/>
          <w:lang w:eastAsia="pl-PL"/>
        </w:rPr>
        <w:t> 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grójeckim</w:t>
      </w:r>
      <w:r w:rsidRPr="00C925D6">
        <w:rPr>
          <w:rFonts w:eastAsia="Calibri" w:cs="Arial"/>
          <w:szCs w:val="19"/>
          <w:highlight w:val="black"/>
          <w:lang w:eastAsia="pl-PL"/>
        </w:rPr>
        <w:t xml:space="preserve"> (21,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2</w:t>
      </w:r>
      <w:r w:rsidRPr="00C925D6">
        <w:rPr>
          <w:rFonts w:eastAsia="Calibri" w:cs="Arial"/>
          <w:szCs w:val="19"/>
          <w:highlight w:val="black"/>
          <w:lang w:eastAsia="pl-PL"/>
        </w:rPr>
        <w:t xml:space="preserve">%), 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węgrowsk</w:t>
      </w:r>
      <w:r w:rsidRPr="00C925D6">
        <w:rPr>
          <w:rFonts w:eastAsia="Calibri" w:cs="Arial"/>
          <w:szCs w:val="19"/>
          <w:highlight w:val="black"/>
          <w:lang w:eastAsia="pl-PL"/>
        </w:rPr>
        <w:t>im (22,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6</w:t>
      </w:r>
      <w:r w:rsidRPr="00C925D6">
        <w:rPr>
          <w:rFonts w:eastAsia="Calibri" w:cs="Arial"/>
          <w:szCs w:val="19"/>
          <w:highlight w:val="black"/>
          <w:lang w:eastAsia="pl-PL"/>
        </w:rPr>
        <w:t xml:space="preserve">%) oraz 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przysu</w:t>
      </w:r>
      <w:r w:rsidRPr="00C925D6">
        <w:rPr>
          <w:rFonts w:eastAsia="Calibri" w:cs="Arial"/>
          <w:szCs w:val="19"/>
          <w:highlight w:val="black"/>
          <w:lang w:eastAsia="pl-PL"/>
        </w:rPr>
        <w:t>skim (22,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8</w:t>
      </w:r>
      <w:r w:rsidRPr="00C925D6">
        <w:rPr>
          <w:rFonts w:eastAsia="Calibri" w:cs="Arial"/>
          <w:szCs w:val="19"/>
          <w:highlight w:val="black"/>
          <w:lang w:eastAsia="pl-PL"/>
        </w:rPr>
        <w:t>%). Najmniej wśród bezrobotnych było osób najmłodszych, tj. w wieku 24</w:t>
      </w:r>
      <w:r w:rsidR="007E19EE" w:rsidRPr="00C925D6">
        <w:rPr>
          <w:rFonts w:eastAsia="Calibri" w:cs="Arial"/>
          <w:szCs w:val="19"/>
          <w:highlight w:val="black"/>
          <w:lang w:eastAsia="pl-PL"/>
        </w:rPr>
        <w:t> </w:t>
      </w:r>
      <w:r w:rsidRPr="00C925D6">
        <w:rPr>
          <w:rFonts w:eastAsia="Calibri" w:cs="Arial"/>
          <w:szCs w:val="19"/>
          <w:highlight w:val="black"/>
          <w:lang w:eastAsia="pl-PL"/>
        </w:rPr>
        <w:t>lata i mniej; ich udział w 202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5</w:t>
      </w:r>
      <w:r w:rsidRPr="00C925D6">
        <w:rPr>
          <w:rFonts w:eastAsia="Calibri" w:cs="Arial"/>
          <w:szCs w:val="19"/>
          <w:highlight w:val="black"/>
          <w:lang w:eastAsia="pl-PL"/>
        </w:rPr>
        <w:t xml:space="preserve"> r. wyniósł 1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2,2</w:t>
      </w:r>
      <w:r w:rsidRPr="00C925D6">
        <w:rPr>
          <w:rFonts w:eastAsia="Calibri" w:cs="Arial"/>
          <w:szCs w:val="19"/>
          <w:highlight w:val="black"/>
          <w:lang w:eastAsia="pl-PL"/>
        </w:rPr>
        <w:t xml:space="preserve">% – od 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6,4%</w:t>
      </w:r>
      <w:r w:rsidRPr="00C925D6">
        <w:rPr>
          <w:rFonts w:eastAsia="Calibri" w:cs="Arial"/>
          <w:szCs w:val="19"/>
          <w:highlight w:val="black"/>
          <w:lang w:eastAsia="pl-PL"/>
        </w:rPr>
        <w:t xml:space="preserve"> w Warszawie do 2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0,1</w:t>
      </w:r>
      <w:r w:rsidRPr="00C925D6">
        <w:rPr>
          <w:rFonts w:eastAsia="Calibri" w:cs="Arial"/>
          <w:szCs w:val="19"/>
          <w:highlight w:val="black"/>
          <w:lang w:eastAsia="pl-PL"/>
        </w:rPr>
        <w:t xml:space="preserve">% w powiecie </w:t>
      </w:r>
      <w:r w:rsidR="004401C9" w:rsidRPr="00C925D6">
        <w:rPr>
          <w:rFonts w:eastAsia="Calibri" w:cs="Arial"/>
          <w:szCs w:val="19"/>
          <w:highlight w:val="black"/>
          <w:lang w:eastAsia="pl-PL"/>
        </w:rPr>
        <w:t>białobrzesk</w:t>
      </w:r>
      <w:r w:rsidRPr="00C925D6">
        <w:rPr>
          <w:rFonts w:eastAsia="Calibri" w:cs="Arial"/>
          <w:szCs w:val="19"/>
          <w:highlight w:val="black"/>
          <w:lang w:eastAsia="pl-PL"/>
        </w:rPr>
        <w:t>i</w:t>
      </w:r>
      <w:r w:rsidR="00232B6E" w:rsidRPr="00C925D6">
        <w:rPr>
          <w:rFonts w:eastAsia="Calibri" w:cs="Arial"/>
          <w:szCs w:val="19"/>
          <w:highlight w:val="black"/>
          <w:lang w:eastAsia="pl-PL"/>
        </w:rPr>
        <w:t>m.</w:t>
      </w:r>
    </w:p>
    <w:p w14:paraId="2A3C573D" w14:textId="2E83DB2C" w:rsidR="003979CF" w:rsidRPr="00C925D6" w:rsidRDefault="001258C1" w:rsidP="007E19EE">
      <w:pPr>
        <w:tabs>
          <w:tab w:val="left" w:pos="993"/>
        </w:tabs>
        <w:spacing w:before="360" w:line="240" w:lineRule="auto"/>
        <w:ind w:left="992" w:hanging="992"/>
        <w:rPr>
          <w:rFonts w:eastAsia="Times New Roman" w:cs="Arial"/>
          <w:szCs w:val="19"/>
          <w:highlight w:val="black"/>
          <w:lang w:eastAsia="pl-PL"/>
        </w:rPr>
      </w:pPr>
      <w:r>
        <w:rPr>
          <w:rFonts w:eastAsia="Times New Roman" w:cs="Arial"/>
          <w:noProof/>
          <w:szCs w:val="19"/>
          <w:lang w:eastAsia="pl-PL"/>
        </w:rPr>
        <w:drawing>
          <wp:anchor distT="0" distB="0" distL="114300" distR="114300" simplePos="0" relativeHeight="251879424" behindDoc="0" locked="0" layoutInCell="1" allowOverlap="1" wp14:anchorId="09FF46B9" wp14:editId="068BB639">
            <wp:simplePos x="0" y="0"/>
            <wp:positionH relativeFrom="column">
              <wp:posOffset>-53340</wp:posOffset>
            </wp:positionH>
            <wp:positionV relativeFrom="paragraph">
              <wp:posOffset>565785</wp:posOffset>
            </wp:positionV>
            <wp:extent cx="5122545" cy="1905000"/>
            <wp:effectExtent l="0" t="0" r="1905" b="0"/>
            <wp:wrapSquare wrapText="bothSides"/>
            <wp:docPr id="13" name="Obraz 13" descr="Wykres 1. Struktura zarejestrowanych bezrobotnych według płci i wieku w 2025 roku&#10;&#10;Na wykresie słupkowym skumulowanym zaprezentowano strukturę bezrobotnych zarejestrowanych na koniec 2025 roku według wieku dla zbiorowości ogółem oraz dla mężczyzn i kobiet. Dane do wykresu dostępne są w załączonym pliku Excel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3" descr="Wykres 1. Struktura zarejestrowanych bezrobotnych według płci i wieku w 2025 roku&#10;&#10;Na wykresie słupkowym skumulowanym zaprezentowano strukturę bezrobotnych zarejestrowanych na koniec 2025 roku według wieku dla zbiorowości ogółem oraz dla mężczyzn i kobiet. Dane do wykresu dostępne są w załączonym pliku Excel. 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 xml:space="preserve">Wykres </w:t>
      </w:r>
      <w:r w:rsidR="00CF6EFF" w:rsidRPr="00C925D6">
        <w:rPr>
          <w:rFonts w:eastAsia="Times New Roman" w:cs="Arial"/>
          <w:b/>
          <w:szCs w:val="19"/>
          <w:highlight w:val="black"/>
          <w:lang w:eastAsia="pl-PL"/>
        </w:rPr>
        <w:t>1</w:t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>.</w:t>
      </w:r>
      <w:r w:rsidR="003979CF" w:rsidRPr="00C925D6">
        <w:rPr>
          <w:rFonts w:eastAsia="Times New Roman" w:cs="Arial"/>
          <w:szCs w:val="19"/>
          <w:highlight w:val="black"/>
          <w:lang w:eastAsia="pl-PL"/>
        </w:rPr>
        <w:tab/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>Struktura zarejestrowanych bezrobotnych według płci i wieku w 202</w:t>
      </w:r>
      <w:r w:rsidR="004401C9" w:rsidRPr="00C925D6">
        <w:rPr>
          <w:rFonts w:eastAsia="Times New Roman" w:cs="Arial"/>
          <w:b/>
          <w:szCs w:val="19"/>
          <w:highlight w:val="black"/>
          <w:lang w:eastAsia="pl-PL"/>
        </w:rPr>
        <w:t>5</w:t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 xml:space="preserve"> r.</w:t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br/>
      </w:r>
      <w:r w:rsidR="003979CF" w:rsidRPr="00C925D6">
        <w:rPr>
          <w:rFonts w:eastAsia="Times New Roman" w:cs="Arial"/>
          <w:szCs w:val="19"/>
          <w:highlight w:val="black"/>
          <w:lang w:eastAsia="pl-PL"/>
        </w:rPr>
        <w:t>Stan w dniu 31 grudnia</w:t>
      </w:r>
    </w:p>
    <w:p w14:paraId="67EB7794" w14:textId="707F1BCC" w:rsidR="003979CF" w:rsidRPr="00C925D6" w:rsidRDefault="00C709EC" w:rsidP="009420C6">
      <w:pPr>
        <w:suppressAutoHyphens/>
        <w:spacing w:before="360"/>
        <w:rPr>
          <w:highlight w:val="black"/>
        </w:rPr>
      </w:pPr>
      <w:r w:rsidRPr="00C925D6">
        <w:rPr>
          <w:rFonts w:cs="Calibri"/>
          <w:noProof/>
          <w:sz w:val="16"/>
          <w:szCs w:val="16"/>
          <w:highlight w:val="black"/>
          <w:lang w:eastAsia="pl-PL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0CEEFC15" wp14:editId="1A61E513">
                <wp:simplePos x="0" y="0"/>
                <wp:positionH relativeFrom="page">
                  <wp:posOffset>5705475</wp:posOffset>
                </wp:positionH>
                <wp:positionV relativeFrom="paragraph">
                  <wp:posOffset>2211070</wp:posOffset>
                </wp:positionV>
                <wp:extent cx="1798955" cy="676275"/>
                <wp:effectExtent l="0" t="0" r="0" b="9525"/>
                <wp:wrapNone/>
                <wp:docPr id="2" name="Pole tekstowe 2" descr="Wśród bezrobotnych najliczniejsze są grupy osób najsłabiej wykształconych " title="Istotna informacj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8955" cy="67627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B70151B" w14:textId="4E0D74FB" w:rsidR="00532D55" w:rsidRPr="00C925D6" w:rsidRDefault="00A9578D" w:rsidP="007E19EE">
                            <w:pPr>
                              <w:suppressAutoHyphens/>
                              <w:spacing w:before="0" w:after="0"/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</w:pPr>
                            <w:r w:rsidRPr="00C925D6"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  <w:t>Wśród bezrobotnych najliczniejsze są grupy</w:t>
                            </w:r>
                            <w:r w:rsidR="003236CB" w:rsidRPr="00C925D6"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  <w:t xml:space="preserve"> osób najsłabiej wykształconych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EFC15" id="_x0000_s1031" type="#_x0000_t202" alt="Tytuł: Istotna informacja — opis: Wśród bezrobotnych najliczniejsze są grupy osób najsłabiej wykształconych " style="position:absolute;margin-left:449.25pt;margin-top:174.1pt;width:141.65pt;height:53.25pt;z-index:25185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" fillcolor="black" stroked="f" strokeweight=".5pt">
                <v:fill color2="black" type="pattern"/>
                <v:textbox>
                  <w:txbxContent>
                    <w:p w14:paraId="0B70151B" w14:textId="4E0D74FB" w:rsidR="00532D55" w:rsidRPr="00C925D6" w:rsidRDefault="00A9578D" w:rsidP="007E19EE">
                      <w:pPr>
                        <w:suppressAutoHyphens/>
                        <w:spacing w:before="0" w:after="0"/>
                        <w:rPr>
                          <w:sz w:val="18"/>
                          <w:szCs w:val="18"/>
                          <w:shd w:val="clear" w:color="auto" w:fill="000000"/>
                        </w:rPr>
                      </w:pPr>
                      <w:r w:rsidRPr="00C925D6">
                        <w:rPr>
                          <w:sz w:val="18"/>
                          <w:szCs w:val="18"/>
                          <w:shd w:val="clear" w:color="auto" w:fill="000000"/>
                        </w:rPr>
                        <w:t>Wśród bezrobotnych najliczniejsze są grupy</w:t>
                      </w:r>
                      <w:r w:rsidR="003236CB" w:rsidRPr="00C925D6">
                        <w:rPr>
                          <w:sz w:val="18"/>
                          <w:szCs w:val="18"/>
                          <w:shd w:val="clear" w:color="auto" w:fill="000000"/>
                        </w:rPr>
                        <w:t xml:space="preserve"> osób najsłabiej wykształconych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979CF" w:rsidRPr="00C925D6">
        <w:rPr>
          <w:highlight w:val="black"/>
        </w:rPr>
        <w:t>Analizując zbiorowość zarejestrowanych bezrobotnych według wykształcenia stwierdzić można, że najliczniejsze są grupy osób najsłabiej wykształconych. Na koniec 202</w:t>
      </w:r>
      <w:r w:rsidR="004401C9" w:rsidRPr="00C925D6">
        <w:rPr>
          <w:highlight w:val="black"/>
        </w:rPr>
        <w:t>5</w:t>
      </w:r>
      <w:r w:rsidR="003979CF" w:rsidRPr="00C925D6">
        <w:rPr>
          <w:highlight w:val="black"/>
        </w:rPr>
        <w:t xml:space="preserve"> r. osób z</w:t>
      </w:r>
      <w:r w:rsidR="00005F63" w:rsidRPr="00C925D6">
        <w:rPr>
          <w:highlight w:val="black"/>
        </w:rPr>
        <w:t> </w:t>
      </w:r>
      <w:r w:rsidR="003979CF" w:rsidRPr="00C925D6">
        <w:rPr>
          <w:highlight w:val="black"/>
        </w:rPr>
        <w:t>wykształceniem zasadniczym zawodowym, branżowym I stopnia oraz gimnazjalnym, podstawowym i niepełnym podstawowym było 4</w:t>
      </w:r>
      <w:r w:rsidR="004401C9" w:rsidRPr="00C925D6">
        <w:rPr>
          <w:highlight w:val="black"/>
        </w:rPr>
        <w:t>8,0</w:t>
      </w:r>
      <w:r w:rsidR="003979CF" w:rsidRPr="00C925D6">
        <w:rPr>
          <w:highlight w:val="black"/>
        </w:rPr>
        <w:t>% (od 3</w:t>
      </w:r>
      <w:r w:rsidR="004401C9" w:rsidRPr="00C925D6">
        <w:rPr>
          <w:highlight w:val="black"/>
        </w:rPr>
        <w:t>6,3</w:t>
      </w:r>
      <w:r w:rsidR="003979CF" w:rsidRPr="00C925D6">
        <w:rPr>
          <w:highlight w:val="black"/>
        </w:rPr>
        <w:t>% w Warszawie do 59,</w:t>
      </w:r>
      <w:r w:rsidR="004401C9" w:rsidRPr="00C925D6">
        <w:rPr>
          <w:highlight w:val="black"/>
        </w:rPr>
        <w:t>2</w:t>
      </w:r>
      <w:r w:rsidR="003979CF" w:rsidRPr="00C925D6">
        <w:rPr>
          <w:highlight w:val="black"/>
        </w:rPr>
        <w:t>% w powi</w:t>
      </w:r>
      <w:r w:rsidR="00783387" w:rsidRPr="00C925D6">
        <w:rPr>
          <w:highlight w:val="black"/>
        </w:rPr>
        <w:t>atach</w:t>
      </w:r>
      <w:r w:rsidR="003979CF" w:rsidRPr="00C925D6">
        <w:rPr>
          <w:highlight w:val="black"/>
        </w:rPr>
        <w:t xml:space="preserve"> białobrzeskim</w:t>
      </w:r>
      <w:r w:rsidR="00783387" w:rsidRPr="00C925D6">
        <w:rPr>
          <w:highlight w:val="black"/>
        </w:rPr>
        <w:t xml:space="preserve"> i płońskim</w:t>
      </w:r>
      <w:r w:rsidR="003979CF" w:rsidRPr="00C925D6">
        <w:rPr>
          <w:highlight w:val="black"/>
        </w:rPr>
        <w:t>); w Polsce w – 50,</w:t>
      </w:r>
      <w:r w:rsidR="004401C9" w:rsidRPr="00C925D6">
        <w:rPr>
          <w:highlight w:val="black"/>
        </w:rPr>
        <w:t>7</w:t>
      </w:r>
      <w:r w:rsidR="003979CF" w:rsidRPr="00C925D6">
        <w:rPr>
          <w:highlight w:val="black"/>
        </w:rPr>
        <w:t>%. Wysoki odsetek zanotowano również wśród osób posiadających wykształcenie policealne, średnie zawodowe lub branżowe II stopnia, który w</w:t>
      </w:r>
      <w:r w:rsidR="00005F63" w:rsidRPr="00C925D6">
        <w:rPr>
          <w:highlight w:val="black"/>
        </w:rPr>
        <w:t> </w:t>
      </w:r>
      <w:r w:rsidR="003979CF" w:rsidRPr="00C925D6">
        <w:rPr>
          <w:highlight w:val="black"/>
        </w:rPr>
        <w:t>202</w:t>
      </w:r>
      <w:r w:rsidR="004401C9" w:rsidRPr="00C925D6">
        <w:rPr>
          <w:highlight w:val="black"/>
        </w:rPr>
        <w:t>5</w:t>
      </w:r>
      <w:r w:rsidR="003979CF" w:rsidRPr="00C925D6">
        <w:rPr>
          <w:highlight w:val="black"/>
        </w:rPr>
        <w:t xml:space="preserve"> r. wyniósł 21,</w:t>
      </w:r>
      <w:r w:rsidR="004401C9" w:rsidRPr="00C925D6">
        <w:rPr>
          <w:highlight w:val="black"/>
        </w:rPr>
        <w:t>1</w:t>
      </w:r>
      <w:r w:rsidR="00F153ED" w:rsidRPr="00C925D6">
        <w:rPr>
          <w:highlight w:val="black"/>
        </w:rPr>
        <w:t>%</w:t>
      </w:r>
      <w:r w:rsidR="003979CF" w:rsidRPr="00C925D6">
        <w:rPr>
          <w:highlight w:val="black"/>
        </w:rPr>
        <w:t>. Najmniej wśród bezrobotnych było osób z</w:t>
      </w:r>
      <w:r w:rsidR="001258C1">
        <w:rPr>
          <w:highlight w:val="black"/>
        </w:rPr>
        <w:t> </w:t>
      </w:r>
      <w:r w:rsidR="003979CF" w:rsidRPr="00C925D6">
        <w:rPr>
          <w:highlight w:val="black"/>
        </w:rPr>
        <w:t>wykształceniem średnim ogólnokształcącym – 13,</w:t>
      </w:r>
      <w:r w:rsidR="004401C9" w:rsidRPr="00C925D6">
        <w:rPr>
          <w:highlight w:val="black"/>
        </w:rPr>
        <w:t>6</w:t>
      </w:r>
      <w:r w:rsidR="003979CF" w:rsidRPr="00C925D6">
        <w:rPr>
          <w:highlight w:val="black"/>
        </w:rPr>
        <w:t>% (w 202</w:t>
      </w:r>
      <w:r w:rsidR="004401C9" w:rsidRPr="00C925D6">
        <w:rPr>
          <w:highlight w:val="black"/>
        </w:rPr>
        <w:t>4</w:t>
      </w:r>
      <w:r w:rsidR="003979CF" w:rsidRPr="00C925D6">
        <w:rPr>
          <w:highlight w:val="black"/>
        </w:rPr>
        <w:t xml:space="preserve"> r. – 13,</w:t>
      </w:r>
      <w:r w:rsidR="004401C9" w:rsidRPr="00C925D6">
        <w:rPr>
          <w:highlight w:val="black"/>
        </w:rPr>
        <w:t>4</w:t>
      </w:r>
      <w:r w:rsidR="003979CF" w:rsidRPr="00C925D6">
        <w:rPr>
          <w:highlight w:val="black"/>
        </w:rPr>
        <w:t>%).</w:t>
      </w:r>
    </w:p>
    <w:p w14:paraId="661832A3" w14:textId="137BECD2" w:rsidR="003979CF" w:rsidRPr="00C925D6" w:rsidRDefault="001258C1" w:rsidP="007E19EE">
      <w:pPr>
        <w:tabs>
          <w:tab w:val="left" w:pos="993"/>
        </w:tabs>
        <w:spacing w:before="360" w:line="240" w:lineRule="auto"/>
        <w:ind w:left="992" w:hanging="992"/>
        <w:rPr>
          <w:rFonts w:eastAsia="Times New Roman" w:cs="Arial"/>
          <w:szCs w:val="19"/>
          <w:highlight w:val="black"/>
          <w:lang w:eastAsia="pl-PL"/>
        </w:rPr>
      </w:pPr>
      <w:r>
        <w:rPr>
          <w:rFonts w:eastAsia="Times New Roman" w:cs="Arial"/>
          <w:noProof/>
          <w:szCs w:val="19"/>
          <w:lang w:eastAsia="pl-PL"/>
        </w:rPr>
        <w:drawing>
          <wp:anchor distT="0" distB="0" distL="114300" distR="114300" simplePos="0" relativeHeight="251880448" behindDoc="0" locked="0" layoutInCell="1" allowOverlap="1" wp14:anchorId="6C0A1914" wp14:editId="79244AFC">
            <wp:simplePos x="0" y="0"/>
            <wp:positionH relativeFrom="margin">
              <wp:align>right</wp:align>
            </wp:positionH>
            <wp:positionV relativeFrom="paragraph">
              <wp:posOffset>720725</wp:posOffset>
            </wp:positionV>
            <wp:extent cx="5122545" cy="2576195"/>
            <wp:effectExtent l="0" t="0" r="1905" b="0"/>
            <wp:wrapSquare wrapText="bothSides"/>
            <wp:docPr id="18" name="Obraz 18" descr="Wykres 2. Struktura zarejestrowanych bezrobotnych według płci i wykształcenia w 2025 roku&#10;&#10;Na wykresie słupkowym skumulowanym zaprezentowano strukturę bezrobotnych zarejestrowanych na koniec 2025 roku według wykształcenia dla zbiorowości ogółem oraz dla mężczyzn i kobiet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Obraz 18" descr="Wykres 2. Struktura zarejestrowanych bezrobotnych według płci i wykształcenia w 2025 roku&#10;&#10;Na wykresie słupkowym skumulowanym zaprezentowano strukturę bezrobotnych zarejestrowanych na koniec 2025 roku według wykształcenia dla zbiorowości ogółem oraz dla mężczyzn i kobiet. Dane do wykresu dostępne są w załączonym pliku Excel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2576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 xml:space="preserve">Wykres </w:t>
      </w:r>
      <w:r w:rsidR="00CF6EFF" w:rsidRPr="00C925D6">
        <w:rPr>
          <w:rFonts w:eastAsia="Times New Roman" w:cs="Arial"/>
          <w:b/>
          <w:szCs w:val="19"/>
          <w:highlight w:val="black"/>
          <w:lang w:eastAsia="pl-PL"/>
        </w:rPr>
        <w:t>2</w:t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>.</w:t>
      </w:r>
      <w:r w:rsidR="003979CF" w:rsidRPr="00C925D6">
        <w:rPr>
          <w:rFonts w:eastAsia="Times New Roman" w:cs="Arial"/>
          <w:szCs w:val="19"/>
          <w:highlight w:val="black"/>
          <w:lang w:eastAsia="pl-PL"/>
        </w:rPr>
        <w:tab/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>Struktura zarejestrowanych bezrobotnych według płci i wykształcenia</w:t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br/>
        <w:t>w 202</w:t>
      </w:r>
      <w:r w:rsidR="004401C9" w:rsidRPr="00C925D6">
        <w:rPr>
          <w:rFonts w:eastAsia="Times New Roman" w:cs="Arial"/>
          <w:b/>
          <w:szCs w:val="19"/>
          <w:highlight w:val="black"/>
          <w:lang w:eastAsia="pl-PL"/>
        </w:rPr>
        <w:t>5</w:t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 xml:space="preserve"> r.</w:t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br/>
      </w:r>
      <w:r w:rsidR="003979CF" w:rsidRPr="00C925D6">
        <w:rPr>
          <w:rFonts w:eastAsia="Times New Roman" w:cs="Arial"/>
          <w:szCs w:val="19"/>
          <w:highlight w:val="black"/>
          <w:lang w:eastAsia="pl-PL"/>
        </w:rPr>
        <w:t>Stan w dniu 31 grudnia</w:t>
      </w:r>
    </w:p>
    <w:p w14:paraId="495B7E2B" w14:textId="65913399" w:rsidR="003979CF" w:rsidRPr="00C925D6" w:rsidRDefault="009064ED" w:rsidP="009420C6">
      <w:pPr>
        <w:suppressAutoHyphens/>
        <w:spacing w:before="600"/>
        <w:rPr>
          <w:highlight w:val="black"/>
        </w:rPr>
      </w:pPr>
      <w:r w:rsidRPr="00C925D6">
        <w:rPr>
          <w:rFonts w:cs="Calibri"/>
          <w:noProof/>
          <w:sz w:val="16"/>
          <w:szCs w:val="16"/>
          <w:highlight w:val="black"/>
          <w:lang w:eastAsia="pl-PL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08E32C09" wp14:editId="6DA746C9">
                <wp:simplePos x="0" y="0"/>
                <wp:positionH relativeFrom="page">
                  <wp:posOffset>5719445</wp:posOffset>
                </wp:positionH>
                <wp:positionV relativeFrom="paragraph">
                  <wp:posOffset>7620</wp:posOffset>
                </wp:positionV>
                <wp:extent cx="1798955" cy="733425"/>
                <wp:effectExtent l="0" t="0" r="0" b="9525"/>
                <wp:wrapNone/>
                <wp:docPr id="4" name="Pole tekstowe 4" descr="Najliczniejsza wśród bezrobotnych była grupa osób pozostających bez pracy najkrócej, tj. 3 miesiące i mniej " title="Istotna informacj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8955" cy="73342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C8665B3" w14:textId="2FCA7B1C" w:rsidR="00C6188E" w:rsidRPr="00C925D6" w:rsidRDefault="00C6188E" w:rsidP="007E19EE">
                            <w:pPr>
                              <w:suppressAutoHyphens/>
                              <w:spacing w:before="0" w:after="0"/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</w:pPr>
                            <w:r w:rsidRPr="00C925D6">
                              <w:rPr>
                                <w:sz w:val="18"/>
                                <w:szCs w:val="18"/>
                                <w:shd w:val="clear" w:color="auto" w:fill="000000"/>
                              </w:rPr>
                              <w:t xml:space="preserve">Najliczniejsza wśród bezrobotnych była grupa osób pozostających bez pracy najkrócej, tj. 3 miesiące i mniej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32C09" id="Pole tekstowe 4" o:spid="_x0000_s1032" type="#_x0000_t202" alt="Tytuł: Istotna informacja — opis: Najliczniejsza wśród bezrobotnych była grupa osób pozostających bez pracy najkrócej, tj. 3 miesiące i mniej " style="position:absolute;margin-left:450.35pt;margin-top:.6pt;width:141.65pt;height:57.75pt;z-index:25185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" fillcolor="black" stroked="f" strokeweight=".5pt">
                <v:fill color2="black" type="pattern"/>
                <v:textbox>
                  <w:txbxContent>
                    <w:p w14:paraId="4C8665B3" w14:textId="2FCA7B1C" w:rsidR="00C6188E" w:rsidRPr="00C925D6" w:rsidRDefault="00C6188E" w:rsidP="007E19EE">
                      <w:pPr>
                        <w:suppressAutoHyphens/>
                        <w:spacing w:before="0" w:after="0"/>
                        <w:rPr>
                          <w:sz w:val="18"/>
                          <w:szCs w:val="18"/>
                          <w:shd w:val="clear" w:color="auto" w:fill="000000"/>
                        </w:rPr>
                      </w:pPr>
                      <w:r w:rsidRPr="00C925D6">
                        <w:rPr>
                          <w:sz w:val="18"/>
                          <w:szCs w:val="18"/>
                          <w:shd w:val="clear" w:color="auto" w:fill="000000"/>
                        </w:rPr>
                        <w:t xml:space="preserve">Najliczniejsza wśród bezrobotnych była grupa osób pozostających bez pracy najkrócej, tj. 3 miesiące i mniej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979CF" w:rsidRPr="00C925D6">
        <w:rPr>
          <w:highlight w:val="black"/>
        </w:rPr>
        <w:t>W 202</w:t>
      </w:r>
      <w:r w:rsidR="004401C9" w:rsidRPr="00C925D6">
        <w:rPr>
          <w:highlight w:val="black"/>
        </w:rPr>
        <w:t xml:space="preserve">5 </w:t>
      </w:r>
      <w:r w:rsidR="003979CF" w:rsidRPr="00C925D6">
        <w:rPr>
          <w:highlight w:val="black"/>
        </w:rPr>
        <w:t>r. najliczniejsza wśród bezrobotnych była grupa osób pozostających bez pracy najkrócej, tj. 3 miesiące i mniej – ich odsetek wyniósł 25</w:t>
      </w:r>
      <w:r w:rsidR="00475665" w:rsidRPr="00C925D6">
        <w:rPr>
          <w:highlight w:val="black"/>
        </w:rPr>
        <w:t>,0</w:t>
      </w:r>
      <w:r w:rsidR="003979CF" w:rsidRPr="00C925D6">
        <w:rPr>
          <w:highlight w:val="black"/>
        </w:rPr>
        <w:t xml:space="preserve">% (od 16,2% w powiecie przysuskim do </w:t>
      </w:r>
      <w:r w:rsidR="00475665" w:rsidRPr="00C925D6">
        <w:rPr>
          <w:highlight w:val="black"/>
        </w:rPr>
        <w:t>38,3</w:t>
      </w:r>
      <w:r w:rsidR="003979CF" w:rsidRPr="00C925D6">
        <w:rPr>
          <w:highlight w:val="black"/>
        </w:rPr>
        <w:t xml:space="preserve">% w </w:t>
      </w:r>
      <w:r w:rsidR="00475665" w:rsidRPr="00C925D6">
        <w:rPr>
          <w:highlight w:val="black"/>
        </w:rPr>
        <w:t>sochaczewsk</w:t>
      </w:r>
      <w:r w:rsidR="003979CF" w:rsidRPr="00C925D6">
        <w:rPr>
          <w:highlight w:val="black"/>
        </w:rPr>
        <w:t>im); w kraju także najwięcej osób nie miało pracy 3 miesiące i mniej – 2</w:t>
      </w:r>
      <w:r w:rsidR="00475665" w:rsidRPr="00C925D6">
        <w:rPr>
          <w:highlight w:val="black"/>
        </w:rPr>
        <w:t>7,1</w:t>
      </w:r>
      <w:r w:rsidR="003979CF" w:rsidRPr="00C925D6">
        <w:rPr>
          <w:highlight w:val="black"/>
        </w:rPr>
        <w:t>%. W porównaniu z 202</w:t>
      </w:r>
      <w:r w:rsidR="00832C96" w:rsidRPr="00C925D6">
        <w:rPr>
          <w:highlight w:val="black"/>
        </w:rPr>
        <w:t>4</w:t>
      </w:r>
      <w:r w:rsidR="003979CF" w:rsidRPr="00C925D6">
        <w:rPr>
          <w:highlight w:val="black"/>
        </w:rPr>
        <w:t xml:space="preserve"> r. </w:t>
      </w:r>
      <w:r w:rsidR="00883E79" w:rsidRPr="00C925D6">
        <w:rPr>
          <w:highlight w:val="black"/>
        </w:rPr>
        <w:t>w</w:t>
      </w:r>
      <w:r w:rsidR="003979CF" w:rsidRPr="00C925D6">
        <w:rPr>
          <w:highlight w:val="black"/>
        </w:rPr>
        <w:t xml:space="preserve"> województwie </w:t>
      </w:r>
      <w:r w:rsidR="00783387" w:rsidRPr="00C925D6">
        <w:rPr>
          <w:highlight w:val="black"/>
        </w:rPr>
        <w:t xml:space="preserve">w strukturze bezrobotnych </w:t>
      </w:r>
      <w:r w:rsidR="00883E79" w:rsidRPr="00C925D6">
        <w:rPr>
          <w:highlight w:val="black"/>
        </w:rPr>
        <w:t xml:space="preserve">przybyło </w:t>
      </w:r>
      <w:r w:rsidR="00B61EAC" w:rsidRPr="00C925D6">
        <w:rPr>
          <w:highlight w:val="black"/>
        </w:rPr>
        <w:t xml:space="preserve">osób </w:t>
      </w:r>
      <w:r w:rsidR="003979CF" w:rsidRPr="00C925D6">
        <w:rPr>
          <w:highlight w:val="black"/>
        </w:rPr>
        <w:t xml:space="preserve">pozostających bez pracy od 6 do 12 oraz od 12 do 24 miesięcy. </w:t>
      </w:r>
    </w:p>
    <w:p w14:paraId="5A0DF545" w14:textId="4E069341" w:rsidR="00E51495" w:rsidRPr="00C925D6" w:rsidRDefault="003979CF" w:rsidP="00E51495">
      <w:pPr>
        <w:tabs>
          <w:tab w:val="left" w:pos="993"/>
        </w:tabs>
        <w:spacing w:before="320" w:after="0" w:line="240" w:lineRule="auto"/>
        <w:ind w:left="992" w:hanging="992"/>
        <w:rPr>
          <w:rFonts w:eastAsia="Times New Roman" w:cs="Arial"/>
          <w:b/>
          <w:szCs w:val="19"/>
          <w:highlight w:val="black"/>
          <w:lang w:eastAsia="pl-PL"/>
        </w:rPr>
      </w:pPr>
      <w:r w:rsidRPr="00C925D6">
        <w:rPr>
          <w:rFonts w:eastAsia="Times New Roman" w:cs="Arial"/>
          <w:b/>
          <w:szCs w:val="19"/>
          <w:highlight w:val="black"/>
          <w:lang w:eastAsia="pl-PL"/>
        </w:rPr>
        <w:t xml:space="preserve">Wykres </w:t>
      </w:r>
      <w:r w:rsidR="00CF6EFF" w:rsidRPr="00C925D6">
        <w:rPr>
          <w:rFonts w:eastAsia="Times New Roman" w:cs="Arial"/>
          <w:b/>
          <w:szCs w:val="19"/>
          <w:highlight w:val="black"/>
          <w:lang w:eastAsia="pl-PL"/>
        </w:rPr>
        <w:t>3</w:t>
      </w:r>
      <w:r w:rsidRPr="00C925D6">
        <w:rPr>
          <w:rFonts w:eastAsia="Times New Roman" w:cs="Arial"/>
          <w:b/>
          <w:szCs w:val="19"/>
          <w:highlight w:val="black"/>
          <w:lang w:eastAsia="pl-PL"/>
        </w:rPr>
        <w:t>.</w:t>
      </w:r>
      <w:r w:rsidRPr="00C925D6">
        <w:rPr>
          <w:rFonts w:eastAsia="Times New Roman" w:cs="Arial"/>
          <w:szCs w:val="19"/>
          <w:highlight w:val="black"/>
          <w:lang w:eastAsia="pl-PL"/>
        </w:rPr>
        <w:tab/>
      </w:r>
      <w:r w:rsidRPr="00C925D6">
        <w:rPr>
          <w:rFonts w:eastAsia="Times New Roman" w:cs="Arial"/>
          <w:b/>
          <w:szCs w:val="19"/>
          <w:highlight w:val="black"/>
          <w:lang w:eastAsia="pl-PL"/>
        </w:rPr>
        <w:t>Struktura zarejestrowanych bezrobotnych według płci i czasu pozostawania bez pracy</w:t>
      </w:r>
      <w:r w:rsidR="00011102" w:rsidRPr="00C925D6">
        <w:rPr>
          <w:rFonts w:eastAsia="Times New Roman" w:cs="Arial"/>
          <w:b/>
          <w:szCs w:val="19"/>
          <w:highlight w:val="black"/>
          <w:lang w:eastAsia="pl-PL"/>
        </w:rPr>
        <w:t xml:space="preserve"> </w:t>
      </w:r>
      <w:r w:rsidR="00011102" w:rsidRPr="00C925D6">
        <w:rPr>
          <w:rFonts w:eastAsia="Times New Roman" w:cs="Arial"/>
          <w:b/>
          <w:szCs w:val="19"/>
          <w:highlight w:val="black"/>
          <w:vertAlign w:val="superscript"/>
          <w:lang w:eastAsia="pl-PL"/>
        </w:rPr>
        <w:t>a</w:t>
      </w:r>
      <w:r w:rsidRPr="00C925D6">
        <w:rPr>
          <w:rFonts w:eastAsia="Times New Roman" w:cs="Arial"/>
          <w:b/>
          <w:szCs w:val="19"/>
          <w:highlight w:val="black"/>
          <w:lang w:eastAsia="pl-PL"/>
        </w:rPr>
        <w:t xml:space="preserve"> w 202</w:t>
      </w:r>
      <w:r w:rsidR="00475665" w:rsidRPr="00C925D6">
        <w:rPr>
          <w:rFonts w:eastAsia="Times New Roman" w:cs="Arial"/>
          <w:b/>
          <w:szCs w:val="19"/>
          <w:highlight w:val="black"/>
          <w:lang w:eastAsia="pl-PL"/>
        </w:rPr>
        <w:t>5</w:t>
      </w:r>
      <w:r w:rsidRPr="00C925D6">
        <w:rPr>
          <w:rFonts w:eastAsia="Times New Roman" w:cs="Arial"/>
          <w:b/>
          <w:szCs w:val="19"/>
          <w:highlight w:val="black"/>
          <w:lang w:eastAsia="pl-PL"/>
        </w:rPr>
        <w:t xml:space="preserve"> r.</w:t>
      </w:r>
    </w:p>
    <w:p w14:paraId="72AC09BB" w14:textId="412D1262" w:rsidR="003979CF" w:rsidRPr="00C925D6" w:rsidRDefault="001258C1" w:rsidP="00195DF7">
      <w:pPr>
        <w:tabs>
          <w:tab w:val="left" w:pos="993"/>
        </w:tabs>
        <w:spacing w:before="0" w:after="0" w:line="240" w:lineRule="auto"/>
        <w:ind w:left="992" w:hanging="992"/>
        <w:rPr>
          <w:rFonts w:eastAsia="Times New Roman" w:cs="Arial"/>
          <w:szCs w:val="19"/>
          <w:highlight w:val="black"/>
          <w:lang w:eastAsia="pl-PL"/>
        </w:rPr>
      </w:pPr>
      <w:r>
        <w:rPr>
          <w:rFonts w:eastAsia="Times New Roman" w:cs="Arial"/>
          <w:noProof/>
          <w:szCs w:val="19"/>
          <w:lang w:eastAsia="pl-PL"/>
        </w:rPr>
        <w:drawing>
          <wp:anchor distT="0" distB="0" distL="114300" distR="114300" simplePos="0" relativeHeight="251881472" behindDoc="0" locked="0" layoutInCell="1" allowOverlap="1" wp14:anchorId="0F48E9B0" wp14:editId="139C959C">
            <wp:simplePos x="0" y="0"/>
            <wp:positionH relativeFrom="margin">
              <wp:posOffset>28575</wp:posOffset>
            </wp:positionH>
            <wp:positionV relativeFrom="paragraph">
              <wp:posOffset>218440</wp:posOffset>
            </wp:positionV>
            <wp:extent cx="5122545" cy="2004060"/>
            <wp:effectExtent l="0" t="0" r="1905" b="0"/>
            <wp:wrapTopAndBottom/>
            <wp:docPr id="19" name="Obraz 19" descr="Wykres 3. Struktura zarejestrowanych bezrobotnych według płci i czasu pozostawania bez pracy w 2025 roku&#10;&#10;Na wykresie słupkowym skumulowanym zaprezentowano strukturę bezrobotnych zarejestrowanych na koniec 2025 roku według czasu pozostawania bez pracy dla zbiorowości ogółem oraz dla mężczyzn i kobiet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az 19" descr="Wykres 3. Struktura zarejestrowanych bezrobotnych według płci i czasu pozostawania bez pracy w 2025 roku&#10;&#10;Na wykresie słupkowym skumulowanym zaprezentowano strukturę bezrobotnych zarejestrowanych na koniec 2025 roku według czasu pozostawania bez pracy dla zbiorowości ogółem oraz dla mężczyzn i kobiet. Dane do wykresu dostępne są w załączonym pliku Excel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2004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ab/>
      </w:r>
      <w:r w:rsidR="003979CF" w:rsidRPr="00C925D6">
        <w:rPr>
          <w:rFonts w:eastAsia="Times New Roman" w:cs="Arial"/>
          <w:szCs w:val="19"/>
          <w:highlight w:val="black"/>
          <w:lang w:eastAsia="pl-PL"/>
        </w:rPr>
        <w:t>Stan w dniu 31 grudnia</w:t>
      </w:r>
    </w:p>
    <w:p w14:paraId="56F05FA7" w14:textId="216955C0" w:rsidR="00011102" w:rsidRPr="00C925D6" w:rsidRDefault="00011102" w:rsidP="00054F74">
      <w:pPr>
        <w:spacing w:before="240"/>
        <w:rPr>
          <w:sz w:val="16"/>
          <w:szCs w:val="16"/>
          <w:highlight w:val="black"/>
        </w:rPr>
      </w:pPr>
      <w:r w:rsidRPr="00C925D6">
        <w:rPr>
          <w:sz w:val="16"/>
          <w:szCs w:val="16"/>
          <w:highlight w:val="black"/>
        </w:rPr>
        <w:t>a Od momentu rejestracji w urzędzie pracy; przedziały zostały domknięte prawostronnie, np. w przedziale 3–6 uwzględniono osoby, które pozostawały bez pracy 3 miesiące i 1 dzień do 6 miesięcy.</w:t>
      </w:r>
    </w:p>
    <w:p w14:paraId="4F2B76C7" w14:textId="6F82ADDF" w:rsidR="003979CF" w:rsidRPr="00C925D6" w:rsidRDefault="003979CF" w:rsidP="009420C6">
      <w:pPr>
        <w:suppressAutoHyphens/>
        <w:spacing w:before="360"/>
        <w:rPr>
          <w:highlight w:val="black"/>
        </w:rPr>
      </w:pPr>
      <w:r w:rsidRPr="00C925D6">
        <w:rPr>
          <w:highlight w:val="black"/>
        </w:rPr>
        <w:t>Największe trudności ze znalezieniem pracy miały osoby ze stażem 1–5 lat, w 202</w:t>
      </w:r>
      <w:r w:rsidR="00475665" w:rsidRPr="00C925D6">
        <w:rPr>
          <w:highlight w:val="black"/>
        </w:rPr>
        <w:t>5</w:t>
      </w:r>
      <w:r w:rsidRPr="00C925D6">
        <w:rPr>
          <w:highlight w:val="black"/>
        </w:rPr>
        <w:t> r. było to 24</w:t>
      </w:r>
      <w:r w:rsidR="00475665" w:rsidRPr="00C925D6">
        <w:rPr>
          <w:highlight w:val="black"/>
        </w:rPr>
        <w:t>,4</w:t>
      </w:r>
      <w:r w:rsidRPr="00C925D6">
        <w:rPr>
          <w:highlight w:val="black"/>
        </w:rPr>
        <w:t>% ogólnej liczby bezrobotnych zarejestrowanych w urzędach pracy (o 0,</w:t>
      </w:r>
      <w:r w:rsidR="00475665" w:rsidRPr="00C925D6">
        <w:rPr>
          <w:highlight w:val="black"/>
        </w:rPr>
        <w:t>1</w:t>
      </w:r>
      <w:r w:rsidRPr="00C925D6">
        <w:rPr>
          <w:highlight w:val="black"/>
        </w:rPr>
        <w:t xml:space="preserve"> p. proc. </w:t>
      </w:r>
      <w:r w:rsidR="00475665" w:rsidRPr="00C925D6">
        <w:rPr>
          <w:highlight w:val="black"/>
        </w:rPr>
        <w:t>więc</w:t>
      </w:r>
      <w:r w:rsidRPr="00C925D6">
        <w:rPr>
          <w:highlight w:val="black"/>
        </w:rPr>
        <w:t>ej w</w:t>
      </w:r>
      <w:r w:rsidR="00005F63" w:rsidRPr="00C925D6">
        <w:rPr>
          <w:highlight w:val="black"/>
        </w:rPr>
        <w:t> </w:t>
      </w:r>
      <w:r w:rsidRPr="00C925D6">
        <w:rPr>
          <w:highlight w:val="black"/>
        </w:rPr>
        <w:t>porównaniu z rokiem poprzednim). Najmniej było osób ze stażem pracy powyżej 30 lat (w</w:t>
      </w:r>
      <w:r w:rsidR="00005F63" w:rsidRPr="00C925D6">
        <w:rPr>
          <w:highlight w:val="black"/>
        </w:rPr>
        <w:t> </w:t>
      </w:r>
      <w:r w:rsidR="00AA08EF" w:rsidRPr="00C925D6">
        <w:rPr>
          <w:highlight w:val="black"/>
        </w:rPr>
        <w:t>202</w:t>
      </w:r>
      <w:r w:rsidR="00475665" w:rsidRPr="00C925D6">
        <w:rPr>
          <w:highlight w:val="black"/>
        </w:rPr>
        <w:t>5</w:t>
      </w:r>
      <w:r w:rsidRPr="00C925D6">
        <w:rPr>
          <w:highlight w:val="black"/>
        </w:rPr>
        <w:t xml:space="preserve"> r. – </w:t>
      </w:r>
      <w:r w:rsidR="00475665" w:rsidRPr="00C925D6">
        <w:rPr>
          <w:highlight w:val="black"/>
        </w:rPr>
        <w:t>1,8</w:t>
      </w:r>
      <w:r w:rsidRPr="00C925D6">
        <w:rPr>
          <w:highlight w:val="black"/>
        </w:rPr>
        <w:t xml:space="preserve">%; </w:t>
      </w:r>
      <w:r w:rsidR="00475665" w:rsidRPr="00C925D6">
        <w:rPr>
          <w:highlight w:val="black"/>
        </w:rPr>
        <w:t>spadek o 0,3 p. proc.</w:t>
      </w:r>
      <w:r w:rsidRPr="00C925D6">
        <w:rPr>
          <w:highlight w:val="black"/>
        </w:rPr>
        <w:t xml:space="preserve"> w skali roku).</w:t>
      </w:r>
    </w:p>
    <w:p w14:paraId="51788376" w14:textId="45245850" w:rsidR="003979CF" w:rsidRPr="00C925D6" w:rsidRDefault="003979CF" w:rsidP="009420C6">
      <w:pPr>
        <w:spacing w:before="360" w:line="240" w:lineRule="auto"/>
        <w:rPr>
          <w:b/>
          <w:szCs w:val="19"/>
          <w:highlight w:val="black"/>
        </w:rPr>
      </w:pPr>
      <w:r w:rsidRPr="00C925D6">
        <w:rPr>
          <w:b/>
          <w:szCs w:val="19"/>
          <w:highlight w:val="black"/>
        </w:rPr>
        <w:t>Bezrobotni w szczególnej sytuacji na rynku pracy</w:t>
      </w:r>
    </w:p>
    <w:p w14:paraId="17583789" w14:textId="07CBC19C" w:rsidR="003979CF" w:rsidRPr="00C925D6" w:rsidRDefault="003979CF" w:rsidP="007E19EE">
      <w:pPr>
        <w:suppressAutoHyphens/>
        <w:rPr>
          <w:highlight w:val="black"/>
        </w:rPr>
      </w:pPr>
      <w:r w:rsidRPr="00C925D6">
        <w:rPr>
          <w:highlight w:val="black"/>
        </w:rPr>
        <w:t>Na koniec 202</w:t>
      </w:r>
      <w:r w:rsidR="00475665" w:rsidRPr="00C925D6">
        <w:rPr>
          <w:highlight w:val="black"/>
        </w:rPr>
        <w:t>5</w:t>
      </w:r>
      <w:r w:rsidRPr="00C925D6">
        <w:rPr>
          <w:highlight w:val="black"/>
        </w:rPr>
        <w:t xml:space="preserve"> r. spośród ogółu zarejestrowanych bezrobotnych </w:t>
      </w:r>
      <w:r w:rsidR="00475665" w:rsidRPr="00C925D6">
        <w:rPr>
          <w:highlight w:val="black"/>
        </w:rPr>
        <w:t>n</w:t>
      </w:r>
      <w:r w:rsidR="00230DE9" w:rsidRPr="00C925D6">
        <w:rPr>
          <w:highlight w:val="black"/>
        </w:rPr>
        <w:t xml:space="preserve">ajwięcej </w:t>
      </w:r>
      <w:r w:rsidR="00475665" w:rsidRPr="00C925D6">
        <w:rPr>
          <w:highlight w:val="black"/>
        </w:rPr>
        <w:t xml:space="preserve">tj. 50,6% było osób </w:t>
      </w:r>
      <w:r w:rsidR="00230DE9" w:rsidRPr="00C925D6">
        <w:rPr>
          <w:highlight w:val="black"/>
        </w:rPr>
        <w:t>długotrwa</w:t>
      </w:r>
      <w:r w:rsidR="00475665" w:rsidRPr="00C925D6">
        <w:rPr>
          <w:highlight w:val="black"/>
        </w:rPr>
        <w:t>le</w:t>
      </w:r>
      <w:r w:rsidR="00230DE9" w:rsidRPr="00C925D6">
        <w:rPr>
          <w:highlight w:val="black"/>
        </w:rPr>
        <w:t xml:space="preserve"> bezrobo</w:t>
      </w:r>
      <w:r w:rsidR="00475665" w:rsidRPr="00C925D6">
        <w:rPr>
          <w:highlight w:val="black"/>
        </w:rPr>
        <w:t>tnych</w:t>
      </w:r>
      <w:r w:rsidR="00230DE9" w:rsidRPr="00C925D6">
        <w:rPr>
          <w:highlight w:val="black"/>
        </w:rPr>
        <w:t>; w 202</w:t>
      </w:r>
      <w:r w:rsidR="00475665" w:rsidRPr="00C925D6">
        <w:rPr>
          <w:highlight w:val="black"/>
        </w:rPr>
        <w:t>4</w:t>
      </w:r>
      <w:r w:rsidR="00230DE9" w:rsidRPr="00C925D6">
        <w:rPr>
          <w:highlight w:val="black"/>
        </w:rPr>
        <w:t xml:space="preserve"> r. </w:t>
      </w:r>
      <w:r w:rsidR="00F85080" w:rsidRPr="00C925D6">
        <w:rPr>
          <w:highlight w:val="black"/>
        </w:rPr>
        <w:t>51,</w:t>
      </w:r>
      <w:r w:rsidR="00475665" w:rsidRPr="00C925D6">
        <w:rPr>
          <w:highlight w:val="black"/>
        </w:rPr>
        <w:t>1</w:t>
      </w:r>
      <w:r w:rsidR="00230DE9" w:rsidRPr="00C925D6">
        <w:rPr>
          <w:highlight w:val="black"/>
        </w:rPr>
        <w:t xml:space="preserve">%. </w:t>
      </w:r>
    </w:p>
    <w:p w14:paraId="2E574B4D" w14:textId="0124797C" w:rsidR="003979CF" w:rsidRPr="00C925D6" w:rsidRDefault="00CF6EFF" w:rsidP="009420C6">
      <w:pPr>
        <w:tabs>
          <w:tab w:val="left" w:pos="993"/>
        </w:tabs>
        <w:spacing w:before="320" w:after="0" w:line="240" w:lineRule="auto"/>
        <w:ind w:left="992" w:hanging="992"/>
        <w:rPr>
          <w:rFonts w:eastAsia="Times New Roman" w:cs="Arial"/>
          <w:b/>
          <w:szCs w:val="19"/>
          <w:highlight w:val="black"/>
          <w:lang w:eastAsia="pl-PL"/>
        </w:rPr>
      </w:pPr>
      <w:r w:rsidRPr="00C925D6">
        <w:rPr>
          <w:rFonts w:eastAsia="Times New Roman" w:cs="Arial"/>
          <w:b/>
          <w:szCs w:val="19"/>
          <w:highlight w:val="black"/>
          <w:lang w:eastAsia="pl-PL"/>
        </w:rPr>
        <w:t>Wykres 4</w:t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>.</w:t>
      </w:r>
      <w:r w:rsidR="003979CF" w:rsidRPr="00C925D6">
        <w:rPr>
          <w:rFonts w:eastAsia="Times New Roman" w:cs="Arial"/>
          <w:szCs w:val="19"/>
          <w:highlight w:val="black"/>
          <w:lang w:eastAsia="pl-PL"/>
        </w:rPr>
        <w:tab/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>Wybrane kategorie bezrobotnych</w:t>
      </w:r>
      <w:r w:rsidR="00475665" w:rsidRPr="00C925D6">
        <w:rPr>
          <w:rFonts w:eastAsia="Times New Roman" w:cs="Arial"/>
          <w:b/>
          <w:szCs w:val="19"/>
          <w:highlight w:val="black"/>
          <w:lang w:eastAsia="pl-PL"/>
        </w:rPr>
        <w:t xml:space="preserve"> </w:t>
      </w:r>
      <w:r w:rsidR="00C6188E" w:rsidRPr="00C925D6">
        <w:rPr>
          <w:rFonts w:eastAsia="Times New Roman" w:cs="Arial"/>
          <w:b/>
          <w:szCs w:val="19"/>
          <w:highlight w:val="black"/>
          <w:lang w:eastAsia="pl-PL"/>
        </w:rPr>
        <w:t xml:space="preserve">w % </w:t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>ogół</w:t>
      </w:r>
      <w:r w:rsidR="00AA08EF" w:rsidRPr="00C925D6">
        <w:rPr>
          <w:rFonts w:eastAsia="Times New Roman" w:cs="Arial"/>
          <w:b/>
          <w:szCs w:val="19"/>
          <w:highlight w:val="black"/>
          <w:lang w:eastAsia="pl-PL"/>
        </w:rPr>
        <w:t>u zarejestrowanych bezrobotnych</w:t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 xml:space="preserve"> </w:t>
      </w:r>
      <w:r w:rsidR="00475665" w:rsidRPr="00C925D6">
        <w:rPr>
          <w:rFonts w:eastAsia="Times New Roman" w:cs="Arial"/>
          <w:b/>
          <w:szCs w:val="19"/>
          <w:highlight w:val="black"/>
          <w:lang w:eastAsia="pl-PL"/>
        </w:rPr>
        <w:br/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>w 202</w:t>
      </w:r>
      <w:r w:rsidR="00475665" w:rsidRPr="00C925D6">
        <w:rPr>
          <w:rFonts w:eastAsia="Times New Roman" w:cs="Arial"/>
          <w:b/>
          <w:szCs w:val="19"/>
          <w:highlight w:val="black"/>
          <w:lang w:eastAsia="pl-PL"/>
        </w:rPr>
        <w:t>5</w:t>
      </w:r>
      <w:r w:rsidR="003979CF" w:rsidRPr="00C925D6">
        <w:rPr>
          <w:rFonts w:eastAsia="Times New Roman" w:cs="Arial"/>
          <w:b/>
          <w:szCs w:val="19"/>
          <w:highlight w:val="black"/>
          <w:lang w:eastAsia="pl-PL"/>
        </w:rPr>
        <w:t xml:space="preserve"> r.</w:t>
      </w:r>
    </w:p>
    <w:p w14:paraId="2EF6620D" w14:textId="792718C2" w:rsidR="00E51495" w:rsidRPr="00C925D6" w:rsidRDefault="001258C1" w:rsidP="009420C6">
      <w:pPr>
        <w:spacing w:before="0" w:after="0"/>
        <w:ind w:left="284" w:firstLine="709"/>
        <w:rPr>
          <w:highlight w:val="black"/>
        </w:rPr>
      </w:pPr>
      <w:r>
        <w:rPr>
          <w:noProof/>
        </w:rPr>
        <w:drawing>
          <wp:anchor distT="0" distB="0" distL="114300" distR="114300" simplePos="0" relativeHeight="251882496" behindDoc="0" locked="0" layoutInCell="1" allowOverlap="1" wp14:anchorId="73488A18" wp14:editId="128566E7">
            <wp:simplePos x="0" y="0"/>
            <wp:positionH relativeFrom="column">
              <wp:posOffset>-144780</wp:posOffset>
            </wp:positionH>
            <wp:positionV relativeFrom="paragraph">
              <wp:posOffset>351790</wp:posOffset>
            </wp:positionV>
            <wp:extent cx="5122545" cy="2193925"/>
            <wp:effectExtent l="0" t="0" r="1905" b="0"/>
            <wp:wrapTopAndBottom/>
            <wp:docPr id="20" name="Obraz 20" descr="Wykres 4. Wybrane kategorie bezrobotnych w % ogółu zarejestrowanych bezrobotnych w 2025 roku&#10;&#10;Na wykresie słupkowym zaprezentowano udział wybranych kategorii bezrobotnych w % ogółu zarejestrowanych bezrobotnych w końcu 2025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Obraz 20" descr="Wykres 4. Wybrane kategorie bezrobotnych w % ogółu zarejestrowanych bezrobotnych w 2025 roku&#10;&#10;Na wykresie słupkowym zaprezentowano udział wybranych kategorii bezrobotnych w % ogółu zarejestrowanych bezrobotnych w końcu 2025 roku. Dane do wykresu dostępne są w załączonym pliku Excel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219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95DF7" w:rsidRPr="00C925D6">
        <w:rPr>
          <w:highlight w:val="black"/>
        </w:rPr>
        <w:t xml:space="preserve">Stan w dniu 31 grudnia </w:t>
      </w:r>
    </w:p>
    <w:p w14:paraId="5AA5E29D" w14:textId="4A99BD1C" w:rsidR="003979CF" w:rsidRPr="00C925D6" w:rsidRDefault="003979CF" w:rsidP="009420C6">
      <w:pPr>
        <w:spacing w:before="1200"/>
        <w:rPr>
          <w:highlight w:val="black"/>
        </w:rPr>
      </w:pPr>
      <w:r w:rsidRPr="00C925D6">
        <w:rPr>
          <w:b/>
          <w:szCs w:val="19"/>
          <w:highlight w:val="black"/>
        </w:rPr>
        <w:t>Oferty pracy</w:t>
      </w:r>
    </w:p>
    <w:p w14:paraId="28F38BCF" w14:textId="60256F67" w:rsidR="003979CF" w:rsidRPr="00C925D6" w:rsidRDefault="003979CF" w:rsidP="007E19EE">
      <w:pPr>
        <w:suppressAutoHyphens/>
        <w:rPr>
          <w:highlight w:val="black"/>
        </w:rPr>
      </w:pPr>
      <w:r w:rsidRPr="00C925D6">
        <w:rPr>
          <w:highlight w:val="black"/>
        </w:rPr>
        <w:t>Liczba ofert pracy zgłoszonych do urzędów na koniec 202</w:t>
      </w:r>
      <w:r w:rsidR="00475665" w:rsidRPr="00C925D6">
        <w:rPr>
          <w:highlight w:val="black"/>
        </w:rPr>
        <w:t>5</w:t>
      </w:r>
      <w:r w:rsidRPr="00C925D6">
        <w:rPr>
          <w:highlight w:val="black"/>
        </w:rPr>
        <w:t xml:space="preserve"> r. wyniosła </w:t>
      </w:r>
      <w:r w:rsidR="00475665" w:rsidRPr="00C925D6">
        <w:rPr>
          <w:highlight w:val="black"/>
        </w:rPr>
        <w:t>2</w:t>
      </w:r>
      <w:r w:rsidRPr="00C925D6">
        <w:rPr>
          <w:highlight w:val="black"/>
        </w:rPr>
        <w:t xml:space="preserve">,8 tys. i </w:t>
      </w:r>
      <w:r w:rsidR="00475665" w:rsidRPr="00C925D6">
        <w:rPr>
          <w:highlight w:val="black"/>
        </w:rPr>
        <w:t xml:space="preserve">stanowiła </w:t>
      </w:r>
      <w:r w:rsidRPr="00C925D6">
        <w:rPr>
          <w:highlight w:val="black"/>
        </w:rPr>
        <w:t>10,</w:t>
      </w:r>
      <w:r w:rsidR="00475665" w:rsidRPr="00C925D6">
        <w:rPr>
          <w:highlight w:val="black"/>
        </w:rPr>
        <w:t>7</w:t>
      </w:r>
      <w:r w:rsidRPr="00C925D6">
        <w:rPr>
          <w:highlight w:val="black"/>
        </w:rPr>
        <w:t>%</w:t>
      </w:r>
      <w:r w:rsidR="00475665" w:rsidRPr="00C925D6">
        <w:rPr>
          <w:highlight w:val="black"/>
        </w:rPr>
        <w:t xml:space="preserve"> ofert w Polsce</w:t>
      </w:r>
      <w:r w:rsidRPr="00C925D6">
        <w:rPr>
          <w:highlight w:val="black"/>
        </w:rPr>
        <w:t xml:space="preserve">. </w:t>
      </w:r>
      <w:r w:rsidR="00475665" w:rsidRPr="00C925D6">
        <w:rPr>
          <w:highlight w:val="black"/>
        </w:rPr>
        <w:t>N</w:t>
      </w:r>
      <w:r w:rsidRPr="00C925D6">
        <w:rPr>
          <w:highlight w:val="black"/>
        </w:rPr>
        <w:t xml:space="preserve">a 1 ofertę pracy w województwie przypadało przeciętnie </w:t>
      </w:r>
      <w:r w:rsidR="00475665" w:rsidRPr="00C925D6">
        <w:rPr>
          <w:highlight w:val="black"/>
        </w:rPr>
        <w:t>42</w:t>
      </w:r>
      <w:r w:rsidR="009420C6" w:rsidRPr="00C925D6">
        <w:rPr>
          <w:highlight w:val="black"/>
        </w:rPr>
        <w:t> </w:t>
      </w:r>
      <w:r w:rsidRPr="00C925D6">
        <w:rPr>
          <w:highlight w:val="black"/>
        </w:rPr>
        <w:t xml:space="preserve">zarejestrowanych bezrobotnych; w kraju – </w:t>
      </w:r>
      <w:r w:rsidR="00475665" w:rsidRPr="00C925D6">
        <w:rPr>
          <w:highlight w:val="black"/>
        </w:rPr>
        <w:t>34</w:t>
      </w:r>
      <w:r w:rsidRPr="00C925D6">
        <w:rPr>
          <w:highlight w:val="black"/>
        </w:rPr>
        <w:t>. Część ofert pracy kierowana jest do osób z</w:t>
      </w:r>
      <w:r w:rsidR="009420C6" w:rsidRPr="00C925D6">
        <w:rPr>
          <w:highlight w:val="black"/>
        </w:rPr>
        <w:t> </w:t>
      </w:r>
      <w:r w:rsidRPr="00C925D6">
        <w:rPr>
          <w:highlight w:val="black"/>
        </w:rPr>
        <w:t>niepełnosprawnościami; na koniec 202</w:t>
      </w:r>
      <w:r w:rsidR="00475665" w:rsidRPr="00C925D6">
        <w:rPr>
          <w:highlight w:val="black"/>
        </w:rPr>
        <w:t>5</w:t>
      </w:r>
      <w:r w:rsidRPr="00C925D6">
        <w:rPr>
          <w:highlight w:val="black"/>
        </w:rPr>
        <w:t xml:space="preserve"> r. do dyspozycji tej grupy bezrobotnych p</w:t>
      </w:r>
      <w:r w:rsidR="00AA08EF" w:rsidRPr="00C925D6">
        <w:rPr>
          <w:highlight w:val="black"/>
        </w:rPr>
        <w:t>ozostawały</w:t>
      </w:r>
      <w:r w:rsidRPr="00C925D6">
        <w:rPr>
          <w:highlight w:val="black"/>
        </w:rPr>
        <w:t xml:space="preserve"> 2</w:t>
      </w:r>
      <w:r w:rsidR="00475665" w:rsidRPr="00C925D6">
        <w:rPr>
          <w:highlight w:val="black"/>
        </w:rPr>
        <w:t>5</w:t>
      </w:r>
      <w:r w:rsidRPr="00C925D6">
        <w:rPr>
          <w:highlight w:val="black"/>
        </w:rPr>
        <w:t>2 oferty zatrudnienia,</w:t>
      </w:r>
      <w:r w:rsidR="003236CB" w:rsidRPr="00C925D6">
        <w:rPr>
          <w:highlight w:val="black"/>
        </w:rPr>
        <w:t xml:space="preserve"> </w:t>
      </w:r>
      <w:r w:rsidRPr="00C925D6">
        <w:rPr>
          <w:highlight w:val="black"/>
        </w:rPr>
        <w:t>z</w:t>
      </w:r>
      <w:r w:rsidR="00005F63" w:rsidRPr="00C925D6">
        <w:rPr>
          <w:highlight w:val="black"/>
        </w:rPr>
        <w:t> </w:t>
      </w:r>
      <w:r w:rsidRPr="00C925D6">
        <w:rPr>
          <w:highlight w:val="black"/>
        </w:rPr>
        <w:t>czego 5</w:t>
      </w:r>
      <w:r w:rsidR="00475665" w:rsidRPr="00C925D6">
        <w:rPr>
          <w:highlight w:val="black"/>
        </w:rPr>
        <w:t>9,5</w:t>
      </w:r>
      <w:r w:rsidR="0071579D" w:rsidRPr="00C925D6">
        <w:rPr>
          <w:highlight w:val="black"/>
        </w:rPr>
        <w:t>% figurowało w ewidencji urzędu</w:t>
      </w:r>
      <w:r w:rsidRPr="00C925D6">
        <w:rPr>
          <w:highlight w:val="black"/>
        </w:rPr>
        <w:t xml:space="preserve"> pracy w</w:t>
      </w:r>
      <w:r w:rsidR="009420C6" w:rsidRPr="00C925D6">
        <w:rPr>
          <w:highlight w:val="black"/>
        </w:rPr>
        <w:t> </w:t>
      </w:r>
      <w:r w:rsidRPr="00C925D6">
        <w:rPr>
          <w:highlight w:val="black"/>
        </w:rPr>
        <w:t>Warszawie. Na 1</w:t>
      </w:r>
      <w:r w:rsidR="007E19EE" w:rsidRPr="00C925D6">
        <w:rPr>
          <w:highlight w:val="black"/>
        </w:rPr>
        <w:t> </w:t>
      </w:r>
      <w:r w:rsidRPr="00C925D6">
        <w:rPr>
          <w:highlight w:val="black"/>
        </w:rPr>
        <w:t>ofertę pracy w województwie przypadało średnio 2</w:t>
      </w:r>
      <w:r w:rsidR="00475665" w:rsidRPr="00C925D6">
        <w:rPr>
          <w:highlight w:val="black"/>
        </w:rPr>
        <w:t>2</w:t>
      </w:r>
      <w:r w:rsidRPr="00C925D6">
        <w:rPr>
          <w:highlight w:val="black"/>
        </w:rPr>
        <w:t xml:space="preserve"> os</w:t>
      </w:r>
      <w:r w:rsidR="00475665" w:rsidRPr="00C925D6">
        <w:rPr>
          <w:highlight w:val="black"/>
        </w:rPr>
        <w:t>o</w:t>
      </w:r>
      <w:r w:rsidRPr="00C925D6">
        <w:rPr>
          <w:highlight w:val="black"/>
        </w:rPr>
        <w:t>b</w:t>
      </w:r>
      <w:r w:rsidR="00475665" w:rsidRPr="00C925D6">
        <w:rPr>
          <w:highlight w:val="black"/>
        </w:rPr>
        <w:t>y</w:t>
      </w:r>
      <w:r w:rsidRPr="00C925D6">
        <w:rPr>
          <w:highlight w:val="black"/>
        </w:rPr>
        <w:t xml:space="preserve"> z</w:t>
      </w:r>
      <w:r w:rsidR="009420C6" w:rsidRPr="00C925D6">
        <w:rPr>
          <w:highlight w:val="black"/>
        </w:rPr>
        <w:t> </w:t>
      </w:r>
      <w:r w:rsidRPr="00C925D6">
        <w:rPr>
          <w:highlight w:val="black"/>
        </w:rPr>
        <w:t>niepełnosprawnościami; w</w:t>
      </w:r>
      <w:r w:rsidR="00005F63" w:rsidRPr="00C925D6">
        <w:rPr>
          <w:highlight w:val="black"/>
        </w:rPr>
        <w:t> </w:t>
      </w:r>
      <w:r w:rsidRPr="00C925D6">
        <w:rPr>
          <w:highlight w:val="black"/>
        </w:rPr>
        <w:t xml:space="preserve">kraju – </w:t>
      </w:r>
      <w:r w:rsidR="00475665" w:rsidRPr="00C925D6">
        <w:rPr>
          <w:highlight w:val="black"/>
        </w:rPr>
        <w:t>32</w:t>
      </w:r>
      <w:r w:rsidRPr="00C925D6">
        <w:rPr>
          <w:highlight w:val="black"/>
        </w:rPr>
        <w:t xml:space="preserve">. </w:t>
      </w:r>
    </w:p>
    <w:p w14:paraId="224757D2" w14:textId="3A1EBE27" w:rsidR="003979CF" w:rsidRPr="00C925D6" w:rsidRDefault="003979CF" w:rsidP="007E19EE">
      <w:pPr>
        <w:suppressAutoHyphens/>
        <w:rPr>
          <w:highlight w:val="black"/>
        </w:rPr>
      </w:pPr>
      <w:r w:rsidRPr="00C925D6">
        <w:rPr>
          <w:highlight w:val="black"/>
        </w:rPr>
        <w:t>W ciągu 202</w:t>
      </w:r>
      <w:r w:rsidR="00475665" w:rsidRPr="00C925D6">
        <w:rPr>
          <w:highlight w:val="black"/>
        </w:rPr>
        <w:t>5</w:t>
      </w:r>
      <w:r w:rsidRPr="00C925D6">
        <w:rPr>
          <w:highlight w:val="black"/>
        </w:rPr>
        <w:t xml:space="preserve"> r. do urzędów pracy w województwie zgłoszono </w:t>
      </w:r>
      <w:r w:rsidR="00475665" w:rsidRPr="00C925D6">
        <w:rPr>
          <w:highlight w:val="black"/>
        </w:rPr>
        <w:t>99,9</w:t>
      </w:r>
      <w:r w:rsidRPr="00C925D6">
        <w:rPr>
          <w:highlight w:val="black"/>
        </w:rPr>
        <w:t xml:space="preserve"> tys. ofert zatrudnienia, tj. 1</w:t>
      </w:r>
      <w:r w:rsidR="00475665" w:rsidRPr="00C925D6">
        <w:rPr>
          <w:highlight w:val="black"/>
        </w:rPr>
        <w:t>5,7</w:t>
      </w:r>
      <w:r w:rsidRPr="00C925D6">
        <w:rPr>
          <w:highlight w:val="black"/>
        </w:rPr>
        <w:t>% ogólnej liczby ofert pracy zgłoszonych do urzędów w całym kraju.</w:t>
      </w:r>
    </w:p>
    <w:p w14:paraId="786294EA" w14:textId="302D2AF5" w:rsidR="00D06262" w:rsidRPr="00C925D6" w:rsidRDefault="00D06262" w:rsidP="008945BB">
      <w:pPr>
        <w:tabs>
          <w:tab w:val="left" w:pos="993"/>
        </w:tabs>
        <w:spacing w:before="320" w:after="0" w:line="240" w:lineRule="auto"/>
        <w:ind w:left="992" w:hanging="992"/>
        <w:rPr>
          <w:rFonts w:eastAsia="Times New Roman" w:cs="Arial"/>
          <w:bCs/>
          <w:sz w:val="16"/>
          <w:szCs w:val="16"/>
          <w:highlight w:val="black"/>
          <w:vertAlign w:val="superscript"/>
          <w:lang w:eastAsia="pl-PL"/>
        </w:rPr>
      </w:pPr>
      <w:r w:rsidRPr="00C925D6">
        <w:rPr>
          <w:rFonts w:eastAsia="Times New Roman" w:cs="Arial"/>
          <w:b/>
          <w:szCs w:val="19"/>
          <w:highlight w:val="black"/>
          <w:lang w:eastAsia="pl-PL"/>
        </w:rPr>
        <w:t>Wykres 5.</w:t>
      </w:r>
      <w:r w:rsidRPr="00C925D6">
        <w:rPr>
          <w:rFonts w:eastAsia="Times New Roman" w:cs="Arial"/>
          <w:szCs w:val="19"/>
          <w:highlight w:val="black"/>
          <w:lang w:eastAsia="pl-PL"/>
        </w:rPr>
        <w:tab/>
      </w:r>
      <w:r w:rsidRPr="00C925D6">
        <w:rPr>
          <w:rFonts w:eastAsia="Times New Roman" w:cs="Arial"/>
          <w:b/>
          <w:szCs w:val="19"/>
          <w:highlight w:val="black"/>
          <w:lang w:eastAsia="pl-PL"/>
        </w:rPr>
        <w:t>Bezrobotni zarejestrowani na 1 ofertę</w:t>
      </w:r>
      <w:r w:rsidR="00713FEE" w:rsidRPr="00C925D6">
        <w:rPr>
          <w:rFonts w:eastAsia="Times New Roman" w:cs="Arial"/>
          <w:b/>
          <w:szCs w:val="19"/>
          <w:highlight w:val="black"/>
          <w:lang w:eastAsia="pl-PL"/>
        </w:rPr>
        <w:t xml:space="preserve"> </w:t>
      </w:r>
      <w:r w:rsidRPr="00C925D6">
        <w:rPr>
          <w:rFonts w:eastAsia="Times New Roman" w:cs="Arial"/>
          <w:b/>
          <w:szCs w:val="19"/>
          <w:highlight w:val="black"/>
          <w:lang w:eastAsia="pl-PL"/>
        </w:rPr>
        <w:t>pracy</w:t>
      </w:r>
      <w:r w:rsidR="00BF6FC4" w:rsidRPr="00C925D6">
        <w:rPr>
          <w:highlight w:val="black"/>
        </w:rPr>
        <w:t xml:space="preserve"> </w:t>
      </w:r>
      <w:r w:rsidR="00BF6FC4" w:rsidRPr="00C925D6">
        <w:rPr>
          <w:rFonts w:eastAsia="Times New Roman" w:cs="Arial"/>
          <w:bCs/>
          <w:sz w:val="16"/>
          <w:szCs w:val="16"/>
          <w:highlight w:val="black"/>
          <w:vertAlign w:val="superscript"/>
          <w:lang w:eastAsia="pl-PL"/>
        </w:rPr>
        <w:t>ab</w:t>
      </w:r>
    </w:p>
    <w:p w14:paraId="050C0C72" w14:textId="3F1EFD0B" w:rsidR="009B10A8" w:rsidRPr="00C925D6" w:rsidRDefault="00EC0044" w:rsidP="009B10A8">
      <w:pPr>
        <w:spacing w:before="0"/>
        <w:ind w:left="284" w:firstLine="709"/>
        <w:rPr>
          <w:highlight w:val="black"/>
        </w:rPr>
      </w:pPr>
      <w:r>
        <w:rPr>
          <w:noProof/>
        </w:rPr>
        <w:drawing>
          <wp:anchor distT="0" distB="0" distL="114300" distR="114300" simplePos="0" relativeHeight="251883520" behindDoc="0" locked="0" layoutInCell="1" allowOverlap="1" wp14:anchorId="5E822D90" wp14:editId="0FE4C281">
            <wp:simplePos x="0" y="0"/>
            <wp:positionH relativeFrom="margin">
              <wp:posOffset>-24765</wp:posOffset>
            </wp:positionH>
            <wp:positionV relativeFrom="paragraph">
              <wp:posOffset>256540</wp:posOffset>
            </wp:positionV>
            <wp:extent cx="5122545" cy="2000250"/>
            <wp:effectExtent l="0" t="0" r="1905" b="0"/>
            <wp:wrapTopAndBottom/>
            <wp:docPr id="33" name="Obraz 33" descr="Wykres 5. Bezrobotni zarejestrowani na 1 ofertę pracy&#10;&#10;Na wykresie kolumnowym zaprezentowano liczbę osób bezrobotnych przypadających na 1 ofertę pracy dla zbiorowości bezrobotnych ogółem oraz dla bezrobotnych z niepełnosprawnościami w latach 2024 i 2025 w poszczególnych miesiącach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Obraz 33" descr="Wykres 5. Bezrobotni zarejestrowani na 1 ofertę pracy&#10;&#10;Na wykresie kolumnowym zaprezentowano liczbę osób bezrobotnych przypadających na 1 ofertę pracy dla zbiorowości bezrobotnych ogółem oraz dla bezrobotnych z niepełnosprawnościami w latach 2024 i 2025 w poszczególnych miesiącach. Dane do wykresu dostępne są w załączonym pliku Excel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06262" w:rsidRPr="00C925D6">
        <w:rPr>
          <w:highlight w:val="black"/>
        </w:rPr>
        <w:t>Stan w dniu 31 grudni</w:t>
      </w:r>
      <w:r w:rsidR="00FD0CBB" w:rsidRPr="00C925D6">
        <w:rPr>
          <w:highlight w:val="black"/>
        </w:rPr>
        <w:t>a</w:t>
      </w:r>
    </w:p>
    <w:p w14:paraId="71E7182B" w14:textId="2F99ECD2" w:rsidR="00713FEE" w:rsidRPr="00C925D6" w:rsidRDefault="00713FEE" w:rsidP="007E19EE">
      <w:pPr>
        <w:pStyle w:val="notka"/>
        <w:suppressAutoHyphens/>
        <w:spacing w:before="240"/>
        <w:rPr>
          <w:highlight w:val="black"/>
        </w:rPr>
      </w:pPr>
      <w:r w:rsidRPr="00C925D6">
        <w:rPr>
          <w:iCs/>
          <w:highlight w:val="black"/>
        </w:rPr>
        <w:t>a</w:t>
      </w:r>
      <w:r w:rsidRPr="00C925D6">
        <w:rPr>
          <w:highlight w:val="black"/>
        </w:rPr>
        <w:t xml:space="preserve"> </w:t>
      </w:r>
      <w:r w:rsidRPr="00C925D6">
        <w:rPr>
          <w:spacing w:val="0"/>
          <w:highlight w:val="black"/>
        </w:rPr>
        <w:t>Od 1 czerwca 2025 r. dane o ofertach pracy nie są w pełni porównywalne z okresami wcześniejszymi ze względu na zmiany metodologiczne wynikające z wejścia w życie ustawy o rynku pracy i służbach zatrudnienia (Dz. U. z 2025 r. poz. 620). b Do obliczeń przyjęto liczbę bezrobotnych zarejestrowanych i liczbę ofert pracy według stanu w ostatnim dniu danego miesiąca.</w:t>
      </w:r>
    </w:p>
    <w:p w14:paraId="64EE71EC" w14:textId="5DA04E28" w:rsidR="00EE6159" w:rsidRPr="00C925D6" w:rsidRDefault="00713FEE" w:rsidP="009064ED">
      <w:pPr>
        <w:suppressAutoHyphens/>
        <w:spacing w:before="5880" w:after="0"/>
        <w:rPr>
          <w:highlight w:val="black"/>
        </w:rPr>
      </w:pPr>
      <w:r w:rsidRPr="00C925D6">
        <w:rPr>
          <w:sz w:val="18"/>
          <w:highlight w:val="black"/>
        </w:rPr>
        <w:t>W prz</w:t>
      </w:r>
      <w:r w:rsidR="007D605F" w:rsidRPr="00C925D6">
        <w:rPr>
          <w:sz w:val="18"/>
          <w:highlight w:val="black"/>
        </w:rPr>
        <w:t>ypadku cytowania danych Głównego Urzędu Statystycznego prosimy o zamieszczenie informacji: „Źródło danych GUS”, a w przypadku publikowania obliczeń dokonanych na danych opublikowanych przez GUS prosimy o zamieszczenie informacji: „</w:t>
      </w:r>
      <w:r w:rsidR="005269F9" w:rsidRPr="00C925D6">
        <w:rPr>
          <w:sz w:val="18"/>
          <w:highlight w:val="black"/>
        </w:rPr>
        <w:t>O</w:t>
      </w:r>
      <w:r w:rsidR="007D605F" w:rsidRPr="00C925D6">
        <w:rPr>
          <w:sz w:val="18"/>
          <w:highlight w:val="black"/>
        </w:rPr>
        <w:t xml:space="preserve">pracowanie </w:t>
      </w:r>
      <w:r w:rsidR="00A51C0E" w:rsidRPr="00C925D6">
        <w:rPr>
          <w:sz w:val="18"/>
          <w:highlight w:val="black"/>
        </w:rPr>
        <w:t>własne na podstawie danych GUS”</w:t>
      </w:r>
      <w:r w:rsidR="005A64E6" w:rsidRPr="00C925D6">
        <w:rPr>
          <w:sz w:val="18"/>
          <w:highlight w:val="black"/>
        </w:rPr>
        <w:t>.</w:t>
      </w:r>
    </w:p>
    <w:p w14:paraId="3C222B0C" w14:textId="77777777" w:rsidR="00DA331D" w:rsidRPr="00C925D6" w:rsidRDefault="00DA331D" w:rsidP="00DA331D">
      <w:pPr>
        <w:spacing w:before="360"/>
        <w:rPr>
          <w:sz w:val="18"/>
          <w:highlight w:val="black"/>
        </w:rPr>
        <w:sectPr w:rsidR="00DA331D" w:rsidRPr="00C925D6" w:rsidSect="003B18B6">
          <w:headerReference w:type="default" r:id="rId17"/>
          <w:footerReference w:type="default" r:id="rId18"/>
          <w:headerReference w:type="first" r:id="rId19"/>
          <w:footerReference w:type="first" r:id="rId20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DE2400" w:rsidRPr="00C925D6" w14:paraId="196D0BDA" w14:textId="77777777" w:rsidTr="00C925D6">
        <w:trPr>
          <w:trHeight w:val="1626"/>
        </w:trPr>
        <w:tc>
          <w:tcPr>
            <w:tcW w:w="4926" w:type="dxa"/>
            <w:shd w:val="clear" w:color="auto" w:fill="000000"/>
          </w:tcPr>
          <w:p w14:paraId="05DA311F" w14:textId="77777777" w:rsidR="00DE2400" w:rsidRPr="00C925D6" w:rsidRDefault="00DE2400" w:rsidP="00DE2400">
            <w:pPr>
              <w:spacing w:before="0" w:after="0" w:line="276" w:lineRule="auto"/>
              <w:rPr>
                <w:rFonts w:cs="Arial"/>
                <w:sz w:val="20"/>
                <w:highlight w:val="black"/>
              </w:rPr>
            </w:pPr>
            <w:r w:rsidRPr="00C925D6">
              <w:rPr>
                <w:rFonts w:cs="Arial"/>
                <w:sz w:val="20"/>
                <w:highlight w:val="black"/>
              </w:rPr>
              <w:t>Opracowanie merytoryczne:</w:t>
            </w:r>
          </w:p>
          <w:p w14:paraId="1E9B29DC" w14:textId="45B732DE" w:rsidR="00DE2400" w:rsidRPr="00C925D6" w:rsidRDefault="00250D53" w:rsidP="00DE2400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  <w:r w:rsidRPr="00C925D6">
              <w:rPr>
                <w:rFonts w:cs="Arial"/>
                <w:b/>
                <w:sz w:val="20"/>
                <w:highlight w:val="black"/>
              </w:rPr>
              <w:t>Urząd Statystyczny w Warszawie</w:t>
            </w:r>
          </w:p>
          <w:p w14:paraId="41A1AE38" w14:textId="78D779AB" w:rsidR="00DE2400" w:rsidRPr="00C925D6" w:rsidRDefault="00DE2400" w:rsidP="00747B8C">
            <w:pPr>
              <w:spacing w:before="0" w:after="0" w:line="276" w:lineRule="auto"/>
              <w:rPr>
                <w:b/>
                <w:highlight w:val="black"/>
                <w:lang w:val="fi-FI"/>
              </w:rPr>
            </w:pPr>
            <w:r w:rsidRPr="00C925D6">
              <w:rPr>
                <w:b/>
                <w:highlight w:val="black"/>
                <w:lang w:val="fi-FI"/>
              </w:rPr>
              <w:t xml:space="preserve">Dyrektor </w:t>
            </w:r>
            <w:r w:rsidR="00FF1503" w:rsidRPr="00C925D6">
              <w:rPr>
                <w:b/>
                <w:highlight w:val="black"/>
                <w:lang w:val="fi-FI"/>
              </w:rPr>
              <w:t>Agnieszka Ajdyn</w:t>
            </w:r>
          </w:p>
          <w:p w14:paraId="4A328671" w14:textId="376C79E0" w:rsidR="00250D53" w:rsidRPr="00C925D6" w:rsidRDefault="009427E9" w:rsidP="00EC0044">
            <w:pPr>
              <w:pStyle w:val="Nagwek3"/>
              <w:numPr>
                <w:ilvl w:val="0"/>
                <w:numId w:val="0"/>
              </w:numPr>
              <w:spacing w:before="0" w:line="240" w:lineRule="auto"/>
              <w:rPr>
                <w:rFonts w:ascii="Fira Sans" w:hAnsi="Fira Sans" w:cs="Arial"/>
                <w:sz w:val="20"/>
                <w:highlight w:val="black"/>
                <w:lang w:val="fi-FI"/>
              </w:rPr>
            </w:pPr>
            <w:r w:rsidRPr="00C925D6">
              <w:rPr>
                <w:rFonts w:ascii="Fira Sans" w:hAnsi="Fira Sans" w:cs="Arial"/>
                <w:sz w:val="20"/>
                <w:highlight w:val="black"/>
                <w:lang w:val="fi-FI"/>
              </w:rPr>
              <w:t>Tel</w:t>
            </w:r>
            <w:r w:rsidR="00E75DAC" w:rsidRPr="00C925D6">
              <w:rPr>
                <w:rFonts w:ascii="Fira Sans" w:hAnsi="Fira Sans" w:cs="Arial"/>
                <w:sz w:val="20"/>
                <w:highlight w:val="black"/>
                <w:lang w:val="fi-FI"/>
              </w:rPr>
              <w:t>.</w:t>
            </w:r>
            <w:r w:rsidRPr="00C925D6">
              <w:rPr>
                <w:rFonts w:ascii="Fira Sans" w:hAnsi="Fira Sans" w:cs="Arial"/>
                <w:sz w:val="20"/>
                <w:highlight w:val="black"/>
                <w:lang w:val="fi-FI"/>
              </w:rPr>
              <w:t xml:space="preserve">: 22 </w:t>
            </w:r>
            <w:r w:rsidR="00250D53" w:rsidRPr="00C925D6">
              <w:rPr>
                <w:rFonts w:ascii="Fira Sans" w:hAnsi="Fira Sans" w:cs="Arial"/>
                <w:sz w:val="20"/>
                <w:highlight w:val="black"/>
                <w:lang w:val="fi-FI"/>
              </w:rPr>
              <w:t>464 23 15</w:t>
            </w:r>
          </w:p>
          <w:p w14:paraId="5425F0B4" w14:textId="4E8B1F09" w:rsidR="00DE2400" w:rsidRPr="00C925D6" w:rsidRDefault="00DE2400" w:rsidP="00EC0044">
            <w:pPr>
              <w:pStyle w:val="Nagwek3"/>
              <w:numPr>
                <w:ilvl w:val="0"/>
                <w:numId w:val="0"/>
              </w:numPr>
              <w:spacing w:before="0" w:after="120" w:line="240" w:lineRule="auto"/>
              <w:ind w:left="720"/>
              <w:rPr>
                <w:rFonts w:ascii="Fira Sans" w:hAnsi="Fira Sans" w:cs="Arial"/>
                <w:sz w:val="20"/>
                <w:highlight w:val="black"/>
                <w:lang w:val="fi-FI"/>
              </w:rPr>
            </w:pPr>
          </w:p>
        </w:tc>
        <w:tc>
          <w:tcPr>
            <w:tcW w:w="4927" w:type="dxa"/>
            <w:shd w:val="clear" w:color="auto" w:fill="000000"/>
          </w:tcPr>
          <w:p w14:paraId="726F49F1" w14:textId="77777777" w:rsidR="00BE0516" w:rsidRPr="00C925D6" w:rsidRDefault="00DE2400" w:rsidP="00BE0516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  <w:r w:rsidRPr="00C925D6">
              <w:rPr>
                <w:rFonts w:cs="Arial"/>
                <w:sz w:val="20"/>
                <w:highlight w:val="black"/>
              </w:rPr>
              <w:t>Rozpowszechnianie:</w:t>
            </w:r>
            <w:r w:rsidRPr="00C925D6">
              <w:rPr>
                <w:rFonts w:cs="Arial"/>
                <w:sz w:val="20"/>
                <w:highlight w:val="black"/>
              </w:rPr>
              <w:br/>
            </w:r>
            <w:r w:rsidR="00BE0516" w:rsidRPr="00C925D6">
              <w:rPr>
                <w:rFonts w:cs="Arial"/>
                <w:b/>
                <w:sz w:val="20"/>
                <w:highlight w:val="black"/>
              </w:rPr>
              <w:t>Centrum Informacji Statystycznej</w:t>
            </w:r>
          </w:p>
          <w:p w14:paraId="32749C03" w14:textId="77777777" w:rsidR="00BE0516" w:rsidRPr="00C925D6" w:rsidRDefault="00BE0516" w:rsidP="00EC0044">
            <w:pPr>
              <w:pStyle w:val="Nagwek3"/>
              <w:numPr>
                <w:ilvl w:val="0"/>
                <w:numId w:val="0"/>
              </w:numPr>
              <w:spacing w:before="0" w:line="240" w:lineRule="auto"/>
              <w:rPr>
                <w:rFonts w:ascii="Fira Sans" w:hAnsi="Fira Sans" w:cs="Arial"/>
                <w:b/>
                <w:sz w:val="20"/>
                <w:szCs w:val="28"/>
                <w:highlight w:val="black"/>
              </w:rPr>
            </w:pPr>
            <w:r w:rsidRPr="00C925D6">
              <w:rPr>
                <w:rFonts w:ascii="Fira Sans" w:hAnsi="Fira Sans" w:cs="Arial"/>
                <w:b/>
                <w:sz w:val="20"/>
                <w:szCs w:val="28"/>
                <w:highlight w:val="black"/>
              </w:rPr>
              <w:t>Marcin Kałuski</w:t>
            </w:r>
          </w:p>
          <w:p w14:paraId="3E91EF0A" w14:textId="1A417D87" w:rsidR="00BE0516" w:rsidRPr="00C925D6" w:rsidRDefault="00BE0516" w:rsidP="00EC0044">
            <w:pPr>
              <w:pStyle w:val="Nagwek3"/>
              <w:numPr>
                <w:ilvl w:val="0"/>
                <w:numId w:val="0"/>
              </w:numPr>
              <w:spacing w:before="0" w:line="240" w:lineRule="auto"/>
              <w:rPr>
                <w:rFonts w:ascii="Fira Sans" w:hAnsi="Fira Sans" w:cs="Arial"/>
                <w:sz w:val="20"/>
                <w:highlight w:val="black"/>
                <w:lang w:val="fi-FI"/>
              </w:rPr>
            </w:pPr>
            <w:r w:rsidRPr="00C925D6">
              <w:rPr>
                <w:rFonts w:ascii="Fira Sans" w:hAnsi="Fira Sans" w:cs="Arial"/>
                <w:sz w:val="20"/>
                <w:highlight w:val="black"/>
                <w:lang w:val="fi-FI"/>
              </w:rPr>
              <w:t>Tel</w:t>
            </w:r>
            <w:r w:rsidR="004173AD" w:rsidRPr="00C925D6">
              <w:rPr>
                <w:rFonts w:ascii="Fira Sans" w:hAnsi="Fira Sans" w:cs="Arial"/>
                <w:sz w:val="20"/>
                <w:highlight w:val="black"/>
                <w:lang w:val="fi-FI"/>
              </w:rPr>
              <w:t>.</w:t>
            </w:r>
            <w:r w:rsidRPr="00C925D6">
              <w:rPr>
                <w:rFonts w:ascii="Fira Sans" w:hAnsi="Fira Sans" w:cs="Arial"/>
                <w:sz w:val="20"/>
                <w:highlight w:val="black"/>
                <w:lang w:val="fi-FI"/>
              </w:rPr>
              <w:t xml:space="preserve">: </w:t>
            </w:r>
            <w:r w:rsidR="004173AD" w:rsidRPr="00C925D6">
              <w:rPr>
                <w:rFonts w:ascii="Fira Sans" w:hAnsi="Fira Sans" w:cs="Arial"/>
                <w:sz w:val="20"/>
                <w:highlight w:val="black"/>
                <w:lang w:val="fi-FI"/>
              </w:rPr>
              <w:t>783 940 141</w:t>
            </w:r>
          </w:p>
          <w:p w14:paraId="3CC62B04" w14:textId="00D47A95" w:rsidR="00DE2400" w:rsidRPr="00C925D6" w:rsidRDefault="00DE2400" w:rsidP="00BE0516">
            <w:pPr>
              <w:spacing w:before="0" w:after="0" w:line="276" w:lineRule="auto"/>
              <w:rPr>
                <w:sz w:val="18"/>
                <w:highlight w:val="black"/>
              </w:rPr>
            </w:pPr>
          </w:p>
        </w:tc>
      </w:tr>
      <w:tr w:rsidR="003E76F6" w:rsidRPr="00C925D6" w14:paraId="28647E7C" w14:textId="77777777" w:rsidTr="00C925D6">
        <w:trPr>
          <w:trHeight w:val="418"/>
        </w:trPr>
        <w:tc>
          <w:tcPr>
            <w:tcW w:w="4926" w:type="dxa"/>
            <w:vMerge w:val="restart"/>
            <w:shd w:val="clear" w:color="auto" w:fill="000000"/>
          </w:tcPr>
          <w:p w14:paraId="3347F17F" w14:textId="77777777" w:rsidR="00E75DAC" w:rsidRPr="00C925D6" w:rsidRDefault="00E75DAC" w:rsidP="00E75DAC">
            <w:pPr>
              <w:rPr>
                <w:b/>
                <w:sz w:val="20"/>
                <w:highlight w:val="black"/>
              </w:rPr>
            </w:pPr>
            <w:r w:rsidRPr="00C925D6">
              <w:rPr>
                <w:b/>
                <w:sz w:val="20"/>
                <w:highlight w:val="black"/>
              </w:rPr>
              <w:t>Osoba do kontaktu z mediami</w:t>
            </w:r>
            <w:r w:rsidRPr="00C925D6">
              <w:rPr>
                <w:b/>
                <w:sz w:val="20"/>
                <w:highlight w:val="black"/>
              </w:rPr>
              <w:br/>
              <w:t>w Urzędzie Statystycznym w Warszawie</w:t>
            </w:r>
          </w:p>
          <w:p w14:paraId="610101DF" w14:textId="6D81B257" w:rsidR="00932E8E" w:rsidRPr="00C925D6" w:rsidRDefault="00932E8E" w:rsidP="00932E8E">
            <w:pPr>
              <w:rPr>
                <w:sz w:val="20"/>
                <w:highlight w:val="black"/>
                <w:lang w:val="en-US"/>
              </w:rPr>
            </w:pPr>
            <w:r w:rsidRPr="00C925D6">
              <w:rPr>
                <w:sz w:val="20"/>
                <w:highlight w:val="black"/>
                <w:lang w:val="en-US"/>
              </w:rPr>
              <w:t>Tel</w:t>
            </w:r>
            <w:r w:rsidR="004173AD" w:rsidRPr="00C925D6">
              <w:rPr>
                <w:sz w:val="20"/>
                <w:highlight w:val="black"/>
                <w:lang w:val="en-US"/>
              </w:rPr>
              <w:t>.</w:t>
            </w:r>
            <w:r w:rsidRPr="00C925D6">
              <w:rPr>
                <w:sz w:val="20"/>
                <w:highlight w:val="black"/>
                <w:lang w:val="en-US"/>
              </w:rPr>
              <w:t xml:space="preserve">: </w:t>
            </w:r>
            <w:r w:rsidR="004173AD" w:rsidRPr="00C925D6">
              <w:rPr>
                <w:sz w:val="20"/>
                <w:highlight w:val="black"/>
                <w:lang w:val="fi-FI"/>
              </w:rPr>
              <w:t>783 940 141</w:t>
            </w:r>
          </w:p>
          <w:p w14:paraId="07C73DA1" w14:textId="3BFF2EEA" w:rsidR="003E76F6" w:rsidRPr="00C925D6" w:rsidRDefault="00932E8E" w:rsidP="00932E8E">
            <w:pPr>
              <w:rPr>
                <w:sz w:val="18"/>
                <w:highlight w:val="black"/>
                <w:lang w:val="en-US"/>
              </w:rPr>
            </w:pPr>
            <w:r w:rsidRPr="00C925D6">
              <w:rPr>
                <w:b/>
                <w:sz w:val="20"/>
                <w:highlight w:val="black"/>
                <w:lang w:val="en-GB"/>
              </w:rPr>
              <w:t>e-mail:</w:t>
            </w:r>
            <w:r w:rsidRPr="00C925D6">
              <w:rPr>
                <w:sz w:val="20"/>
                <w:highlight w:val="black"/>
                <w:lang w:val="en-GB"/>
              </w:rPr>
              <w:t xml:space="preserve"> </w:t>
            </w:r>
            <w:hyperlink r:id="rId21" w:history="1">
              <w:r w:rsidR="00B35DC0" w:rsidRPr="00C925D6">
                <w:rPr>
                  <w:rStyle w:val="Hipercze"/>
                  <w:rFonts w:cstheme="minorBidi"/>
                  <w:b/>
                  <w:highlight w:val="black"/>
                  <w:lang w:val="en-GB"/>
                </w:rPr>
                <w:t>m.kaluski@stat.gov.pl</w:t>
              </w:r>
            </w:hyperlink>
          </w:p>
        </w:tc>
        <w:tc>
          <w:tcPr>
            <w:tcW w:w="4927" w:type="dxa"/>
            <w:shd w:val="clear" w:color="auto" w:fill="000000"/>
            <w:vAlign w:val="center"/>
          </w:tcPr>
          <w:p w14:paraId="01941133" w14:textId="41A4CCA6" w:rsidR="003E76F6" w:rsidRPr="00C925D6" w:rsidRDefault="00EC0044" w:rsidP="00FB44D2">
            <w:pPr>
              <w:spacing w:line="240" w:lineRule="exact"/>
              <w:ind w:firstLine="680"/>
              <w:rPr>
                <w:sz w:val="18"/>
                <w:highlight w:val="black"/>
              </w:rPr>
            </w:pPr>
            <w:r w:rsidRPr="001704E7">
              <w:rPr>
                <w:rStyle w:val="Hipercze"/>
                <w:rFonts w:cstheme="minorBidi"/>
                <w:noProof/>
                <w:sz w:val="20"/>
                <w:szCs w:val="20"/>
                <w:highlight w:val="black"/>
                <w:u w:val="none"/>
                <w:lang w:eastAsia="pl-PL"/>
              </w:rPr>
              <w:drawing>
                <wp:anchor distT="0" distB="0" distL="114300" distR="114300" simplePos="0" relativeHeight="251887616" behindDoc="0" locked="0" layoutInCell="1" allowOverlap="1" wp14:anchorId="1D7DB5A3" wp14:editId="0D085474">
                  <wp:simplePos x="0" y="0"/>
                  <wp:positionH relativeFrom="column">
                    <wp:posOffset>127635</wp:posOffset>
                  </wp:positionH>
                  <wp:positionV relativeFrom="page">
                    <wp:posOffset>44450</wp:posOffset>
                  </wp:positionV>
                  <wp:extent cx="251460" cy="251460"/>
                  <wp:effectExtent l="0" t="0" r="0" b="0"/>
                  <wp:wrapNone/>
                  <wp:docPr id="59" name="Obraz 59" descr="Ikona strony www" title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2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3" w:tooltip="Link do strony Urzędu Statystycznego w Warszawie" w:history="1">
              <w:r w:rsidR="007266A5" w:rsidRPr="00C925D6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  <w:lang w:val="en-US"/>
                </w:rPr>
                <w:t>warszawa.stat.gov.pl</w:t>
              </w:r>
            </w:hyperlink>
          </w:p>
        </w:tc>
      </w:tr>
      <w:tr w:rsidR="003E76F6" w:rsidRPr="00C925D6" w14:paraId="36A99721" w14:textId="77777777" w:rsidTr="00C925D6">
        <w:trPr>
          <w:trHeight w:val="418"/>
        </w:trPr>
        <w:tc>
          <w:tcPr>
            <w:tcW w:w="4926" w:type="dxa"/>
            <w:vMerge/>
            <w:shd w:val="clear" w:color="auto" w:fill="000000"/>
          </w:tcPr>
          <w:p w14:paraId="3255344A" w14:textId="77777777" w:rsidR="003E76F6" w:rsidRPr="00C925D6" w:rsidRDefault="003E76F6" w:rsidP="003E76F6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  <w:vAlign w:val="center"/>
          </w:tcPr>
          <w:p w14:paraId="09C3C6AD" w14:textId="2BE66B08" w:rsidR="003E76F6" w:rsidRPr="00C925D6" w:rsidRDefault="00EC0044" w:rsidP="00D22F8B">
            <w:pPr>
              <w:spacing w:line="240" w:lineRule="exact"/>
              <w:ind w:firstLine="680"/>
              <w:rPr>
                <w:sz w:val="20"/>
                <w:szCs w:val="20"/>
                <w:highlight w:val="black"/>
              </w:rPr>
            </w:pPr>
            <w:r w:rsidRPr="001704E7">
              <w:rPr>
                <w:rStyle w:val="Hipercze"/>
                <w:rFonts w:cstheme="minorBidi"/>
                <w:noProof/>
                <w:sz w:val="20"/>
                <w:szCs w:val="20"/>
                <w:highlight w:val="black"/>
                <w:u w:val="none"/>
                <w:lang w:eastAsia="pl-PL"/>
              </w:rPr>
              <w:drawing>
                <wp:anchor distT="0" distB="0" distL="114300" distR="114300" simplePos="0" relativeHeight="251888640" behindDoc="0" locked="0" layoutInCell="1" allowOverlap="1" wp14:anchorId="7B451A24" wp14:editId="2B273D61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66040</wp:posOffset>
                  </wp:positionV>
                  <wp:extent cx="251460" cy="251460"/>
                  <wp:effectExtent l="0" t="0" r="0" b="0"/>
                  <wp:wrapNone/>
                  <wp:docPr id="47" name="Obraz 47" descr="Ikona serwisu X (dawniej Twitter).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4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saturation sat="3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03445" w:rsidRPr="00C925D6">
              <w:rPr>
                <w:rStyle w:val="Hipercze"/>
                <w:rFonts w:cstheme="minorBidi"/>
                <w:sz w:val="20"/>
                <w:szCs w:val="20"/>
                <w:highlight w:val="black"/>
                <w:u w:val="none"/>
                <w:lang w:val="en-US"/>
              </w:rPr>
              <w:t>@</w:t>
            </w:r>
            <w:hyperlink r:id="rId26" w:tooltip="Link do twittera" w:history="1">
              <w:r w:rsidR="00103445" w:rsidRPr="00C925D6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  <w:lang w:val="en-US"/>
                </w:rPr>
                <w:t>Warszawa</w:t>
              </w:r>
            </w:hyperlink>
            <w:r w:rsidR="00103445" w:rsidRPr="00C925D6">
              <w:rPr>
                <w:rStyle w:val="Hipercze"/>
                <w:rFonts w:cstheme="minorBidi"/>
                <w:sz w:val="20"/>
                <w:szCs w:val="20"/>
                <w:highlight w:val="black"/>
                <w:u w:val="none"/>
                <w:lang w:val="en-US"/>
              </w:rPr>
              <w:t>_STAT</w:t>
            </w:r>
          </w:p>
        </w:tc>
      </w:tr>
      <w:tr w:rsidR="003E76F6" w:rsidRPr="00C925D6" w14:paraId="549C3B1C" w14:textId="77777777" w:rsidTr="00C925D6">
        <w:trPr>
          <w:trHeight w:val="476"/>
        </w:trPr>
        <w:tc>
          <w:tcPr>
            <w:tcW w:w="4926" w:type="dxa"/>
            <w:vMerge/>
            <w:shd w:val="clear" w:color="auto" w:fill="000000"/>
          </w:tcPr>
          <w:p w14:paraId="231798A1" w14:textId="77777777" w:rsidR="003E76F6" w:rsidRPr="00C925D6" w:rsidRDefault="003E76F6" w:rsidP="003E76F6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5B472D28" w14:textId="1211409E" w:rsidR="003E76F6" w:rsidRPr="00C925D6" w:rsidRDefault="00EC0044" w:rsidP="00D22F8B">
            <w:pPr>
              <w:spacing w:line="240" w:lineRule="exact"/>
              <w:ind w:firstLine="680"/>
              <w:rPr>
                <w:sz w:val="20"/>
                <w:szCs w:val="20"/>
                <w:highlight w:val="black"/>
              </w:rPr>
            </w:pPr>
            <w:r w:rsidRPr="001704E7">
              <w:rPr>
                <w:rStyle w:val="Hipercze"/>
                <w:rFonts w:cstheme="minorBidi"/>
                <w:noProof/>
                <w:sz w:val="20"/>
                <w:szCs w:val="20"/>
                <w:highlight w:val="black"/>
                <w:u w:val="none"/>
                <w:lang w:eastAsia="pl-PL"/>
              </w:rPr>
              <w:drawing>
                <wp:anchor distT="0" distB="0" distL="114300" distR="114300" simplePos="0" relativeHeight="251890688" behindDoc="0" locked="0" layoutInCell="1" allowOverlap="1" wp14:anchorId="69C05AC9" wp14:editId="2538BF1C">
                  <wp:simplePos x="0" y="0"/>
                  <wp:positionH relativeFrom="column">
                    <wp:posOffset>131445</wp:posOffset>
                  </wp:positionH>
                  <wp:positionV relativeFrom="paragraph">
                    <wp:posOffset>38100</wp:posOffset>
                  </wp:positionV>
                  <wp:extent cx="251460" cy="251460"/>
                  <wp:effectExtent l="0" t="0" r="0" b="0"/>
                  <wp:wrapNone/>
                  <wp:docPr id="40" name="Obraz 40" descr="Ikona facebooka" title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7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03445" w:rsidRPr="00C925D6">
              <w:rPr>
                <w:rStyle w:val="Hipercze"/>
                <w:rFonts w:cstheme="minorBidi"/>
                <w:sz w:val="20"/>
                <w:szCs w:val="20"/>
                <w:highlight w:val="black"/>
                <w:u w:val="none"/>
                <w:lang w:val="en-US"/>
              </w:rPr>
              <w:t>@</w:t>
            </w:r>
            <w:hyperlink r:id="rId28" w:tooltip="Link do facebooka" w:history="1">
              <w:r w:rsidR="00103445" w:rsidRPr="00C925D6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  <w:lang w:val="en-US"/>
                </w:rPr>
                <w:t>UrzadStatystycznywWarszawie</w:t>
              </w:r>
            </w:hyperlink>
          </w:p>
        </w:tc>
      </w:tr>
      <w:tr w:rsidR="003E76F6" w:rsidRPr="00C925D6" w14:paraId="037BF1E8" w14:textId="77777777" w:rsidTr="00C925D6">
        <w:trPr>
          <w:trHeight w:val="476"/>
        </w:trPr>
        <w:tc>
          <w:tcPr>
            <w:tcW w:w="4926" w:type="dxa"/>
            <w:shd w:val="clear" w:color="auto" w:fill="000000"/>
          </w:tcPr>
          <w:p w14:paraId="067748D7" w14:textId="77777777" w:rsidR="003E76F6" w:rsidRPr="00C925D6" w:rsidRDefault="003E76F6" w:rsidP="003E76F6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2932232B" w14:textId="3AE8B8A1" w:rsidR="003E76F6" w:rsidRPr="00C925D6" w:rsidRDefault="00EC0044" w:rsidP="00D22F8B">
            <w:pPr>
              <w:spacing w:line="240" w:lineRule="exact"/>
              <w:ind w:firstLine="680"/>
              <w:rPr>
                <w:sz w:val="20"/>
                <w:highlight w:val="black"/>
              </w:rPr>
            </w:pPr>
            <w:r w:rsidRPr="001704E7">
              <w:rPr>
                <w:rStyle w:val="Hipercze"/>
                <w:rFonts w:cstheme="minorBidi"/>
                <w:noProof/>
                <w:sz w:val="20"/>
                <w:szCs w:val="20"/>
                <w:highlight w:val="black"/>
                <w:u w:val="none"/>
                <w:lang w:eastAsia="pl-PL"/>
              </w:rPr>
              <w:drawing>
                <wp:anchor distT="0" distB="0" distL="114300" distR="114300" simplePos="0" relativeHeight="251891712" behindDoc="0" locked="0" layoutInCell="1" allowOverlap="1" wp14:anchorId="0FF7D336" wp14:editId="33357791">
                  <wp:simplePos x="0" y="0"/>
                  <wp:positionH relativeFrom="column">
                    <wp:posOffset>115570</wp:posOffset>
                  </wp:positionH>
                  <wp:positionV relativeFrom="page">
                    <wp:posOffset>21590</wp:posOffset>
                  </wp:positionV>
                  <wp:extent cx="251460" cy="251460"/>
                  <wp:effectExtent l="0" t="0" r="0" b="0"/>
                  <wp:wrapNone/>
                  <wp:docPr id="49" name="Obraz 49" descr="Ikona instagrama" title="Ikona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9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0" w:tooltip="Link do instagrama" w:history="1">
              <w:proofErr w:type="spellStart"/>
              <w:r w:rsidR="002B0123" w:rsidRPr="00C925D6">
                <w:rPr>
                  <w:rStyle w:val="Hipercze"/>
                  <w:rFonts w:cstheme="minorBidi"/>
                  <w:sz w:val="20"/>
                  <w:highlight w:val="black"/>
                  <w:u w:val="none"/>
                  <w:lang w:val="en-US"/>
                </w:rPr>
                <w:t>gus_stat</w:t>
              </w:r>
              <w:proofErr w:type="spellEnd"/>
            </w:hyperlink>
          </w:p>
        </w:tc>
      </w:tr>
    </w:tbl>
    <w:tbl>
      <w:tblPr>
        <w:tblStyle w:val="Tabela-Siatka1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2B0123" w:rsidRPr="00C925D6" w14:paraId="173B508D" w14:textId="77777777" w:rsidTr="00C925D6">
        <w:trPr>
          <w:trHeight w:val="476"/>
        </w:trPr>
        <w:tc>
          <w:tcPr>
            <w:tcW w:w="4926" w:type="dxa"/>
            <w:shd w:val="clear" w:color="auto" w:fill="000000"/>
          </w:tcPr>
          <w:p w14:paraId="215EB43C" w14:textId="15CF3F02" w:rsidR="002B0123" w:rsidRPr="00C925D6" w:rsidRDefault="002B0123" w:rsidP="0041559D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4935278E" w14:textId="2D374708" w:rsidR="002B0123" w:rsidRPr="00C925D6" w:rsidRDefault="00EC0044" w:rsidP="00D22F8B">
            <w:pPr>
              <w:spacing w:line="240" w:lineRule="exact"/>
              <w:ind w:firstLine="680"/>
              <w:rPr>
                <w:sz w:val="20"/>
                <w:szCs w:val="20"/>
                <w:highlight w:val="black"/>
              </w:rPr>
            </w:pPr>
            <w:r w:rsidRPr="001704E7">
              <w:rPr>
                <w:rStyle w:val="Hipercze"/>
                <w:rFonts w:cstheme="minorBidi"/>
                <w:noProof/>
                <w:sz w:val="20"/>
                <w:szCs w:val="20"/>
                <w:highlight w:val="black"/>
                <w:u w:val="none"/>
                <w:lang w:eastAsia="pl-PL"/>
              </w:rPr>
              <w:drawing>
                <wp:anchor distT="0" distB="0" distL="114300" distR="114300" simplePos="0" relativeHeight="251893760" behindDoc="0" locked="0" layoutInCell="1" allowOverlap="1" wp14:anchorId="71C01237" wp14:editId="017CFE53">
                  <wp:simplePos x="0" y="0"/>
                  <wp:positionH relativeFrom="column">
                    <wp:posOffset>123825</wp:posOffset>
                  </wp:positionH>
                  <wp:positionV relativeFrom="page">
                    <wp:posOffset>55880</wp:posOffset>
                  </wp:positionV>
                  <wp:extent cx="251460" cy="220980"/>
                  <wp:effectExtent l="0" t="0" r="0" b="7620"/>
                  <wp:wrapNone/>
                  <wp:docPr id="241" name="Obraz 241" descr="Ikona Youtuba" title="Ikon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1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2098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2" w:tooltip="Link do youtube" w:history="1">
              <w:proofErr w:type="spellStart"/>
              <w:r w:rsidR="002B0123" w:rsidRPr="00C925D6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  <w:lang w:val="en-US"/>
                </w:rPr>
                <w:t>glownyurzadstatystycznygus</w:t>
              </w:r>
              <w:proofErr w:type="spellEnd"/>
            </w:hyperlink>
          </w:p>
        </w:tc>
      </w:tr>
    </w:tbl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3E76F6" w:rsidRPr="00C925D6" w14:paraId="58B7A5A2" w14:textId="77777777" w:rsidTr="00C925D6">
        <w:trPr>
          <w:trHeight w:val="953"/>
        </w:trPr>
        <w:tc>
          <w:tcPr>
            <w:tcW w:w="4926" w:type="dxa"/>
            <w:shd w:val="clear" w:color="auto" w:fill="000000"/>
          </w:tcPr>
          <w:p w14:paraId="67322A8A" w14:textId="6D4D3B12" w:rsidR="003E76F6" w:rsidRPr="00C925D6" w:rsidRDefault="003E76F6" w:rsidP="003E76F6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14:paraId="0A96DD62" w14:textId="069C1752" w:rsidR="003E76F6" w:rsidRPr="00C925D6" w:rsidRDefault="00EC0044" w:rsidP="00D22F8B">
            <w:pPr>
              <w:spacing w:line="240" w:lineRule="exact"/>
              <w:ind w:firstLine="680"/>
              <w:rPr>
                <w:sz w:val="20"/>
                <w:szCs w:val="20"/>
                <w:highlight w:val="black"/>
              </w:rPr>
            </w:pPr>
            <w:r w:rsidRPr="001704E7">
              <w:rPr>
                <w:rStyle w:val="Hipercze"/>
                <w:rFonts w:cstheme="minorBidi"/>
                <w:noProof/>
                <w:sz w:val="20"/>
                <w:szCs w:val="20"/>
                <w:highlight w:val="black"/>
                <w:u w:val="none"/>
                <w:lang w:eastAsia="pl-PL"/>
              </w:rPr>
              <w:drawing>
                <wp:anchor distT="0" distB="0" distL="114300" distR="114300" simplePos="0" relativeHeight="251894784" behindDoc="0" locked="0" layoutInCell="1" allowOverlap="1" wp14:anchorId="23B0097B" wp14:editId="4F40BC1A">
                  <wp:simplePos x="0" y="0"/>
                  <wp:positionH relativeFrom="column">
                    <wp:posOffset>108585</wp:posOffset>
                  </wp:positionH>
                  <wp:positionV relativeFrom="page">
                    <wp:posOffset>40640</wp:posOffset>
                  </wp:positionV>
                  <wp:extent cx="251460" cy="220980"/>
                  <wp:effectExtent l="0" t="0" r="0" b="7620"/>
                  <wp:wrapNone/>
                  <wp:docPr id="48" name="Obraz 48" descr="Ikona linkedin" title="Ikon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3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20980"/>
                          </a:xfrm>
                          <a:prstGeom prst="rect">
                            <a:avLst/>
                          </a:prstGeom>
                          <a:pattFill>
                            <a:fgClr>
                              <a:srgbClr val="000000"/>
                            </a:fgClr>
                            <a:bgClr>
                              <a:srgbClr val="000000"/>
                            </a:bgClr>
                          </a:patt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4" w:tooltip="Link do linkedin" w:history="1">
              <w:proofErr w:type="spellStart"/>
              <w:r w:rsidR="002B0123" w:rsidRPr="00C925D6">
                <w:rPr>
                  <w:rStyle w:val="Hipercze"/>
                  <w:rFonts w:cstheme="minorBidi"/>
                  <w:sz w:val="20"/>
                  <w:szCs w:val="20"/>
                  <w:highlight w:val="black"/>
                  <w:u w:val="none"/>
                  <w:lang w:val="en-US"/>
                </w:rPr>
                <w:t>glownyurzadstatystyczny</w:t>
              </w:r>
              <w:proofErr w:type="spellEnd"/>
            </w:hyperlink>
          </w:p>
        </w:tc>
      </w:tr>
      <w:tr w:rsidR="00DE2400" w:rsidRPr="00C925D6" w14:paraId="385E56CC" w14:textId="77777777" w:rsidTr="00C4568F">
        <w:trPr>
          <w:trHeight w:val="4114"/>
        </w:trPr>
        <w:tc>
          <w:tcPr>
            <w:tcW w:w="9853" w:type="dxa"/>
            <w:gridSpan w:val="2"/>
            <w:shd w:val="clear" w:color="auto" w:fill="auto"/>
          </w:tcPr>
          <w:p w14:paraId="08948A60" w14:textId="310A295E" w:rsidR="005D402A" w:rsidRPr="00C925D6" w:rsidRDefault="00EC0044" w:rsidP="00C4568F">
            <w:pPr>
              <w:rPr>
                <w:highlight w:val="black"/>
              </w:rPr>
            </w:pPr>
            <w:r w:rsidRPr="001704E7">
              <w:rPr>
                <w:noProof/>
                <w:sz w:val="18"/>
                <w:highlight w:val="black"/>
                <w:lang w:eastAsia="pl-PL"/>
              </w:rPr>
              <w:drawing>
                <wp:anchor distT="0" distB="0" distL="114300" distR="114300" simplePos="0" relativeHeight="251885568" behindDoc="0" locked="0" layoutInCell="1" allowOverlap="1" wp14:anchorId="3EEE3394" wp14:editId="7FDA6A7F">
                  <wp:simplePos x="0" y="0"/>
                  <wp:positionH relativeFrom="column">
                    <wp:posOffset>4501515</wp:posOffset>
                  </wp:positionH>
                  <wp:positionV relativeFrom="paragraph">
                    <wp:posOffset>-635</wp:posOffset>
                  </wp:positionV>
                  <wp:extent cx="1615440" cy="920750"/>
                  <wp:effectExtent l="0" t="0" r="3810" b="0"/>
                  <wp:wrapNone/>
                  <wp:docPr id="35" name="Obraz 35" descr="Link do ankiety oceniającej opracowanie. Ikonka w kształcie kwadratu składająca się z 25 gwiazdek." title="Oceń opracowa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5440" cy="920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DE2400" w:rsidRPr="00C925D6">
              <w:rPr>
                <w:b/>
                <w:highlight w:val="black"/>
              </w:rPr>
              <w:t>Powiązane opracowania</w:t>
            </w:r>
          </w:p>
          <w:p w14:paraId="7D9034BF" w14:textId="0CAF02C6" w:rsidR="002D4074" w:rsidRPr="00C925D6" w:rsidRDefault="003C64D7" w:rsidP="002D4074">
            <w:pPr>
              <w:rPr>
                <w:rStyle w:val="Hipercze"/>
                <w:highlight w:val="black"/>
              </w:rPr>
            </w:pPr>
            <w:r w:rsidRPr="00C925D6">
              <w:rPr>
                <w:rStyle w:val="Hipercze"/>
                <w:highlight w:val="black"/>
              </w:rPr>
              <w:fldChar w:fldCharType="begin"/>
            </w:r>
            <w:r w:rsidR="00BF6FC4" w:rsidRPr="00C925D6">
              <w:rPr>
                <w:rStyle w:val="Hipercze"/>
                <w:highlight w:val="black"/>
              </w:rPr>
              <w:instrText>HYPERLINK "https://warszawa.stat.gov.pl/opracowania-biezace/informacje-okolicznosciowe/inne-/rynek-pracy-w-grudniu-2025-r-,6,149.html" \o "Link do infografiki Rynek pracy w grudniu w 2025 roku"</w:instrText>
            </w:r>
            <w:r w:rsidRPr="00C925D6">
              <w:rPr>
                <w:rStyle w:val="Hipercze"/>
                <w:highlight w:val="black"/>
              </w:rPr>
            </w:r>
            <w:r w:rsidRPr="00C925D6">
              <w:rPr>
                <w:rStyle w:val="Hipercze"/>
                <w:highlight w:val="black"/>
              </w:rPr>
              <w:fldChar w:fldCharType="separate"/>
            </w:r>
            <w:r w:rsidR="00E26BB0" w:rsidRPr="00C925D6">
              <w:rPr>
                <w:rStyle w:val="Hipercze"/>
                <w:highlight w:val="black"/>
              </w:rPr>
              <w:t>Rynek pracy w grudni</w:t>
            </w:r>
            <w:r w:rsidR="004173AD" w:rsidRPr="00C925D6">
              <w:rPr>
                <w:rStyle w:val="Hipercze"/>
                <w:highlight w:val="black"/>
              </w:rPr>
              <w:t>u w 202</w:t>
            </w:r>
            <w:r w:rsidR="009064ED" w:rsidRPr="00C925D6">
              <w:rPr>
                <w:rStyle w:val="Hipercze"/>
                <w:highlight w:val="black"/>
              </w:rPr>
              <w:t>5</w:t>
            </w:r>
            <w:r w:rsidR="005D402A" w:rsidRPr="00C925D6">
              <w:rPr>
                <w:rStyle w:val="Hipercze"/>
                <w:highlight w:val="black"/>
              </w:rPr>
              <w:t xml:space="preserve"> r.</w:t>
            </w:r>
            <w:r w:rsidR="008E7DFE" w:rsidRPr="00C925D6">
              <w:rPr>
                <w:rStyle w:val="Hipercze"/>
                <w:highlight w:val="black"/>
              </w:rPr>
              <w:t xml:space="preserve"> </w:t>
            </w:r>
          </w:p>
          <w:p w14:paraId="55DA24D0" w14:textId="1976C8CA" w:rsidR="00DE2400" w:rsidRPr="00C925D6" w:rsidRDefault="003C64D7" w:rsidP="00AB4037">
            <w:pPr>
              <w:rPr>
                <w:b/>
                <w:szCs w:val="24"/>
                <w:highlight w:val="black"/>
              </w:rPr>
            </w:pPr>
            <w:r w:rsidRPr="00C925D6">
              <w:rPr>
                <w:rStyle w:val="Hipercze"/>
                <w:highlight w:val="black"/>
              </w:rPr>
              <w:fldChar w:fldCharType="end"/>
            </w:r>
            <w:r w:rsidR="00B16871" w:rsidRPr="00C925D6">
              <w:rPr>
                <w:b/>
                <w:szCs w:val="24"/>
                <w:highlight w:val="black"/>
              </w:rPr>
              <w:t>Temat dostępny w bazach danych</w:t>
            </w:r>
          </w:p>
          <w:p w14:paraId="66818BE5" w14:textId="59246FCD" w:rsidR="0088626A" w:rsidRPr="00C925D6" w:rsidRDefault="005F1E60" w:rsidP="00747B8C">
            <w:pPr>
              <w:rPr>
                <w:rStyle w:val="Hipercze"/>
                <w:highlight w:val="black"/>
              </w:rPr>
            </w:pPr>
            <w:hyperlink r:id="rId36" w:tooltip="Link do Banku Danych Lokalnych (BDL) dziedzina rynek pracy" w:history="1">
              <w:r w:rsidR="0088626A" w:rsidRPr="00C925D6">
                <w:rPr>
                  <w:rStyle w:val="Hipercze"/>
                  <w:highlight w:val="black"/>
                </w:rPr>
                <w:t>Bank Danych Lokalnych (BDL) Rynek pracy</w:t>
              </w:r>
            </w:hyperlink>
          </w:p>
          <w:p w14:paraId="6EC7A51E" w14:textId="10E12FF1" w:rsidR="00D21591" w:rsidRPr="00C4568F" w:rsidRDefault="00B16871" w:rsidP="00C4568F">
            <w:pPr>
              <w:spacing w:before="360"/>
            </w:pPr>
            <w:r w:rsidRPr="00C4568F">
              <w:rPr>
                <w:b/>
                <w:szCs w:val="24"/>
              </w:rPr>
              <w:t>Ważniejsze pojęcia dostępne w słowniku</w:t>
            </w:r>
          </w:p>
          <w:p w14:paraId="5697370E" w14:textId="501A3218" w:rsidR="00D21591" w:rsidRPr="00C925D6" w:rsidRDefault="005F1E60" w:rsidP="00D21591">
            <w:pPr>
              <w:rPr>
                <w:rStyle w:val="Hipercze"/>
                <w:highlight w:val="black"/>
              </w:rPr>
            </w:pPr>
            <w:hyperlink r:id="rId37" w:tooltip="Link do słownika pojęć bezrobotni nowo zarejestrowani" w:history="1">
              <w:r w:rsidR="00D21591" w:rsidRPr="00C925D6">
                <w:rPr>
                  <w:rStyle w:val="Hipercze"/>
                  <w:highlight w:val="black"/>
                </w:rPr>
                <w:t>Bezrobotni nowo zarejestrowani</w:t>
              </w:r>
            </w:hyperlink>
          </w:p>
          <w:p w14:paraId="36BAC1B4" w14:textId="11150616" w:rsidR="00D21591" w:rsidRPr="00C925D6" w:rsidRDefault="005F1E60" w:rsidP="00D21591">
            <w:pPr>
              <w:rPr>
                <w:rStyle w:val="Hipercze"/>
                <w:highlight w:val="black"/>
              </w:rPr>
            </w:pPr>
            <w:hyperlink r:id="rId38" w:tooltip="Link do słownika pojęć bezrobotni wyrejestrowani" w:history="1">
              <w:r w:rsidR="00D21591" w:rsidRPr="00C925D6">
                <w:rPr>
                  <w:rStyle w:val="Hipercze"/>
                  <w:highlight w:val="black"/>
                </w:rPr>
                <w:t>Bezrobotni wyrejestrowani</w:t>
              </w:r>
            </w:hyperlink>
          </w:p>
          <w:p w14:paraId="577E8286" w14:textId="07EEE356" w:rsidR="00D21591" w:rsidRPr="00C925D6" w:rsidRDefault="005F1E60" w:rsidP="00D21591">
            <w:pPr>
              <w:rPr>
                <w:rStyle w:val="Hipercze"/>
                <w:highlight w:val="black"/>
              </w:rPr>
            </w:pPr>
            <w:hyperlink r:id="rId39" w:tooltip="Link do słownika pojęć bezrobotni zarejestrowani" w:history="1">
              <w:r w:rsidR="00D21591" w:rsidRPr="00C925D6">
                <w:rPr>
                  <w:rStyle w:val="Hipercze"/>
                  <w:highlight w:val="black"/>
                </w:rPr>
                <w:t>Bezrobotni zarejestrowani</w:t>
              </w:r>
            </w:hyperlink>
          </w:p>
          <w:p w14:paraId="7704F897" w14:textId="35B2CCAD" w:rsidR="00D21591" w:rsidRPr="00C925D6" w:rsidRDefault="005F1E60" w:rsidP="00D21591">
            <w:pPr>
              <w:rPr>
                <w:rStyle w:val="Hipercze"/>
                <w:highlight w:val="black"/>
              </w:rPr>
            </w:pPr>
            <w:hyperlink r:id="rId40" w:tooltip="Link do słownika pojęć długotrwale bezrobotny według rejestru" w:history="1">
              <w:r w:rsidR="00D21591" w:rsidRPr="00C925D6">
                <w:rPr>
                  <w:rStyle w:val="Hipercze"/>
                  <w:highlight w:val="black"/>
                </w:rPr>
                <w:t>Długotrwale bezrobotny według rejestru</w:t>
              </w:r>
            </w:hyperlink>
          </w:p>
          <w:p w14:paraId="0745C86C" w14:textId="1B2692CE" w:rsidR="009064ED" w:rsidRPr="00C925D6" w:rsidRDefault="005F1E60" w:rsidP="00D21591">
            <w:pPr>
              <w:rPr>
                <w:rStyle w:val="Hipercze"/>
                <w:highlight w:val="black"/>
              </w:rPr>
            </w:pPr>
            <w:hyperlink r:id="rId41" w:tooltip="Link do słownika pojęć stopa bezrobocia rejestrowanego" w:history="1">
              <w:r w:rsidR="009064ED" w:rsidRPr="00C925D6">
                <w:rPr>
                  <w:rStyle w:val="Hipercze"/>
                  <w:rFonts w:cstheme="minorBidi"/>
                  <w:highlight w:val="black"/>
                </w:rPr>
                <w:t>Stopa bezrobocia rejestrowanego</w:t>
              </w:r>
            </w:hyperlink>
          </w:p>
          <w:p w14:paraId="32159E9A" w14:textId="61009E2D" w:rsidR="00DE2400" w:rsidRPr="00C925D6" w:rsidRDefault="00DE2400" w:rsidP="00747B8C">
            <w:pPr>
              <w:rPr>
                <w:rStyle w:val="Hipercze"/>
                <w:highlight w:val="black"/>
              </w:rPr>
            </w:pPr>
          </w:p>
          <w:p w14:paraId="74120B68" w14:textId="77777777" w:rsidR="00DE2400" w:rsidRPr="00C925D6" w:rsidRDefault="00DE2400" w:rsidP="00747B8C">
            <w:pPr>
              <w:rPr>
                <w:b/>
                <w:szCs w:val="24"/>
                <w:highlight w:val="black"/>
              </w:rPr>
            </w:pPr>
          </w:p>
          <w:p w14:paraId="734C8732" w14:textId="77777777" w:rsidR="00DE2400" w:rsidRPr="00C925D6" w:rsidRDefault="00DE2400" w:rsidP="00747B8C">
            <w:pPr>
              <w:rPr>
                <w:b/>
                <w:szCs w:val="24"/>
                <w:highlight w:val="black"/>
              </w:rPr>
            </w:pPr>
          </w:p>
          <w:p w14:paraId="59EB7117" w14:textId="77777777" w:rsidR="00DE2400" w:rsidRPr="00C925D6" w:rsidRDefault="00DE2400" w:rsidP="00747B8C">
            <w:pPr>
              <w:rPr>
                <w:b/>
                <w:szCs w:val="24"/>
                <w:highlight w:val="black"/>
              </w:rPr>
            </w:pPr>
          </w:p>
        </w:tc>
      </w:tr>
    </w:tbl>
    <w:p w14:paraId="1634A8FA" w14:textId="77777777" w:rsidR="000470AA" w:rsidRPr="00C925D6" w:rsidRDefault="000470AA" w:rsidP="000470AA">
      <w:pPr>
        <w:rPr>
          <w:sz w:val="18"/>
          <w:highlight w:val="black"/>
        </w:rPr>
      </w:pPr>
    </w:p>
    <w:tbl>
      <w:tblPr>
        <w:tblpPr w:leftFromText="141" w:rightFromText="141" w:vertAnchor="text" w:horzAnchor="margin" w:tblpXSpec="center" w:tblpY="-47"/>
        <w:tblW w:w="0" w:type="auto"/>
        <w:tblLook w:val="04A0" w:firstRow="1" w:lastRow="0" w:firstColumn="1" w:lastColumn="0" w:noHBand="0" w:noVBand="1"/>
      </w:tblPr>
      <w:tblGrid>
        <w:gridCol w:w="4245"/>
        <w:gridCol w:w="3822"/>
      </w:tblGrid>
      <w:tr w:rsidR="000470AA" w:rsidRPr="00C925D6" w14:paraId="366352B6" w14:textId="77777777" w:rsidTr="00C925D6">
        <w:trPr>
          <w:trHeight w:val="1912"/>
        </w:trPr>
        <w:tc>
          <w:tcPr>
            <w:tcW w:w="4379" w:type="dxa"/>
            <w:shd w:val="clear" w:color="auto" w:fill="000000"/>
          </w:tcPr>
          <w:p w14:paraId="7D4342A1" w14:textId="77777777" w:rsidR="000470AA" w:rsidRPr="00C925D6" w:rsidRDefault="000470AA" w:rsidP="00C4568F">
            <w:pPr>
              <w:pStyle w:val="Nagwek3"/>
              <w:numPr>
                <w:ilvl w:val="0"/>
                <w:numId w:val="0"/>
              </w:numPr>
              <w:spacing w:before="0" w:line="240" w:lineRule="auto"/>
              <w:ind w:left="288"/>
              <w:rPr>
                <w:rFonts w:ascii="Fira Sans" w:hAnsi="Fira Sans"/>
                <w:highlight w:val="black"/>
                <w:lang w:val="fi-FI"/>
              </w:rPr>
            </w:pPr>
          </w:p>
        </w:tc>
        <w:tc>
          <w:tcPr>
            <w:tcW w:w="3942" w:type="dxa"/>
            <w:shd w:val="clear" w:color="auto" w:fill="000000"/>
          </w:tcPr>
          <w:p w14:paraId="18600317" w14:textId="77777777" w:rsidR="000470AA" w:rsidRPr="00C925D6" w:rsidRDefault="000470AA" w:rsidP="00C4568F">
            <w:pPr>
              <w:pStyle w:val="Nagwek3"/>
              <w:numPr>
                <w:ilvl w:val="0"/>
                <w:numId w:val="0"/>
              </w:numPr>
              <w:spacing w:before="0" w:line="240" w:lineRule="auto"/>
              <w:ind w:left="288"/>
              <w:rPr>
                <w:rFonts w:ascii="Fira Sans" w:hAnsi="Fira Sans" w:cs="Arial"/>
                <w:sz w:val="20"/>
                <w:szCs w:val="20"/>
                <w:highlight w:val="black"/>
              </w:rPr>
            </w:pPr>
          </w:p>
        </w:tc>
      </w:tr>
    </w:tbl>
    <w:p w14:paraId="7C19EFAE" w14:textId="5AAD912C" w:rsidR="00D261A2" w:rsidRPr="00C925D6" w:rsidRDefault="00D261A2" w:rsidP="003236CB">
      <w:pPr>
        <w:rPr>
          <w:sz w:val="18"/>
          <w:highlight w:val="black"/>
        </w:rPr>
      </w:pPr>
    </w:p>
    <w:sectPr w:rsidR="00D261A2" w:rsidRPr="00C925D6" w:rsidSect="003B18B6">
      <w:headerReference w:type="default" r:id="rId42"/>
      <w:footerReference w:type="default" r:id="rId43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9ECBC" w14:textId="77777777" w:rsidR="00A021C1" w:rsidRDefault="00A021C1" w:rsidP="000662E2">
      <w:pPr>
        <w:spacing w:after="0" w:line="240" w:lineRule="auto"/>
      </w:pPr>
      <w:r>
        <w:separator/>
      </w:r>
    </w:p>
  </w:endnote>
  <w:endnote w:type="continuationSeparator" w:id="0">
    <w:p w14:paraId="524509ED" w14:textId="77777777" w:rsidR="00A021C1" w:rsidRDefault="00A021C1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Light">
    <w:panose1 w:val="020B04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Medium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" w:fontKey="{7C115B8E-5D76-4083-A558-7688A7AD1A2E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2" w:fontKey="{C42A66E6-EA54-467B-A33F-2B05361143F2}"/>
  </w:font>
  <w:font w:name="Fira Sans SemiBold">
    <w:altName w:val="Fira Sans SemiBold"/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CB8E5704-F494-4D9B-A1AE-21FAB33A4F92}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4" w:fontKey="{41579F4D-F887-4EB5-B879-2125F69616E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0575277"/>
      <w:docPartObj>
        <w:docPartGallery w:val="Page Numbers (Bottom of Page)"/>
        <w:docPartUnique/>
      </w:docPartObj>
    </w:sdtPr>
    <w:sdtEndPr/>
    <w:sdtContent>
      <w:p w14:paraId="6E91F2FF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568F">
          <w:rPr>
            <w:noProof/>
          </w:rPr>
          <w:t>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41836088"/>
      <w:docPartObj>
        <w:docPartGallery w:val="Page Numbers (Bottom of Page)"/>
        <w:docPartUnique/>
      </w:docPartObj>
    </w:sdtPr>
    <w:sdtEndPr/>
    <w:sdtContent>
      <w:p w14:paraId="7A63DCE2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568F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45636839"/>
      <w:docPartObj>
        <w:docPartGallery w:val="Page Numbers (Bottom of Page)"/>
        <w:docPartUnique/>
      </w:docPartObj>
    </w:sdtPr>
    <w:sdtEndPr/>
    <w:sdtContent>
      <w:p w14:paraId="535B31BF" w14:textId="77777777" w:rsidR="003B18B6" w:rsidRDefault="003B18B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568F">
          <w:rPr>
            <w:noProof/>
          </w:rPr>
          <w:t>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BEBDD" w14:textId="77777777" w:rsidR="00A021C1" w:rsidRDefault="00A021C1" w:rsidP="000662E2">
      <w:pPr>
        <w:spacing w:after="0" w:line="240" w:lineRule="auto"/>
      </w:pPr>
      <w:r>
        <w:separator/>
      </w:r>
    </w:p>
  </w:footnote>
  <w:footnote w:type="continuationSeparator" w:id="0">
    <w:p w14:paraId="11637881" w14:textId="77777777" w:rsidR="00A021C1" w:rsidRDefault="00A021C1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BA6DB" w14:textId="72C31978" w:rsidR="000662E2" w:rsidRDefault="00D972F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E1D93D8" wp14:editId="4C81B0B0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742108C" w14:textId="77777777" w:rsidR="00C925D6" w:rsidRPr="00C925D6" w:rsidRDefault="00C925D6" w:rsidP="00C925D6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E1D93D8" id="Prostokąt 12" o:spid="_x0000_s1033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" fillcolor="black" stroked="f" strokeweight="1pt">
              <v:textbox>
                <w:txbxContent>
                  <w:p w14:paraId="4742108C" w14:textId="77777777" w:rsidR="00C925D6" w:rsidRPr="00C925D6" w:rsidRDefault="00C925D6" w:rsidP="00C925D6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</w:p>
  <w:p w14:paraId="03DCE83E" w14:textId="77777777" w:rsidR="000662E2" w:rsidRDefault="000662E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8A760" w14:textId="105CB494" w:rsidR="00492F25" w:rsidRPr="009F1686" w:rsidRDefault="00AE2D4B" w:rsidP="009F1686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9BCBEE3" wp14:editId="6D0E59F2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Informacje sygnalne" title="Seria wydawnicz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915D9C" w14:textId="77777777" w:rsidR="00F37172" w:rsidRPr="00C925D6" w:rsidRDefault="00F37172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 w:rsidRPr="00C925D6"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CBEE3" id="Schemat blokowy: opóźnienie 6" o:spid="_x0000_s1034" alt="Tytuł: Seria wydawnicza — opis: Informacje sygnalne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" adj="-11796480,,5400" path="m,l3220948,v169038,,306070,137032,306070,306070c3527018,475108,3389986,612140,3220948,612140l,612140,,xe" fillcolor="black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62915D9C" w14:textId="77777777" w:rsidR="00F37172" w:rsidRPr="00C925D6" w:rsidRDefault="00F37172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 w:rsidRPr="00C925D6"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 w:rsidR="00EB3333">
      <w:rPr>
        <w:noProof/>
        <w:lang w:eastAsia="pl-PL"/>
      </w:rPr>
      <w:t xml:space="preserve"> </w:t>
    </w:r>
    <w:r w:rsidR="00540C5C" w:rsidRPr="00540C5C">
      <w:rPr>
        <w:noProof/>
      </w:rPr>
      <w:t xml:space="preserve"> </w:t>
    </w:r>
    <w:r w:rsidR="001258C1" w:rsidRPr="00B346D6">
      <w:rPr>
        <w:noProof/>
        <w:lang w:eastAsia="pl-PL"/>
      </w:rPr>
      <w:drawing>
        <wp:anchor distT="0" distB="0" distL="114300" distR="114300" simplePos="0" relativeHeight="251675648" behindDoc="0" locked="0" layoutInCell="1" allowOverlap="1" wp14:anchorId="6B9ECED1" wp14:editId="467112A0">
          <wp:simplePos x="0" y="0"/>
          <wp:positionH relativeFrom="margin">
            <wp:posOffset>0</wp:posOffset>
          </wp:positionH>
          <wp:positionV relativeFrom="paragraph">
            <wp:posOffset>220345</wp:posOffset>
          </wp:positionV>
          <wp:extent cx="1396365" cy="414655"/>
          <wp:effectExtent l="0" t="0" r="0" b="4445"/>
          <wp:wrapTopAndBottom/>
          <wp:docPr id="24" name="Obraz 24" descr="Logotyp Urzędu Statystycznego w Warszawie przedstawiający dwa koła, jedno koloru czarnego, drugie białego, nachodzące na siebie pionowo. Obok napis Urząd Statystyczny w Warszawie." title="Logo Urzędu Statystycznego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6365" cy="414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F2C6CE" w14:textId="789A2BAF" w:rsidR="00540C5C" w:rsidRPr="009F1686" w:rsidRDefault="005368BF">
    <w:pPr>
      <w:pStyle w:val="Nagwek"/>
      <w:rPr>
        <w:rFonts w:ascii="Fira Sans Extra Condensed SemiB" w:hAnsi="Fira Sans Extra Condensed SemiB"/>
        <w:noProof/>
        <w:sz w:val="40"/>
        <w:szCs w:val="40"/>
        <w:lang w:eastAsia="pl-PL"/>
      </w:rPr>
    </w:pPr>
    <w:r w:rsidRPr="009F1686">
      <w:rPr>
        <w:rFonts w:ascii="Fira Sans Extra Condensed SemiB" w:hAnsi="Fira Sans Extra Condensed SemiB"/>
        <w:noProof/>
        <w:sz w:val="40"/>
        <w:szCs w:val="40"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CAA771D" wp14:editId="1DB04D92">
              <wp:simplePos x="0" y="0"/>
              <wp:positionH relativeFrom="column">
                <wp:posOffset>5219065</wp:posOffset>
              </wp:positionH>
              <wp:positionV relativeFrom="paragraph">
                <wp:posOffset>252730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C96510E" w14:textId="77777777" w:rsidR="00C925D6" w:rsidRPr="00C925D6" w:rsidRDefault="00C925D6" w:rsidP="00C925D6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AA771D" id="Prostokąt 10" o:spid="_x0000_s1035" style="position:absolute;margin-left:410.95pt;margin-top:19.9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" fillcolor="black" stroked="f" strokeweight="1pt">
              <v:textbox>
                <w:txbxContent>
                  <w:p w14:paraId="2C96510E" w14:textId="77777777" w:rsidR="00C925D6" w:rsidRPr="00C925D6" w:rsidRDefault="00C925D6" w:rsidP="00C925D6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  <w:r w:rsidR="006C3B42" w:rsidRPr="009F1686">
      <w:rPr>
        <w:rFonts w:ascii="Fira Sans Extra Condensed SemiB" w:hAnsi="Fira Sans Extra Condensed SemiB"/>
        <w:noProof/>
        <w:sz w:val="40"/>
        <w:szCs w:val="40"/>
        <w:lang w:eastAsia="pl-PL"/>
      </w:rPr>
      <w:t>B</w:t>
    </w:r>
    <w:r w:rsidR="009F1686" w:rsidRPr="009F1686">
      <w:rPr>
        <w:rFonts w:ascii="Fira Sans Extra Condensed SemiB" w:hAnsi="Fira Sans Extra Condensed SemiB"/>
        <w:noProof/>
        <w:sz w:val="40"/>
        <w:szCs w:val="40"/>
        <w:lang w:eastAsia="pl-PL"/>
      </w:rPr>
      <w:t>ezrobocie rejestrowane w województwie mazowieckim w 2025 r.</w:t>
    </w:r>
  </w:p>
  <w:p w14:paraId="3194277A" w14:textId="5E6F66AE" w:rsidR="00F32749" w:rsidRDefault="00C7346B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5476D37" wp14:editId="3680CBC6">
              <wp:simplePos x="0" y="0"/>
              <wp:positionH relativeFrom="column">
                <wp:posOffset>5287645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Data publikacji&#10;&#10;Data publikacji informacji sygnalnej 3 marca 2026 roku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pattFill>
                        <a:fgClr>
                          <a:srgbClr val="000000"/>
                        </a:fgClr>
                        <a:bgClr>
                          <a:srgbClr val="000000"/>
                        </a:bgClr>
                      </a:patt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967FEA" w14:textId="41B8F2C8" w:rsidR="00F37172" w:rsidRPr="00C925D6" w:rsidRDefault="00005F63" w:rsidP="00F049AB">
                          <w:pPr>
                            <w:pStyle w:val="Datainformacjisygnalnej"/>
                          </w:pPr>
                          <w:r w:rsidRPr="00C925D6">
                            <w:t>03.03</w:t>
                          </w:r>
                          <w:r w:rsidR="00783387" w:rsidRPr="00C925D6">
                            <w:t>.2026</w:t>
                          </w:r>
                          <w:r w:rsidR="00DE6B58" w:rsidRPr="00C925D6"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476D37"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alt="Data publikacji&#10;&#10;Data publikacji informacji sygnalnej 3 marca 2026 roku" style="position:absolute;margin-left:416.35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" fillcolor="black" stroked="f">
              <v:fill color2="black" type="pattern"/>
              <v:textbox>
                <w:txbxContent>
                  <w:p w14:paraId="71967FEA" w14:textId="41B8F2C8" w:rsidR="00F37172" w:rsidRPr="00C925D6" w:rsidRDefault="00005F63" w:rsidP="00F049AB">
                    <w:pPr>
                      <w:pStyle w:val="Datainformacjisygnalnej"/>
                    </w:pPr>
                    <w:r w:rsidRPr="00C925D6">
                      <w:t>03.03</w:t>
                    </w:r>
                    <w:r w:rsidR="00783387" w:rsidRPr="00C925D6">
                      <w:t>.2026</w:t>
                    </w:r>
                    <w:r w:rsidR="00DE6B58" w:rsidRPr="00C925D6"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480AA" w14:textId="77777777" w:rsidR="00607CC5" w:rsidRDefault="00607CC5">
    <w:pPr>
      <w:pStyle w:val="Nagwek"/>
    </w:pPr>
  </w:p>
  <w:p w14:paraId="0738E4E9" w14:textId="77777777" w:rsidR="00607CC5" w:rsidRDefault="00607C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5.4pt;height:126.6pt;visibility:visible;mso-wrap-style:square" o:bullet="t">
        <v:imagedata r:id="rId1" o:title=""/>
      </v:shape>
    </w:pict>
  </w:numPicBullet>
  <w:numPicBullet w:numPicBulletId="1">
    <w:pict>
      <v:shape id="_x0000_i1027" type="#_x0000_t75" style="width:123.6pt;height:126.6pt;visibility:visible;mso-wrap-style:square" o:bullet="t">
        <v:imagedata r:id="rId2" o:title=""/>
      </v:shape>
    </w:pict>
  </w:numPicBullet>
  <w:abstractNum w:abstractNumId="0" w15:restartNumberingAfterBreak="0">
    <w:nsid w:val="FFFFFF7C"/>
    <w:multiLevelType w:val="singleLevel"/>
    <w:tmpl w:val="9E0E1E9A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8E46B68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176179E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C548942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230DAB2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D6450DC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708DEB8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BB2CC7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65EBF32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25EDCB6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1F5834A7"/>
    <w:multiLevelType w:val="multilevel"/>
    <w:tmpl w:val="0415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color w:val="FFFFF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5" w15:restartNumberingAfterBreak="0">
    <w:nsid w:val="31012DEE"/>
    <w:multiLevelType w:val="multilevel"/>
    <w:tmpl w:val="0415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color w:val="FFFFFF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8" w15:restartNumberingAfterBreak="0">
    <w:nsid w:val="50FB6F0C"/>
    <w:multiLevelType w:val="multilevel"/>
    <w:tmpl w:val="04150023"/>
    <w:styleLink w:val="Artykusekcja"/>
    <w:lvl w:ilvl="0">
      <w:start w:val="1"/>
      <w:numFmt w:val="upperRoman"/>
      <w:pStyle w:val="Nagwek1"/>
      <w:lvlText w:val="Artykuł %1."/>
      <w:lvlJc w:val="left"/>
      <w:pPr>
        <w:ind w:left="0" w:firstLine="0"/>
      </w:pPr>
      <w:rPr>
        <w:color w:val="FFFFFF"/>
      </w:rPr>
    </w:lvl>
    <w:lvl w:ilvl="1">
      <w:start w:val="1"/>
      <w:numFmt w:val="decimalZero"/>
      <w:pStyle w:val="Nagwek2"/>
      <w:isLgl/>
      <w:lvlText w:val="Sekcja %1.%2"/>
      <w:lvlJc w:val="left"/>
      <w:pPr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ind w:left="720" w:hanging="432"/>
      </w:pPr>
    </w:lvl>
    <w:lvl w:ilvl="3">
      <w:start w:val="1"/>
      <w:numFmt w:val="lowerRoman"/>
      <w:pStyle w:val="Nagwek4"/>
      <w:lvlText w:val="(%4)"/>
      <w:lvlJc w:val="right"/>
      <w:pPr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ind w:left="1152" w:hanging="432"/>
      </w:pPr>
    </w:lvl>
    <w:lvl w:ilvl="6">
      <w:start w:val="1"/>
      <w:numFmt w:val="lowerRoman"/>
      <w:pStyle w:val="Nagwek7"/>
      <w:lvlText w:val="%7)"/>
      <w:lvlJc w:val="right"/>
      <w:pPr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ind w:left="1440" w:hanging="432"/>
      </w:pPr>
    </w:lvl>
    <w:lvl w:ilvl="8">
      <w:start w:val="1"/>
      <w:numFmt w:val="lowerRoman"/>
      <w:pStyle w:val="Nagwek9"/>
      <w:lvlText w:val="%9."/>
      <w:lvlJc w:val="right"/>
      <w:pPr>
        <w:ind w:left="1584" w:hanging="144"/>
      </w:pPr>
    </w:lvl>
  </w:abstractNum>
  <w:num w:numId="1" w16cid:durableId="1739136178">
    <w:abstractNumId w:val="16"/>
  </w:num>
  <w:num w:numId="2" w16cid:durableId="1902523802">
    <w:abstractNumId w:val="11"/>
  </w:num>
  <w:num w:numId="3" w16cid:durableId="283468112">
    <w:abstractNumId w:val="12"/>
  </w:num>
  <w:num w:numId="4" w16cid:durableId="413671364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66408073">
    <w:abstractNumId w:val="17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25926392">
    <w:abstractNumId w:val="10"/>
  </w:num>
  <w:num w:numId="7" w16cid:durableId="219243700">
    <w:abstractNumId w:val="13"/>
  </w:num>
  <w:num w:numId="8" w16cid:durableId="349187447">
    <w:abstractNumId w:val="15"/>
  </w:num>
  <w:num w:numId="9" w16cid:durableId="1142888693">
    <w:abstractNumId w:val="18"/>
  </w:num>
  <w:num w:numId="10" w16cid:durableId="1945840263">
    <w:abstractNumId w:val="8"/>
  </w:num>
  <w:num w:numId="11" w16cid:durableId="1353413303">
    <w:abstractNumId w:val="3"/>
  </w:num>
  <w:num w:numId="12" w16cid:durableId="1008944087">
    <w:abstractNumId w:val="2"/>
  </w:num>
  <w:num w:numId="13" w16cid:durableId="336272245">
    <w:abstractNumId w:val="1"/>
  </w:num>
  <w:num w:numId="14" w16cid:durableId="937450003">
    <w:abstractNumId w:val="0"/>
  </w:num>
  <w:num w:numId="15" w16cid:durableId="769860276">
    <w:abstractNumId w:val="9"/>
  </w:num>
  <w:num w:numId="16" w16cid:durableId="1256402792">
    <w:abstractNumId w:val="7"/>
  </w:num>
  <w:num w:numId="17" w16cid:durableId="452752144">
    <w:abstractNumId w:val="6"/>
  </w:num>
  <w:num w:numId="18" w16cid:durableId="1057508410">
    <w:abstractNumId w:val="5"/>
  </w:num>
  <w:num w:numId="19" w16cid:durableId="5627635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proofState w:spelling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0581"/>
    <w:rsid w:val="00001C5B"/>
    <w:rsid w:val="00003437"/>
    <w:rsid w:val="00004C8F"/>
    <w:rsid w:val="000057D0"/>
    <w:rsid w:val="00005F63"/>
    <w:rsid w:val="0000709F"/>
    <w:rsid w:val="000108B8"/>
    <w:rsid w:val="00011102"/>
    <w:rsid w:val="00014851"/>
    <w:rsid w:val="000152F5"/>
    <w:rsid w:val="00017F1B"/>
    <w:rsid w:val="00020DD3"/>
    <w:rsid w:val="0003053A"/>
    <w:rsid w:val="00030F49"/>
    <w:rsid w:val="0003268D"/>
    <w:rsid w:val="00035874"/>
    <w:rsid w:val="000455F8"/>
    <w:rsid w:val="0004582E"/>
    <w:rsid w:val="000470AA"/>
    <w:rsid w:val="000530D8"/>
    <w:rsid w:val="00054BBB"/>
    <w:rsid w:val="00054F74"/>
    <w:rsid w:val="00056022"/>
    <w:rsid w:val="00057520"/>
    <w:rsid w:val="00057A00"/>
    <w:rsid w:val="00057CA1"/>
    <w:rsid w:val="000642F2"/>
    <w:rsid w:val="000647A9"/>
    <w:rsid w:val="000662E2"/>
    <w:rsid w:val="00066883"/>
    <w:rsid w:val="00067DBA"/>
    <w:rsid w:val="00070B9A"/>
    <w:rsid w:val="00071B39"/>
    <w:rsid w:val="0007338F"/>
    <w:rsid w:val="00074D45"/>
    <w:rsid w:val="00074DD8"/>
    <w:rsid w:val="00075759"/>
    <w:rsid w:val="000806BE"/>
    <w:rsid w:val="000806F7"/>
    <w:rsid w:val="000920D4"/>
    <w:rsid w:val="00092305"/>
    <w:rsid w:val="00094283"/>
    <w:rsid w:val="00095821"/>
    <w:rsid w:val="00097840"/>
    <w:rsid w:val="00097A1E"/>
    <w:rsid w:val="000A2E47"/>
    <w:rsid w:val="000A4CAA"/>
    <w:rsid w:val="000A65C7"/>
    <w:rsid w:val="000B0727"/>
    <w:rsid w:val="000B3FB1"/>
    <w:rsid w:val="000B6ACD"/>
    <w:rsid w:val="000C135D"/>
    <w:rsid w:val="000C4093"/>
    <w:rsid w:val="000D1D43"/>
    <w:rsid w:val="000D225C"/>
    <w:rsid w:val="000D2A5C"/>
    <w:rsid w:val="000D39F0"/>
    <w:rsid w:val="000D4FE0"/>
    <w:rsid w:val="000E0918"/>
    <w:rsid w:val="000E615A"/>
    <w:rsid w:val="000E79A9"/>
    <w:rsid w:val="000F1A4E"/>
    <w:rsid w:val="000F79AF"/>
    <w:rsid w:val="001011C3"/>
    <w:rsid w:val="00103445"/>
    <w:rsid w:val="00106167"/>
    <w:rsid w:val="00106DA3"/>
    <w:rsid w:val="00110214"/>
    <w:rsid w:val="00110D87"/>
    <w:rsid w:val="001116C1"/>
    <w:rsid w:val="00112020"/>
    <w:rsid w:val="00112399"/>
    <w:rsid w:val="00114DB9"/>
    <w:rsid w:val="00116087"/>
    <w:rsid w:val="001160FB"/>
    <w:rsid w:val="00117711"/>
    <w:rsid w:val="00124545"/>
    <w:rsid w:val="00125699"/>
    <w:rsid w:val="001258C1"/>
    <w:rsid w:val="00126060"/>
    <w:rsid w:val="0012628C"/>
    <w:rsid w:val="00130296"/>
    <w:rsid w:val="00134145"/>
    <w:rsid w:val="00136736"/>
    <w:rsid w:val="00136D67"/>
    <w:rsid w:val="00140361"/>
    <w:rsid w:val="00140EAE"/>
    <w:rsid w:val="001423B6"/>
    <w:rsid w:val="001428C1"/>
    <w:rsid w:val="001441A8"/>
    <w:rsid w:val="0014450D"/>
    <w:rsid w:val="001448A7"/>
    <w:rsid w:val="001462D4"/>
    <w:rsid w:val="00146621"/>
    <w:rsid w:val="001477B0"/>
    <w:rsid w:val="001617E3"/>
    <w:rsid w:val="00162325"/>
    <w:rsid w:val="001777A3"/>
    <w:rsid w:val="001778B3"/>
    <w:rsid w:val="00187268"/>
    <w:rsid w:val="00192FED"/>
    <w:rsid w:val="001951DA"/>
    <w:rsid w:val="00195DF7"/>
    <w:rsid w:val="00195EFF"/>
    <w:rsid w:val="001B0270"/>
    <w:rsid w:val="001B053D"/>
    <w:rsid w:val="001B1141"/>
    <w:rsid w:val="001B17E6"/>
    <w:rsid w:val="001B25D1"/>
    <w:rsid w:val="001B3069"/>
    <w:rsid w:val="001B71C4"/>
    <w:rsid w:val="001B781E"/>
    <w:rsid w:val="001C13C1"/>
    <w:rsid w:val="001C2ACC"/>
    <w:rsid w:val="001C3269"/>
    <w:rsid w:val="001D19B6"/>
    <w:rsid w:val="001D1DB4"/>
    <w:rsid w:val="001D23F1"/>
    <w:rsid w:val="001D25F9"/>
    <w:rsid w:val="001D61ED"/>
    <w:rsid w:val="001D7B33"/>
    <w:rsid w:val="001D7D37"/>
    <w:rsid w:val="001E5B2D"/>
    <w:rsid w:val="001E7F2A"/>
    <w:rsid w:val="0020156C"/>
    <w:rsid w:val="002045C6"/>
    <w:rsid w:val="00211948"/>
    <w:rsid w:val="00216634"/>
    <w:rsid w:val="00217961"/>
    <w:rsid w:val="00217A28"/>
    <w:rsid w:val="002203BE"/>
    <w:rsid w:val="00222D1C"/>
    <w:rsid w:val="00230DE9"/>
    <w:rsid w:val="00232B6E"/>
    <w:rsid w:val="0023335B"/>
    <w:rsid w:val="00237E11"/>
    <w:rsid w:val="00242D31"/>
    <w:rsid w:val="00250D53"/>
    <w:rsid w:val="00251AA7"/>
    <w:rsid w:val="00252599"/>
    <w:rsid w:val="0025481E"/>
    <w:rsid w:val="002574F9"/>
    <w:rsid w:val="00260490"/>
    <w:rsid w:val="0026214C"/>
    <w:rsid w:val="00262B61"/>
    <w:rsid w:val="00262CC6"/>
    <w:rsid w:val="00263E08"/>
    <w:rsid w:val="002644EE"/>
    <w:rsid w:val="00264887"/>
    <w:rsid w:val="0027143A"/>
    <w:rsid w:val="002763E4"/>
    <w:rsid w:val="00276811"/>
    <w:rsid w:val="0028044D"/>
    <w:rsid w:val="00282699"/>
    <w:rsid w:val="0029047A"/>
    <w:rsid w:val="00290D64"/>
    <w:rsid w:val="002919FE"/>
    <w:rsid w:val="002926DF"/>
    <w:rsid w:val="00293A36"/>
    <w:rsid w:val="00296697"/>
    <w:rsid w:val="002A2E23"/>
    <w:rsid w:val="002A462A"/>
    <w:rsid w:val="002A7EE1"/>
    <w:rsid w:val="002B0123"/>
    <w:rsid w:val="002B0472"/>
    <w:rsid w:val="002B6B12"/>
    <w:rsid w:val="002C146A"/>
    <w:rsid w:val="002C21F0"/>
    <w:rsid w:val="002C38AD"/>
    <w:rsid w:val="002C7480"/>
    <w:rsid w:val="002D01DF"/>
    <w:rsid w:val="002D35FF"/>
    <w:rsid w:val="002D4074"/>
    <w:rsid w:val="002E36A1"/>
    <w:rsid w:val="002E3EB3"/>
    <w:rsid w:val="002E6140"/>
    <w:rsid w:val="002E6985"/>
    <w:rsid w:val="002E71B6"/>
    <w:rsid w:val="002F35F6"/>
    <w:rsid w:val="002F77C8"/>
    <w:rsid w:val="002F7FA0"/>
    <w:rsid w:val="003004C7"/>
    <w:rsid w:val="00304669"/>
    <w:rsid w:val="00304F22"/>
    <w:rsid w:val="00306126"/>
    <w:rsid w:val="00306C7C"/>
    <w:rsid w:val="00312934"/>
    <w:rsid w:val="00313A1B"/>
    <w:rsid w:val="00314F86"/>
    <w:rsid w:val="00316F28"/>
    <w:rsid w:val="00317F4D"/>
    <w:rsid w:val="0032040C"/>
    <w:rsid w:val="00321DED"/>
    <w:rsid w:val="00322EDD"/>
    <w:rsid w:val="003236CB"/>
    <w:rsid w:val="0032403F"/>
    <w:rsid w:val="003309FA"/>
    <w:rsid w:val="00332320"/>
    <w:rsid w:val="0033411F"/>
    <w:rsid w:val="003402EA"/>
    <w:rsid w:val="00343E32"/>
    <w:rsid w:val="00347D72"/>
    <w:rsid w:val="00351420"/>
    <w:rsid w:val="00353F45"/>
    <w:rsid w:val="00357611"/>
    <w:rsid w:val="0036432A"/>
    <w:rsid w:val="00364AF9"/>
    <w:rsid w:val="00367237"/>
    <w:rsid w:val="0037077F"/>
    <w:rsid w:val="00372411"/>
    <w:rsid w:val="003737CB"/>
    <w:rsid w:val="00373882"/>
    <w:rsid w:val="0038370D"/>
    <w:rsid w:val="00383A7B"/>
    <w:rsid w:val="003843DB"/>
    <w:rsid w:val="00384F40"/>
    <w:rsid w:val="003909A1"/>
    <w:rsid w:val="00391C17"/>
    <w:rsid w:val="00393761"/>
    <w:rsid w:val="00394E26"/>
    <w:rsid w:val="00396691"/>
    <w:rsid w:val="003979CF"/>
    <w:rsid w:val="00397D18"/>
    <w:rsid w:val="003A15A4"/>
    <w:rsid w:val="003A1B36"/>
    <w:rsid w:val="003B1454"/>
    <w:rsid w:val="003B18B6"/>
    <w:rsid w:val="003C161B"/>
    <w:rsid w:val="003C59E0"/>
    <w:rsid w:val="003C64D7"/>
    <w:rsid w:val="003C673C"/>
    <w:rsid w:val="003C6C8D"/>
    <w:rsid w:val="003D2656"/>
    <w:rsid w:val="003D4F95"/>
    <w:rsid w:val="003D54CD"/>
    <w:rsid w:val="003D5F42"/>
    <w:rsid w:val="003D60A9"/>
    <w:rsid w:val="003E14C2"/>
    <w:rsid w:val="003E4351"/>
    <w:rsid w:val="003E6D59"/>
    <w:rsid w:val="003E76F6"/>
    <w:rsid w:val="003E7E58"/>
    <w:rsid w:val="003F1360"/>
    <w:rsid w:val="003F295F"/>
    <w:rsid w:val="003F4876"/>
    <w:rsid w:val="003F4C97"/>
    <w:rsid w:val="003F666D"/>
    <w:rsid w:val="003F7FE6"/>
    <w:rsid w:val="00400193"/>
    <w:rsid w:val="00400D41"/>
    <w:rsid w:val="00403553"/>
    <w:rsid w:val="004038D9"/>
    <w:rsid w:val="0040441D"/>
    <w:rsid w:val="00405A54"/>
    <w:rsid w:val="00406DC5"/>
    <w:rsid w:val="00412E6A"/>
    <w:rsid w:val="00413D9A"/>
    <w:rsid w:val="00413F22"/>
    <w:rsid w:val="00414C9B"/>
    <w:rsid w:val="004156D5"/>
    <w:rsid w:val="00415D06"/>
    <w:rsid w:val="004168F3"/>
    <w:rsid w:val="00416901"/>
    <w:rsid w:val="00416EAF"/>
    <w:rsid w:val="004173AD"/>
    <w:rsid w:val="00420AFF"/>
    <w:rsid w:val="00420F77"/>
    <w:rsid w:val="004212E7"/>
    <w:rsid w:val="00423C88"/>
    <w:rsid w:val="0042446D"/>
    <w:rsid w:val="00427885"/>
    <w:rsid w:val="00427BF8"/>
    <w:rsid w:val="004304BB"/>
    <w:rsid w:val="00431C02"/>
    <w:rsid w:val="004358AE"/>
    <w:rsid w:val="004359D6"/>
    <w:rsid w:val="00437395"/>
    <w:rsid w:val="004375E2"/>
    <w:rsid w:val="004401C9"/>
    <w:rsid w:val="00445047"/>
    <w:rsid w:val="00446749"/>
    <w:rsid w:val="00446BC2"/>
    <w:rsid w:val="00450BA9"/>
    <w:rsid w:val="00450E84"/>
    <w:rsid w:val="00451720"/>
    <w:rsid w:val="00453EB7"/>
    <w:rsid w:val="00454C7C"/>
    <w:rsid w:val="00457427"/>
    <w:rsid w:val="004576C7"/>
    <w:rsid w:val="00461D45"/>
    <w:rsid w:val="00463E39"/>
    <w:rsid w:val="004657FC"/>
    <w:rsid w:val="00471ADC"/>
    <w:rsid w:val="004733F6"/>
    <w:rsid w:val="00474644"/>
    <w:rsid w:val="00474E69"/>
    <w:rsid w:val="00475665"/>
    <w:rsid w:val="00477DB7"/>
    <w:rsid w:val="00482C0C"/>
    <w:rsid w:val="00483E9F"/>
    <w:rsid w:val="00484CC8"/>
    <w:rsid w:val="00485A2C"/>
    <w:rsid w:val="00492F25"/>
    <w:rsid w:val="00495721"/>
    <w:rsid w:val="0049621B"/>
    <w:rsid w:val="004A1A22"/>
    <w:rsid w:val="004A1D19"/>
    <w:rsid w:val="004A53C0"/>
    <w:rsid w:val="004B5AD9"/>
    <w:rsid w:val="004C1895"/>
    <w:rsid w:val="004C266C"/>
    <w:rsid w:val="004C3FEC"/>
    <w:rsid w:val="004C5EE8"/>
    <w:rsid w:val="004C6D40"/>
    <w:rsid w:val="004D1030"/>
    <w:rsid w:val="004D4FA5"/>
    <w:rsid w:val="004E01EA"/>
    <w:rsid w:val="004E3532"/>
    <w:rsid w:val="004E4181"/>
    <w:rsid w:val="004E4B79"/>
    <w:rsid w:val="004E6AA8"/>
    <w:rsid w:val="004F0C3C"/>
    <w:rsid w:val="004F0D83"/>
    <w:rsid w:val="004F2280"/>
    <w:rsid w:val="004F23BB"/>
    <w:rsid w:val="004F3A76"/>
    <w:rsid w:val="004F63FC"/>
    <w:rsid w:val="004F654B"/>
    <w:rsid w:val="004F79DF"/>
    <w:rsid w:val="0050039A"/>
    <w:rsid w:val="00501E6F"/>
    <w:rsid w:val="00505A92"/>
    <w:rsid w:val="00505F29"/>
    <w:rsid w:val="00507A22"/>
    <w:rsid w:val="005108F0"/>
    <w:rsid w:val="00514C92"/>
    <w:rsid w:val="005203F1"/>
    <w:rsid w:val="00521BC3"/>
    <w:rsid w:val="005237DA"/>
    <w:rsid w:val="005269F9"/>
    <w:rsid w:val="00527E08"/>
    <w:rsid w:val="00532D55"/>
    <w:rsid w:val="00533632"/>
    <w:rsid w:val="00533B6C"/>
    <w:rsid w:val="00534013"/>
    <w:rsid w:val="005368BF"/>
    <w:rsid w:val="00540651"/>
    <w:rsid w:val="00540C5C"/>
    <w:rsid w:val="00541403"/>
    <w:rsid w:val="00541E6E"/>
    <w:rsid w:val="00542496"/>
    <w:rsid w:val="0054251F"/>
    <w:rsid w:val="00542C0C"/>
    <w:rsid w:val="00542F5C"/>
    <w:rsid w:val="005520D8"/>
    <w:rsid w:val="00554207"/>
    <w:rsid w:val="00555CFB"/>
    <w:rsid w:val="00556CF1"/>
    <w:rsid w:val="005605A4"/>
    <w:rsid w:val="005613DF"/>
    <w:rsid w:val="00570493"/>
    <w:rsid w:val="00570BCF"/>
    <w:rsid w:val="00570E2E"/>
    <w:rsid w:val="0057221E"/>
    <w:rsid w:val="00573107"/>
    <w:rsid w:val="00573E3F"/>
    <w:rsid w:val="005762A7"/>
    <w:rsid w:val="00582AD8"/>
    <w:rsid w:val="00582F4C"/>
    <w:rsid w:val="00584A13"/>
    <w:rsid w:val="00587CEE"/>
    <w:rsid w:val="00590D2A"/>
    <w:rsid w:val="005916D7"/>
    <w:rsid w:val="00591E09"/>
    <w:rsid w:val="00592580"/>
    <w:rsid w:val="00592BD2"/>
    <w:rsid w:val="0059427F"/>
    <w:rsid w:val="005961C1"/>
    <w:rsid w:val="005A3426"/>
    <w:rsid w:val="005A64E6"/>
    <w:rsid w:val="005A698C"/>
    <w:rsid w:val="005A7ECA"/>
    <w:rsid w:val="005B0520"/>
    <w:rsid w:val="005B0D57"/>
    <w:rsid w:val="005B1D51"/>
    <w:rsid w:val="005C0CAC"/>
    <w:rsid w:val="005D062E"/>
    <w:rsid w:val="005D1896"/>
    <w:rsid w:val="005D1DF6"/>
    <w:rsid w:val="005D402A"/>
    <w:rsid w:val="005E0799"/>
    <w:rsid w:val="005E10F9"/>
    <w:rsid w:val="005E1200"/>
    <w:rsid w:val="005E5B20"/>
    <w:rsid w:val="005F1E60"/>
    <w:rsid w:val="005F45EE"/>
    <w:rsid w:val="005F5A80"/>
    <w:rsid w:val="005F6B1F"/>
    <w:rsid w:val="005F7A47"/>
    <w:rsid w:val="006044FF"/>
    <w:rsid w:val="00605179"/>
    <w:rsid w:val="00606B5B"/>
    <w:rsid w:val="00607CC5"/>
    <w:rsid w:val="0061179B"/>
    <w:rsid w:val="006125F9"/>
    <w:rsid w:val="006204A9"/>
    <w:rsid w:val="00620EE4"/>
    <w:rsid w:val="00630B56"/>
    <w:rsid w:val="00633014"/>
    <w:rsid w:val="00633799"/>
    <w:rsid w:val="0063437B"/>
    <w:rsid w:val="0064017E"/>
    <w:rsid w:val="006452E8"/>
    <w:rsid w:val="00646138"/>
    <w:rsid w:val="00653007"/>
    <w:rsid w:val="00654BB6"/>
    <w:rsid w:val="0065600E"/>
    <w:rsid w:val="00656D20"/>
    <w:rsid w:val="0066287D"/>
    <w:rsid w:val="006673CA"/>
    <w:rsid w:val="0067107A"/>
    <w:rsid w:val="00672D37"/>
    <w:rsid w:val="006732EF"/>
    <w:rsid w:val="00673C26"/>
    <w:rsid w:val="00674DE5"/>
    <w:rsid w:val="0067508A"/>
    <w:rsid w:val="0067626C"/>
    <w:rsid w:val="00676807"/>
    <w:rsid w:val="00677ACA"/>
    <w:rsid w:val="00677DF7"/>
    <w:rsid w:val="00681057"/>
    <w:rsid w:val="006812AF"/>
    <w:rsid w:val="0068327D"/>
    <w:rsid w:val="006842C0"/>
    <w:rsid w:val="0068607C"/>
    <w:rsid w:val="00690D14"/>
    <w:rsid w:val="00691534"/>
    <w:rsid w:val="00693880"/>
    <w:rsid w:val="006938EC"/>
    <w:rsid w:val="00693A07"/>
    <w:rsid w:val="00694AF0"/>
    <w:rsid w:val="006A4686"/>
    <w:rsid w:val="006B0334"/>
    <w:rsid w:val="006B0E9E"/>
    <w:rsid w:val="006B250F"/>
    <w:rsid w:val="006B3F53"/>
    <w:rsid w:val="006B4480"/>
    <w:rsid w:val="006B486D"/>
    <w:rsid w:val="006B5AE4"/>
    <w:rsid w:val="006C043C"/>
    <w:rsid w:val="006C3B42"/>
    <w:rsid w:val="006D1507"/>
    <w:rsid w:val="006D162C"/>
    <w:rsid w:val="006D4054"/>
    <w:rsid w:val="006E02EC"/>
    <w:rsid w:val="006E0CAC"/>
    <w:rsid w:val="006E3A7A"/>
    <w:rsid w:val="006E3C4F"/>
    <w:rsid w:val="006E5AAA"/>
    <w:rsid w:val="006E5BB4"/>
    <w:rsid w:val="006E6F41"/>
    <w:rsid w:val="006E73E6"/>
    <w:rsid w:val="006F0752"/>
    <w:rsid w:val="00710E4F"/>
    <w:rsid w:val="007111E3"/>
    <w:rsid w:val="00711703"/>
    <w:rsid w:val="007128A5"/>
    <w:rsid w:val="00713A01"/>
    <w:rsid w:val="00713FEE"/>
    <w:rsid w:val="0071579D"/>
    <w:rsid w:val="007211B1"/>
    <w:rsid w:val="0072216E"/>
    <w:rsid w:val="00724279"/>
    <w:rsid w:val="007266A5"/>
    <w:rsid w:val="007277AE"/>
    <w:rsid w:val="007277DA"/>
    <w:rsid w:val="00731D27"/>
    <w:rsid w:val="00737779"/>
    <w:rsid w:val="00744231"/>
    <w:rsid w:val="00744A99"/>
    <w:rsid w:val="00746187"/>
    <w:rsid w:val="007477D5"/>
    <w:rsid w:val="007538E6"/>
    <w:rsid w:val="0076254F"/>
    <w:rsid w:val="00775205"/>
    <w:rsid w:val="00776450"/>
    <w:rsid w:val="007801F5"/>
    <w:rsid w:val="00783387"/>
    <w:rsid w:val="00783CA4"/>
    <w:rsid w:val="007842FB"/>
    <w:rsid w:val="00786124"/>
    <w:rsid w:val="0079362F"/>
    <w:rsid w:val="0079514B"/>
    <w:rsid w:val="00795252"/>
    <w:rsid w:val="007A1B25"/>
    <w:rsid w:val="007A2DC1"/>
    <w:rsid w:val="007A6495"/>
    <w:rsid w:val="007A78F6"/>
    <w:rsid w:val="007C2605"/>
    <w:rsid w:val="007C2936"/>
    <w:rsid w:val="007C6122"/>
    <w:rsid w:val="007C7369"/>
    <w:rsid w:val="007D0869"/>
    <w:rsid w:val="007D14C4"/>
    <w:rsid w:val="007D3319"/>
    <w:rsid w:val="007D335D"/>
    <w:rsid w:val="007D4088"/>
    <w:rsid w:val="007D605C"/>
    <w:rsid w:val="007D605F"/>
    <w:rsid w:val="007D64A2"/>
    <w:rsid w:val="007D6E6E"/>
    <w:rsid w:val="007E0FC7"/>
    <w:rsid w:val="007E19EE"/>
    <w:rsid w:val="007E3314"/>
    <w:rsid w:val="007E3514"/>
    <w:rsid w:val="007E443C"/>
    <w:rsid w:val="007E4B03"/>
    <w:rsid w:val="007E7A87"/>
    <w:rsid w:val="007F27E6"/>
    <w:rsid w:val="007F324B"/>
    <w:rsid w:val="007F5163"/>
    <w:rsid w:val="00802CFF"/>
    <w:rsid w:val="008039C0"/>
    <w:rsid w:val="0080553C"/>
    <w:rsid w:val="00805B46"/>
    <w:rsid w:val="00805DB4"/>
    <w:rsid w:val="00812542"/>
    <w:rsid w:val="00820336"/>
    <w:rsid w:val="008215AD"/>
    <w:rsid w:val="00823593"/>
    <w:rsid w:val="00825DC2"/>
    <w:rsid w:val="008270E8"/>
    <w:rsid w:val="00830928"/>
    <w:rsid w:val="00832C96"/>
    <w:rsid w:val="00834AD3"/>
    <w:rsid w:val="00835559"/>
    <w:rsid w:val="00841055"/>
    <w:rsid w:val="00843795"/>
    <w:rsid w:val="0084486C"/>
    <w:rsid w:val="0084517C"/>
    <w:rsid w:val="00847F0F"/>
    <w:rsid w:val="0085083A"/>
    <w:rsid w:val="00852448"/>
    <w:rsid w:val="00852DBC"/>
    <w:rsid w:val="0085692A"/>
    <w:rsid w:val="00871700"/>
    <w:rsid w:val="00876294"/>
    <w:rsid w:val="00876C7C"/>
    <w:rsid w:val="00877F6C"/>
    <w:rsid w:val="0088258A"/>
    <w:rsid w:val="00883E79"/>
    <w:rsid w:val="00884518"/>
    <w:rsid w:val="0088626A"/>
    <w:rsid w:val="00886332"/>
    <w:rsid w:val="008925F0"/>
    <w:rsid w:val="0089448A"/>
    <w:rsid w:val="008945BB"/>
    <w:rsid w:val="00897877"/>
    <w:rsid w:val="008A26D9"/>
    <w:rsid w:val="008A4A98"/>
    <w:rsid w:val="008A7B5B"/>
    <w:rsid w:val="008B12D2"/>
    <w:rsid w:val="008B2C41"/>
    <w:rsid w:val="008B396E"/>
    <w:rsid w:val="008C0C29"/>
    <w:rsid w:val="008C2031"/>
    <w:rsid w:val="008C6148"/>
    <w:rsid w:val="008D02DA"/>
    <w:rsid w:val="008D1493"/>
    <w:rsid w:val="008D26F0"/>
    <w:rsid w:val="008D2FA2"/>
    <w:rsid w:val="008D40DE"/>
    <w:rsid w:val="008D6D4C"/>
    <w:rsid w:val="008D76BC"/>
    <w:rsid w:val="008E4935"/>
    <w:rsid w:val="008E7DBA"/>
    <w:rsid w:val="008E7DFE"/>
    <w:rsid w:val="008F051E"/>
    <w:rsid w:val="008F0829"/>
    <w:rsid w:val="008F15AD"/>
    <w:rsid w:val="008F1D92"/>
    <w:rsid w:val="008F3638"/>
    <w:rsid w:val="008F3918"/>
    <w:rsid w:val="008F3D46"/>
    <w:rsid w:val="008F41F1"/>
    <w:rsid w:val="008F4441"/>
    <w:rsid w:val="008F6881"/>
    <w:rsid w:val="008F6B20"/>
    <w:rsid w:val="008F6F31"/>
    <w:rsid w:val="008F74DF"/>
    <w:rsid w:val="009016EF"/>
    <w:rsid w:val="00902274"/>
    <w:rsid w:val="0090398E"/>
    <w:rsid w:val="009047AA"/>
    <w:rsid w:val="009064ED"/>
    <w:rsid w:val="009127BA"/>
    <w:rsid w:val="00912B8F"/>
    <w:rsid w:val="00920AAE"/>
    <w:rsid w:val="009227A6"/>
    <w:rsid w:val="00922959"/>
    <w:rsid w:val="00922B46"/>
    <w:rsid w:val="00922E46"/>
    <w:rsid w:val="00925CB7"/>
    <w:rsid w:val="00932E8E"/>
    <w:rsid w:val="00932FF0"/>
    <w:rsid w:val="00933EC1"/>
    <w:rsid w:val="00934ABE"/>
    <w:rsid w:val="009420C6"/>
    <w:rsid w:val="009427E9"/>
    <w:rsid w:val="00943916"/>
    <w:rsid w:val="009446AD"/>
    <w:rsid w:val="009455AD"/>
    <w:rsid w:val="009530DB"/>
    <w:rsid w:val="00953206"/>
    <w:rsid w:val="00953676"/>
    <w:rsid w:val="00955F23"/>
    <w:rsid w:val="00956F30"/>
    <w:rsid w:val="00961636"/>
    <w:rsid w:val="0096389D"/>
    <w:rsid w:val="0096680D"/>
    <w:rsid w:val="00966C9A"/>
    <w:rsid w:val="009705EE"/>
    <w:rsid w:val="00972C15"/>
    <w:rsid w:val="00977927"/>
    <w:rsid w:val="00980F55"/>
    <w:rsid w:val="0098135C"/>
    <w:rsid w:val="0098156A"/>
    <w:rsid w:val="00991BAC"/>
    <w:rsid w:val="00992013"/>
    <w:rsid w:val="0099542D"/>
    <w:rsid w:val="009973D8"/>
    <w:rsid w:val="0099774F"/>
    <w:rsid w:val="009A1084"/>
    <w:rsid w:val="009A21E7"/>
    <w:rsid w:val="009A6EA0"/>
    <w:rsid w:val="009B0AFF"/>
    <w:rsid w:val="009B10A8"/>
    <w:rsid w:val="009B1D72"/>
    <w:rsid w:val="009B1E30"/>
    <w:rsid w:val="009B5810"/>
    <w:rsid w:val="009B5ACF"/>
    <w:rsid w:val="009B7420"/>
    <w:rsid w:val="009C04B7"/>
    <w:rsid w:val="009C1335"/>
    <w:rsid w:val="009C1AB2"/>
    <w:rsid w:val="009C7251"/>
    <w:rsid w:val="009D6279"/>
    <w:rsid w:val="009D784F"/>
    <w:rsid w:val="009E041E"/>
    <w:rsid w:val="009E2E91"/>
    <w:rsid w:val="009E536D"/>
    <w:rsid w:val="009E6F8E"/>
    <w:rsid w:val="009F1686"/>
    <w:rsid w:val="009F4C63"/>
    <w:rsid w:val="009F7B0D"/>
    <w:rsid w:val="00A00504"/>
    <w:rsid w:val="00A00C21"/>
    <w:rsid w:val="00A01246"/>
    <w:rsid w:val="00A01B40"/>
    <w:rsid w:val="00A021C1"/>
    <w:rsid w:val="00A0310A"/>
    <w:rsid w:val="00A04454"/>
    <w:rsid w:val="00A12654"/>
    <w:rsid w:val="00A139F5"/>
    <w:rsid w:val="00A177FA"/>
    <w:rsid w:val="00A27557"/>
    <w:rsid w:val="00A31828"/>
    <w:rsid w:val="00A32E16"/>
    <w:rsid w:val="00A35D9C"/>
    <w:rsid w:val="00A365F4"/>
    <w:rsid w:val="00A42629"/>
    <w:rsid w:val="00A44519"/>
    <w:rsid w:val="00A4741E"/>
    <w:rsid w:val="00A47D80"/>
    <w:rsid w:val="00A51C0E"/>
    <w:rsid w:val="00A53132"/>
    <w:rsid w:val="00A563F2"/>
    <w:rsid w:val="00A566E8"/>
    <w:rsid w:val="00A64457"/>
    <w:rsid w:val="00A647C0"/>
    <w:rsid w:val="00A66266"/>
    <w:rsid w:val="00A66347"/>
    <w:rsid w:val="00A6683F"/>
    <w:rsid w:val="00A70803"/>
    <w:rsid w:val="00A75BDA"/>
    <w:rsid w:val="00A7612B"/>
    <w:rsid w:val="00A810F9"/>
    <w:rsid w:val="00A819BD"/>
    <w:rsid w:val="00A82D31"/>
    <w:rsid w:val="00A859C2"/>
    <w:rsid w:val="00A85E7E"/>
    <w:rsid w:val="00A86ECC"/>
    <w:rsid w:val="00A86FCC"/>
    <w:rsid w:val="00A90A6D"/>
    <w:rsid w:val="00A9578D"/>
    <w:rsid w:val="00A971E5"/>
    <w:rsid w:val="00AA08EF"/>
    <w:rsid w:val="00AA710D"/>
    <w:rsid w:val="00AB05E6"/>
    <w:rsid w:val="00AB0D38"/>
    <w:rsid w:val="00AB1E07"/>
    <w:rsid w:val="00AB23FC"/>
    <w:rsid w:val="00AB4037"/>
    <w:rsid w:val="00AB64F3"/>
    <w:rsid w:val="00AB6CBD"/>
    <w:rsid w:val="00AB6D25"/>
    <w:rsid w:val="00AC2B56"/>
    <w:rsid w:val="00AD00A9"/>
    <w:rsid w:val="00AD05DE"/>
    <w:rsid w:val="00AD0E56"/>
    <w:rsid w:val="00AD37EF"/>
    <w:rsid w:val="00AD7D81"/>
    <w:rsid w:val="00AE0334"/>
    <w:rsid w:val="00AE08EF"/>
    <w:rsid w:val="00AE2142"/>
    <w:rsid w:val="00AE229B"/>
    <w:rsid w:val="00AE2D4B"/>
    <w:rsid w:val="00AE4F99"/>
    <w:rsid w:val="00AF53BD"/>
    <w:rsid w:val="00AF674E"/>
    <w:rsid w:val="00AF6F9C"/>
    <w:rsid w:val="00B00BB1"/>
    <w:rsid w:val="00B0453A"/>
    <w:rsid w:val="00B0478D"/>
    <w:rsid w:val="00B049EA"/>
    <w:rsid w:val="00B11B69"/>
    <w:rsid w:val="00B1227B"/>
    <w:rsid w:val="00B13617"/>
    <w:rsid w:val="00B13F19"/>
    <w:rsid w:val="00B14952"/>
    <w:rsid w:val="00B165F3"/>
    <w:rsid w:val="00B166DE"/>
    <w:rsid w:val="00B16871"/>
    <w:rsid w:val="00B25B45"/>
    <w:rsid w:val="00B31E5A"/>
    <w:rsid w:val="00B33CB0"/>
    <w:rsid w:val="00B34B06"/>
    <w:rsid w:val="00B35DC0"/>
    <w:rsid w:val="00B36C33"/>
    <w:rsid w:val="00B43636"/>
    <w:rsid w:val="00B45565"/>
    <w:rsid w:val="00B45AA9"/>
    <w:rsid w:val="00B47359"/>
    <w:rsid w:val="00B476F3"/>
    <w:rsid w:val="00B52F5C"/>
    <w:rsid w:val="00B53E16"/>
    <w:rsid w:val="00B61EAC"/>
    <w:rsid w:val="00B64C90"/>
    <w:rsid w:val="00B653AB"/>
    <w:rsid w:val="00B65F9E"/>
    <w:rsid w:val="00B66022"/>
    <w:rsid w:val="00B66B19"/>
    <w:rsid w:val="00B671AE"/>
    <w:rsid w:val="00B81816"/>
    <w:rsid w:val="00B9074E"/>
    <w:rsid w:val="00B914E9"/>
    <w:rsid w:val="00B93F59"/>
    <w:rsid w:val="00B956EE"/>
    <w:rsid w:val="00BA2BA1"/>
    <w:rsid w:val="00BA2BA7"/>
    <w:rsid w:val="00BA2DDD"/>
    <w:rsid w:val="00BA3447"/>
    <w:rsid w:val="00BA3562"/>
    <w:rsid w:val="00BA473F"/>
    <w:rsid w:val="00BB3455"/>
    <w:rsid w:val="00BB3FA4"/>
    <w:rsid w:val="00BB4F09"/>
    <w:rsid w:val="00BB5A5B"/>
    <w:rsid w:val="00BC0EDF"/>
    <w:rsid w:val="00BC24C0"/>
    <w:rsid w:val="00BC2D48"/>
    <w:rsid w:val="00BD2F36"/>
    <w:rsid w:val="00BD449C"/>
    <w:rsid w:val="00BD4E33"/>
    <w:rsid w:val="00BD518C"/>
    <w:rsid w:val="00BE0516"/>
    <w:rsid w:val="00BE0AC2"/>
    <w:rsid w:val="00BE2271"/>
    <w:rsid w:val="00BE2C90"/>
    <w:rsid w:val="00BE447D"/>
    <w:rsid w:val="00BE4BFC"/>
    <w:rsid w:val="00BE677C"/>
    <w:rsid w:val="00BF43A8"/>
    <w:rsid w:val="00BF4A68"/>
    <w:rsid w:val="00BF5202"/>
    <w:rsid w:val="00BF5C2A"/>
    <w:rsid w:val="00BF6993"/>
    <w:rsid w:val="00BF6FC4"/>
    <w:rsid w:val="00C0083F"/>
    <w:rsid w:val="00C0119C"/>
    <w:rsid w:val="00C030DE"/>
    <w:rsid w:val="00C051A8"/>
    <w:rsid w:val="00C10116"/>
    <w:rsid w:val="00C127D6"/>
    <w:rsid w:val="00C22105"/>
    <w:rsid w:val="00C244B6"/>
    <w:rsid w:val="00C274C6"/>
    <w:rsid w:val="00C27BF1"/>
    <w:rsid w:val="00C34A63"/>
    <w:rsid w:val="00C359D2"/>
    <w:rsid w:val="00C3702F"/>
    <w:rsid w:val="00C4500A"/>
    <w:rsid w:val="00C4568F"/>
    <w:rsid w:val="00C5084B"/>
    <w:rsid w:val="00C509AF"/>
    <w:rsid w:val="00C514E3"/>
    <w:rsid w:val="00C53B44"/>
    <w:rsid w:val="00C6188E"/>
    <w:rsid w:val="00C62238"/>
    <w:rsid w:val="00C64A37"/>
    <w:rsid w:val="00C70065"/>
    <w:rsid w:val="00C70310"/>
    <w:rsid w:val="00C709EC"/>
    <w:rsid w:val="00C7158E"/>
    <w:rsid w:val="00C71C46"/>
    <w:rsid w:val="00C7250B"/>
    <w:rsid w:val="00C7346B"/>
    <w:rsid w:val="00C77C0E"/>
    <w:rsid w:val="00C81C3F"/>
    <w:rsid w:val="00C8583A"/>
    <w:rsid w:val="00C86033"/>
    <w:rsid w:val="00C91687"/>
    <w:rsid w:val="00C924A8"/>
    <w:rsid w:val="00C925D6"/>
    <w:rsid w:val="00C945FE"/>
    <w:rsid w:val="00C96FAA"/>
    <w:rsid w:val="00C97A04"/>
    <w:rsid w:val="00C97BE9"/>
    <w:rsid w:val="00CA107B"/>
    <w:rsid w:val="00CA484D"/>
    <w:rsid w:val="00CA4FB6"/>
    <w:rsid w:val="00CB2F90"/>
    <w:rsid w:val="00CB4EB5"/>
    <w:rsid w:val="00CB6AD4"/>
    <w:rsid w:val="00CC2DD3"/>
    <w:rsid w:val="00CC6BD3"/>
    <w:rsid w:val="00CC739E"/>
    <w:rsid w:val="00CD09E0"/>
    <w:rsid w:val="00CD1EBB"/>
    <w:rsid w:val="00CD1EDE"/>
    <w:rsid w:val="00CD28CF"/>
    <w:rsid w:val="00CD2DAB"/>
    <w:rsid w:val="00CD41C3"/>
    <w:rsid w:val="00CD58B7"/>
    <w:rsid w:val="00CD60DC"/>
    <w:rsid w:val="00CD6B5A"/>
    <w:rsid w:val="00CD7543"/>
    <w:rsid w:val="00CD7967"/>
    <w:rsid w:val="00CF15BC"/>
    <w:rsid w:val="00CF18EE"/>
    <w:rsid w:val="00CF30BD"/>
    <w:rsid w:val="00CF4099"/>
    <w:rsid w:val="00CF6EFF"/>
    <w:rsid w:val="00D00002"/>
    <w:rsid w:val="00D00796"/>
    <w:rsid w:val="00D01CEB"/>
    <w:rsid w:val="00D031FC"/>
    <w:rsid w:val="00D06262"/>
    <w:rsid w:val="00D07C65"/>
    <w:rsid w:val="00D1640C"/>
    <w:rsid w:val="00D21591"/>
    <w:rsid w:val="00D22F8B"/>
    <w:rsid w:val="00D25B65"/>
    <w:rsid w:val="00D261A2"/>
    <w:rsid w:val="00D26743"/>
    <w:rsid w:val="00D35B5D"/>
    <w:rsid w:val="00D37401"/>
    <w:rsid w:val="00D40453"/>
    <w:rsid w:val="00D441DF"/>
    <w:rsid w:val="00D504AF"/>
    <w:rsid w:val="00D56689"/>
    <w:rsid w:val="00D616D2"/>
    <w:rsid w:val="00D63B5F"/>
    <w:rsid w:val="00D66288"/>
    <w:rsid w:val="00D7028E"/>
    <w:rsid w:val="00D70EF7"/>
    <w:rsid w:val="00D73E23"/>
    <w:rsid w:val="00D77886"/>
    <w:rsid w:val="00D808F4"/>
    <w:rsid w:val="00D817AA"/>
    <w:rsid w:val="00D8397C"/>
    <w:rsid w:val="00D84690"/>
    <w:rsid w:val="00D84CD7"/>
    <w:rsid w:val="00D92B80"/>
    <w:rsid w:val="00D93458"/>
    <w:rsid w:val="00D93CD8"/>
    <w:rsid w:val="00D94EED"/>
    <w:rsid w:val="00D96026"/>
    <w:rsid w:val="00D964CA"/>
    <w:rsid w:val="00D972F6"/>
    <w:rsid w:val="00DA1A7C"/>
    <w:rsid w:val="00DA331D"/>
    <w:rsid w:val="00DA3B18"/>
    <w:rsid w:val="00DA452A"/>
    <w:rsid w:val="00DA515A"/>
    <w:rsid w:val="00DA7C1C"/>
    <w:rsid w:val="00DB147A"/>
    <w:rsid w:val="00DB1B7A"/>
    <w:rsid w:val="00DB1E53"/>
    <w:rsid w:val="00DB3DCD"/>
    <w:rsid w:val="00DB4E99"/>
    <w:rsid w:val="00DB706E"/>
    <w:rsid w:val="00DC35F7"/>
    <w:rsid w:val="00DC6708"/>
    <w:rsid w:val="00DD011A"/>
    <w:rsid w:val="00DD3C87"/>
    <w:rsid w:val="00DE2400"/>
    <w:rsid w:val="00DE3BDB"/>
    <w:rsid w:val="00DE58F1"/>
    <w:rsid w:val="00DE6B58"/>
    <w:rsid w:val="00DF152E"/>
    <w:rsid w:val="00DF191F"/>
    <w:rsid w:val="00DF5D7B"/>
    <w:rsid w:val="00DF5E32"/>
    <w:rsid w:val="00DF6544"/>
    <w:rsid w:val="00E01436"/>
    <w:rsid w:val="00E029C2"/>
    <w:rsid w:val="00E03E79"/>
    <w:rsid w:val="00E045BD"/>
    <w:rsid w:val="00E04D6C"/>
    <w:rsid w:val="00E12109"/>
    <w:rsid w:val="00E12A2A"/>
    <w:rsid w:val="00E15187"/>
    <w:rsid w:val="00E17B77"/>
    <w:rsid w:val="00E2140D"/>
    <w:rsid w:val="00E22BC9"/>
    <w:rsid w:val="00E231AB"/>
    <w:rsid w:val="00E23337"/>
    <w:rsid w:val="00E24BD2"/>
    <w:rsid w:val="00E259EA"/>
    <w:rsid w:val="00E25D33"/>
    <w:rsid w:val="00E26BB0"/>
    <w:rsid w:val="00E30D8D"/>
    <w:rsid w:val="00E32061"/>
    <w:rsid w:val="00E33F48"/>
    <w:rsid w:val="00E3627C"/>
    <w:rsid w:val="00E41140"/>
    <w:rsid w:val="00E41F99"/>
    <w:rsid w:val="00E42FF9"/>
    <w:rsid w:val="00E43DCA"/>
    <w:rsid w:val="00E44790"/>
    <w:rsid w:val="00E44B7A"/>
    <w:rsid w:val="00E4714C"/>
    <w:rsid w:val="00E51495"/>
    <w:rsid w:val="00E5178D"/>
    <w:rsid w:val="00E51AEB"/>
    <w:rsid w:val="00E522A7"/>
    <w:rsid w:val="00E5349E"/>
    <w:rsid w:val="00E54452"/>
    <w:rsid w:val="00E57869"/>
    <w:rsid w:val="00E63B0C"/>
    <w:rsid w:val="00E664C5"/>
    <w:rsid w:val="00E671A2"/>
    <w:rsid w:val="00E7189C"/>
    <w:rsid w:val="00E75DAC"/>
    <w:rsid w:val="00E76D26"/>
    <w:rsid w:val="00E76EE5"/>
    <w:rsid w:val="00E83A1D"/>
    <w:rsid w:val="00E85129"/>
    <w:rsid w:val="00E938D9"/>
    <w:rsid w:val="00E9570B"/>
    <w:rsid w:val="00E95B8E"/>
    <w:rsid w:val="00E96A70"/>
    <w:rsid w:val="00EA05D0"/>
    <w:rsid w:val="00EA07F6"/>
    <w:rsid w:val="00EA0AFC"/>
    <w:rsid w:val="00EB1390"/>
    <w:rsid w:val="00EB2C71"/>
    <w:rsid w:val="00EB3333"/>
    <w:rsid w:val="00EB4340"/>
    <w:rsid w:val="00EB4717"/>
    <w:rsid w:val="00EB556D"/>
    <w:rsid w:val="00EB5A08"/>
    <w:rsid w:val="00EB5A7D"/>
    <w:rsid w:val="00EC0044"/>
    <w:rsid w:val="00EC067E"/>
    <w:rsid w:val="00ED515B"/>
    <w:rsid w:val="00ED55C0"/>
    <w:rsid w:val="00ED682B"/>
    <w:rsid w:val="00EE41D5"/>
    <w:rsid w:val="00EE455F"/>
    <w:rsid w:val="00EE6159"/>
    <w:rsid w:val="00EF00A1"/>
    <w:rsid w:val="00EF02CD"/>
    <w:rsid w:val="00EF1488"/>
    <w:rsid w:val="00EF2D82"/>
    <w:rsid w:val="00EF3623"/>
    <w:rsid w:val="00EF5B86"/>
    <w:rsid w:val="00F0166F"/>
    <w:rsid w:val="00F0339F"/>
    <w:rsid w:val="00F037A4"/>
    <w:rsid w:val="00F049AB"/>
    <w:rsid w:val="00F13BA7"/>
    <w:rsid w:val="00F142DB"/>
    <w:rsid w:val="00F153ED"/>
    <w:rsid w:val="00F27C8F"/>
    <w:rsid w:val="00F32749"/>
    <w:rsid w:val="00F33074"/>
    <w:rsid w:val="00F37172"/>
    <w:rsid w:val="00F41CB5"/>
    <w:rsid w:val="00F41FDE"/>
    <w:rsid w:val="00F4477E"/>
    <w:rsid w:val="00F45474"/>
    <w:rsid w:val="00F46269"/>
    <w:rsid w:val="00F5471B"/>
    <w:rsid w:val="00F60BA8"/>
    <w:rsid w:val="00F61A43"/>
    <w:rsid w:val="00F67AFE"/>
    <w:rsid w:val="00F67D8F"/>
    <w:rsid w:val="00F76F70"/>
    <w:rsid w:val="00F77F58"/>
    <w:rsid w:val="00F802BE"/>
    <w:rsid w:val="00F80E93"/>
    <w:rsid w:val="00F82583"/>
    <w:rsid w:val="00F8421A"/>
    <w:rsid w:val="00F85080"/>
    <w:rsid w:val="00F86024"/>
    <w:rsid w:val="00F8611A"/>
    <w:rsid w:val="00F90040"/>
    <w:rsid w:val="00F93F2B"/>
    <w:rsid w:val="00F968BE"/>
    <w:rsid w:val="00F97BC2"/>
    <w:rsid w:val="00FA06AF"/>
    <w:rsid w:val="00FA3303"/>
    <w:rsid w:val="00FA5128"/>
    <w:rsid w:val="00FA6D4C"/>
    <w:rsid w:val="00FB3E89"/>
    <w:rsid w:val="00FB42D4"/>
    <w:rsid w:val="00FB44D2"/>
    <w:rsid w:val="00FB5906"/>
    <w:rsid w:val="00FB762F"/>
    <w:rsid w:val="00FC2AED"/>
    <w:rsid w:val="00FC5B95"/>
    <w:rsid w:val="00FC7857"/>
    <w:rsid w:val="00FD0CBB"/>
    <w:rsid w:val="00FD1138"/>
    <w:rsid w:val="00FD33E2"/>
    <w:rsid w:val="00FD3725"/>
    <w:rsid w:val="00FD4978"/>
    <w:rsid w:val="00FD5EA7"/>
    <w:rsid w:val="00FE309B"/>
    <w:rsid w:val="00FE36CF"/>
    <w:rsid w:val="00FE4328"/>
    <w:rsid w:val="00FF0246"/>
    <w:rsid w:val="00FF1503"/>
    <w:rsid w:val="00FF56D1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E5C18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9B5810"/>
    <w:pPr>
      <w:spacing w:before="120" w:after="120" w:line="288" w:lineRule="auto"/>
    </w:pPr>
    <w:rPr>
      <w:rFonts w:ascii="Fira Sans" w:hAnsi="Fira Sans"/>
      <w:color w:val="FFFFFF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9B5810"/>
    <w:pPr>
      <w:keepNext/>
      <w:numPr>
        <w:numId w:val="9"/>
      </w:numPr>
      <w:spacing w:before="360" w:line="240" w:lineRule="auto"/>
      <w:outlineLvl w:val="0"/>
    </w:pPr>
    <w:rPr>
      <w:rFonts w:eastAsia="Times New Roman" w:cs="Times New Roman"/>
      <w:b/>
      <w:bCs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numPr>
        <w:ilvl w:val="1"/>
        <w:numId w:val="9"/>
      </w:numPr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numPr>
        <w:ilvl w:val="2"/>
        <w:numId w:val="9"/>
      </w:numPr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numPr>
        <w:ilvl w:val="3"/>
        <w:numId w:val="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numPr>
        <w:ilvl w:val="4"/>
        <w:numId w:val="9"/>
      </w:numPr>
      <w:spacing w:before="40" w:after="0"/>
      <w:outlineLvl w:val="4"/>
    </w:pPr>
    <w:rPr>
      <w:rFonts w:asciiTheme="majorHAnsi" w:eastAsiaTheme="majorEastAsia" w:hAnsiTheme="majorHAnsi" w:cstheme="majorBidi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25D6"/>
    <w:pPr>
      <w:keepNext/>
      <w:keepLines/>
      <w:numPr>
        <w:ilvl w:val="5"/>
        <w:numId w:val="9"/>
      </w:numPr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25D6"/>
    <w:pPr>
      <w:keepNext/>
      <w:keepLines/>
      <w:numPr>
        <w:ilvl w:val="6"/>
        <w:numId w:val="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numPr>
        <w:ilvl w:val="7"/>
        <w:numId w:val="9"/>
      </w:numPr>
      <w:spacing w:before="40" w:after="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numPr>
        <w:ilvl w:val="8"/>
        <w:numId w:val="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9B5810"/>
    <w:rPr>
      <w:rFonts w:ascii="Fira Sans" w:eastAsia="Times New Roman" w:hAnsi="Fira Sans" w:cs="Times New Roman"/>
      <w:b/>
      <w:bCs/>
      <w:color w:val="FFFFFF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FFFFF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FFFFF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FFFFFF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FFFFFF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FFFF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color w:val="FFFFFF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FFFFFF"/>
      <w:sz w:val="19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  <w:color w:val="FFFFFF"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  <w:rPr>
      <w:rFonts w:ascii="Fira Sans" w:hAnsi="Fira Sans"/>
      <w:color w:val="FFFFFF"/>
      <w:sz w:val="19"/>
    </w:rPr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  <w:rPr>
      <w:rFonts w:ascii="Fira Sans" w:hAnsi="Fira Sans"/>
      <w:color w:val="FFFFFF"/>
      <w:sz w:val="19"/>
    </w:rPr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rFonts w:ascii="Fira Sans" w:hAnsi="Fira Sans"/>
      <w:color w:val="FFFFFF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color w:val="FFFFFF"/>
      <w:vertAlign w:val="superscript"/>
    </w:rPr>
  </w:style>
  <w:style w:type="paragraph" w:customStyle="1" w:styleId="tekstzboku">
    <w:name w:val="tekst z boku"/>
    <w:basedOn w:val="Normalny"/>
    <w:qFormat/>
    <w:rsid w:val="00541403"/>
    <w:pPr>
      <w:spacing w:after="0" w:line="240" w:lineRule="exact"/>
    </w:pPr>
    <w:rPr>
      <w:rFonts w:eastAsia="Times New Roman" w:cs="Times New Roman"/>
      <w:bCs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color w:val="FFFFFF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color w:val="FFFFFF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color w:val="FFFFFF"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49AB"/>
    <w:rPr>
      <w:color w:val="FFFFFF"/>
      <w:shd w:val="clear" w:color="auto" w:fill="E1DFDD"/>
    </w:rPr>
  </w:style>
  <w:style w:type="paragraph" w:customStyle="1" w:styleId="Tytuinfomacjisygnalnej">
    <w:name w:val="Tytuł infomacji sygnalnej"/>
    <w:basedOn w:val="Normalny"/>
    <w:link w:val="TytuinfomacjisygnalnejZnak"/>
    <w:qFormat/>
    <w:rsid w:val="009B5810"/>
    <w:pPr>
      <w:suppressAutoHyphens/>
      <w:spacing w:after="600" w:line="240" w:lineRule="auto"/>
    </w:pPr>
    <w:rPr>
      <w:rFonts w:ascii="Fira Sans Extra Condensed SemiB" w:hAnsi="Fira Sans Extra Condensed SemiB"/>
      <w:sz w:val="40"/>
      <w:szCs w:val="26"/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60"/>
      <w:szCs w:val="60"/>
    </w:rPr>
  </w:style>
  <w:style w:type="character" w:customStyle="1" w:styleId="TytuinfomacjisygnalnejZnak">
    <w:name w:val="Tytuł infomacji sygnalnej Znak"/>
    <w:basedOn w:val="Domylnaczcionkaakapitu"/>
    <w:link w:val="Tytuinfomacjisygnalnej"/>
    <w:rsid w:val="009B5810"/>
    <w:rPr>
      <w:rFonts w:ascii="Fira Sans Extra Condensed SemiB" w:hAnsi="Fira Sans Extra Condensed SemiB"/>
      <w:color w:val="FFFFFF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qFormat/>
    <w:rsid w:val="00F049AB"/>
    <w:rPr>
      <w:rFonts w:ascii="Fira Sans SemiBold" w:hAnsi="Fira Sans SemiBold"/>
      <w:color w:val="FFFFFF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7477D5"/>
  </w:style>
  <w:style w:type="character" w:customStyle="1" w:styleId="WartowskanikaZnak">
    <w:name w:val="Wartość wskaźnika Znak"/>
    <w:basedOn w:val="Domylnaczcionkaakapitu"/>
    <w:link w:val="Wartowskanika"/>
    <w:rsid w:val="00F049AB"/>
    <w:rPr>
      <w:rFonts w:ascii="Fira Sans SemiBold" w:hAnsi="Fira Sans SemiBold"/>
      <w:color w:val="FFFFFF"/>
      <w:sz w:val="40"/>
      <w:szCs w:val="56"/>
    </w:rPr>
  </w:style>
  <w:style w:type="paragraph" w:customStyle="1" w:styleId="Lead">
    <w:name w:val="Lead"/>
    <w:basedOn w:val="LID"/>
    <w:link w:val="LeadZnak"/>
    <w:qFormat/>
    <w:rsid w:val="009B5810"/>
    <w:pPr>
      <w:spacing w:before="360" w:line="240" w:lineRule="exact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color w:val="FFFFFF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7477D5"/>
    <w:rPr>
      <w:rFonts w:ascii="Fira Sans" w:hAnsi="Fira Sans"/>
      <w:color w:val="FFFFFF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79362F"/>
    <w:pPr>
      <w:jc w:val="both"/>
    </w:pPr>
    <w:rPr>
      <w:rFonts w:ascii="Fira Sans SemiBold" w:hAnsi="Fira Sans SemiBold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color w:val="FFFFFF"/>
      <w:sz w:val="19"/>
      <w:szCs w:val="19"/>
      <w:lang w:eastAsia="pl-PL"/>
    </w:rPr>
  </w:style>
  <w:style w:type="character" w:customStyle="1" w:styleId="LeadZnak">
    <w:name w:val="Lead Znak"/>
    <w:basedOn w:val="LIDZnak"/>
    <w:link w:val="Lead"/>
    <w:rsid w:val="009B5810"/>
    <w:rPr>
      <w:rFonts w:ascii="Fira Sans" w:hAnsi="Fira Sans"/>
      <w:b/>
      <w:noProof/>
      <w:color w:val="FFFFFF"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b w:val="0"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79362F"/>
    <w:rPr>
      <w:rFonts w:ascii="Fira Sans SemiBold" w:hAnsi="Fira Sans SemiBold"/>
      <w:color w:val="FFFFFF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F049AB"/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 w:val="0"/>
      <w:bCs/>
      <w:color w:val="FFFFFF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color w:val="FFFFFF"/>
      <w:sz w:val="19"/>
    </w:rPr>
  </w:style>
  <w:style w:type="character" w:customStyle="1" w:styleId="TablicagwkaZnak">
    <w:name w:val="Tablica główka Znak"/>
    <w:basedOn w:val="AkapitzlistZnak"/>
    <w:link w:val="Tablicagwka"/>
    <w:rsid w:val="00F049AB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966C9A"/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966C9A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966C9A"/>
    <w:pPr>
      <w:ind w:firstLine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966C9A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966C9A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966C9A"/>
    <w:rPr>
      <w:rFonts w:ascii="Fira Sans" w:hAnsi="Fira Sans"/>
      <w:color w:val="FFFFFF"/>
      <w:sz w:val="19"/>
      <w:szCs w:val="19"/>
    </w:rPr>
  </w:style>
  <w:style w:type="paragraph" w:customStyle="1" w:styleId="notka">
    <w:name w:val="notka"/>
    <w:basedOn w:val="Normalny"/>
    <w:link w:val="notkaZnak"/>
    <w:qFormat/>
    <w:rsid w:val="00590D2A"/>
    <w:pPr>
      <w:spacing w:line="240" w:lineRule="exact"/>
    </w:pPr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966C9A"/>
    <w:rPr>
      <w:rFonts w:ascii="Fira Sans" w:hAnsi="Fira Sans"/>
      <w:color w:val="FFFFFF"/>
      <w:sz w:val="19"/>
      <w:szCs w:val="19"/>
    </w:rPr>
  </w:style>
  <w:style w:type="paragraph" w:customStyle="1" w:styleId="Przypis">
    <w:name w:val="Przypis"/>
    <w:basedOn w:val="Tekstprzypisudolnego"/>
    <w:link w:val="PrzypisZnak"/>
    <w:qFormat/>
    <w:rsid w:val="0067626C"/>
    <w:pPr>
      <w:spacing w:after="120" w:line="240" w:lineRule="exact"/>
    </w:pPr>
    <w:rPr>
      <w:sz w:val="16"/>
      <w:szCs w:val="19"/>
      <w:shd w:val="clear" w:color="auto" w:fill="FFFFFF"/>
      <w:lang w:val="en-GB"/>
    </w:rPr>
  </w:style>
  <w:style w:type="character" w:customStyle="1" w:styleId="notkaZnak">
    <w:name w:val="notka Znak"/>
    <w:basedOn w:val="Domylnaczcionkaakapitu"/>
    <w:link w:val="notka"/>
    <w:rsid w:val="00590D2A"/>
    <w:rPr>
      <w:rFonts w:ascii="Fira Sans" w:hAnsi="Fira Sans"/>
      <w:noProof/>
      <w:color w:val="FFFFFF"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67626C"/>
    <w:rPr>
      <w:rFonts w:ascii="Fira Sans" w:hAnsi="Fira Sans"/>
      <w:color w:val="FFFFFF"/>
      <w:sz w:val="16"/>
      <w:szCs w:val="19"/>
      <w:lang w:val="en-GB"/>
    </w:rPr>
  </w:style>
  <w:style w:type="paragraph" w:customStyle="1" w:styleId="Tytuwykresupoprawny">
    <w:name w:val="Tytuł wykresu poprawny"/>
    <w:basedOn w:val="Normalny"/>
    <w:link w:val="TytuwykresupoprawnyZnak"/>
    <w:rsid w:val="008F051E"/>
    <w:pPr>
      <w:spacing w:before="360" w:line="240" w:lineRule="auto"/>
    </w:pPr>
    <w:rPr>
      <w:rFonts w:eastAsia="Times New Roman" w:cs="Times New Roman"/>
      <w:b/>
      <w:bCs/>
      <w:noProof/>
      <w:szCs w:val="24"/>
      <w:lang w:eastAsia="pl-PL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color w:val="FFFFFF"/>
      <w:sz w:val="19"/>
      <w:lang w:val="en-GB"/>
    </w:rPr>
  </w:style>
  <w:style w:type="character" w:customStyle="1" w:styleId="TytuwykresupoprawnyZnak">
    <w:name w:val="Tytuł wykresu poprawny Znak"/>
    <w:basedOn w:val="Nagwek1Znak"/>
    <w:link w:val="Tytuwykresupoprawny"/>
    <w:rsid w:val="008F051E"/>
    <w:rPr>
      <w:rFonts w:ascii="Fira Sans" w:eastAsia="Times New Roman" w:hAnsi="Fira Sans" w:cs="Times New Roman"/>
      <w:b/>
      <w:bCs/>
      <w:noProof/>
      <w:color w:val="FFFFFF"/>
      <w:sz w:val="19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D21591"/>
    <w:rPr>
      <w:color w:val="FFFFFF"/>
      <w:u w:val="single"/>
    </w:rPr>
  </w:style>
  <w:style w:type="table" w:customStyle="1" w:styleId="Tabela-Siatka1">
    <w:name w:val="Tabela - Siatka1"/>
    <w:basedOn w:val="Standardowy"/>
    <w:next w:val="Tabela-Siatka"/>
    <w:uiPriority w:val="39"/>
    <w:rsid w:val="002B01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ytuinformacji">
    <w:name w:val="tytuł informacji"/>
    <w:basedOn w:val="Normalny"/>
    <w:rsid w:val="003979CF"/>
    <w:pPr>
      <w:spacing w:after="0" w:line="240" w:lineRule="auto"/>
    </w:pPr>
    <w:rPr>
      <w:rFonts w:ascii="Fira Sans Extra Condensed SemiB" w:hAnsi="Fira Sans Extra Condensed SemiB"/>
      <w:sz w:val="40"/>
      <w:szCs w:val="26"/>
    </w:rPr>
  </w:style>
  <w:style w:type="paragraph" w:customStyle="1" w:styleId="1TYTUinformacji">
    <w:name w:val="1TYTUŁ informacji"/>
    <w:basedOn w:val="Normalny"/>
    <w:rsid w:val="003979CF"/>
    <w:pPr>
      <w:spacing w:after="0" w:line="240" w:lineRule="auto"/>
    </w:pPr>
    <w:rPr>
      <w:rFonts w:ascii="Fira Sans Extra Condensed SemiB" w:hAnsi="Fira Sans Extra Condensed SemiB"/>
      <w:sz w:val="40"/>
      <w:szCs w:val="26"/>
    </w:rPr>
  </w:style>
  <w:style w:type="paragraph" w:customStyle="1" w:styleId="wskanik-strzaka">
    <w:name w:val="wskaźnik - strzałka"/>
    <w:basedOn w:val="Normalny"/>
    <w:link w:val="wskanik-strzakaZnak"/>
    <w:qFormat/>
    <w:rsid w:val="003979CF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60"/>
      <w:szCs w:val="60"/>
    </w:rPr>
  </w:style>
  <w:style w:type="paragraph" w:customStyle="1" w:styleId="wskanik-warto">
    <w:name w:val="wskaźnik - wartość"/>
    <w:basedOn w:val="Normalny"/>
    <w:link w:val="wskanik-wartoZnak"/>
    <w:qFormat/>
    <w:rsid w:val="003979CF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40"/>
      <w:szCs w:val="56"/>
    </w:rPr>
  </w:style>
  <w:style w:type="character" w:customStyle="1" w:styleId="wskanik-strzakaZnak">
    <w:name w:val="wskaźnik - strzałka Znak"/>
    <w:basedOn w:val="Domylnaczcionkaakapitu"/>
    <w:link w:val="wskanik-strzaka"/>
    <w:rsid w:val="003979CF"/>
    <w:rPr>
      <w:rFonts w:ascii="Fira Sans SemiBold" w:hAnsi="Fira Sans SemiBold"/>
      <w:color w:val="FFFFFF"/>
      <w:sz w:val="60"/>
      <w:szCs w:val="60"/>
    </w:rPr>
  </w:style>
  <w:style w:type="paragraph" w:customStyle="1" w:styleId="wskanik-opis">
    <w:name w:val="wskaźnik - opis"/>
    <w:basedOn w:val="tekstnaniebieskimtle"/>
    <w:link w:val="wskanik-opisZnak"/>
    <w:qFormat/>
    <w:rsid w:val="003979CF"/>
  </w:style>
  <w:style w:type="character" w:customStyle="1" w:styleId="wskanik-wartoZnak">
    <w:name w:val="wskaźnik - wartość Znak"/>
    <w:basedOn w:val="Domylnaczcionkaakapitu"/>
    <w:link w:val="wskanik-warto"/>
    <w:rsid w:val="003979CF"/>
    <w:rPr>
      <w:rFonts w:ascii="Fira Sans SemiBold" w:hAnsi="Fira Sans SemiBold"/>
      <w:color w:val="FFFFFF"/>
      <w:sz w:val="40"/>
      <w:szCs w:val="56"/>
    </w:rPr>
  </w:style>
  <w:style w:type="character" w:customStyle="1" w:styleId="wskanik-opisZnak">
    <w:name w:val="wskaźnik - opis Znak"/>
    <w:basedOn w:val="Domylnaczcionkaakapitu"/>
    <w:link w:val="wskanik-opis"/>
    <w:rsid w:val="003979CF"/>
    <w:rPr>
      <w:rFonts w:ascii="Fira Sans" w:hAnsi="Fira Sans"/>
      <w:color w:val="FFFFFF"/>
      <w:sz w:val="20"/>
    </w:rPr>
  </w:style>
  <w:style w:type="numbering" w:styleId="111111">
    <w:name w:val="Outline List 2"/>
    <w:basedOn w:val="Bezlisty"/>
    <w:uiPriority w:val="99"/>
    <w:semiHidden/>
    <w:unhideWhenUsed/>
    <w:rsid w:val="00C925D6"/>
    <w:pPr>
      <w:numPr>
        <w:numId w:val="7"/>
      </w:numPr>
    </w:pPr>
  </w:style>
  <w:style w:type="numbering" w:styleId="1ai">
    <w:name w:val="Outline List 1"/>
    <w:basedOn w:val="Bezlisty"/>
    <w:uiPriority w:val="99"/>
    <w:semiHidden/>
    <w:unhideWhenUsed/>
    <w:rsid w:val="00C925D6"/>
    <w:pPr>
      <w:numPr>
        <w:numId w:val="8"/>
      </w:numPr>
    </w:pPr>
  </w:style>
  <w:style w:type="paragraph" w:styleId="Adresnakopercie">
    <w:name w:val="envelope address"/>
    <w:basedOn w:val="Normalny"/>
    <w:uiPriority w:val="99"/>
    <w:semiHidden/>
    <w:unhideWhenUsed/>
    <w:rsid w:val="00C925D6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C925D6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25D6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25D6"/>
    <w:rPr>
      <w:rFonts w:asciiTheme="majorHAnsi" w:eastAsiaTheme="majorEastAsia" w:hAnsiTheme="majorHAnsi" w:cstheme="majorBidi"/>
      <w:i/>
      <w:iCs/>
      <w:color w:val="FFFFFF"/>
      <w:sz w:val="19"/>
    </w:rPr>
  </w:style>
  <w:style w:type="numbering" w:styleId="Artykusekcja">
    <w:name w:val="Outline List 3"/>
    <w:basedOn w:val="Bezlisty"/>
    <w:uiPriority w:val="99"/>
    <w:semiHidden/>
    <w:unhideWhenUsed/>
    <w:rsid w:val="00C925D6"/>
    <w:pPr>
      <w:numPr>
        <w:numId w:val="9"/>
      </w:numPr>
    </w:pPr>
  </w:style>
  <w:style w:type="paragraph" w:styleId="Bezodstpw">
    <w:name w:val="No Spacing"/>
    <w:uiPriority w:val="1"/>
    <w:rsid w:val="00C925D6"/>
    <w:pPr>
      <w:spacing w:after="0" w:line="240" w:lineRule="auto"/>
    </w:pPr>
    <w:rPr>
      <w:rFonts w:ascii="Fira Sans" w:hAnsi="Fira Sans"/>
      <w:color w:val="FFFFFF"/>
      <w:sz w:val="19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C925D6"/>
  </w:style>
  <w:style w:type="table" w:styleId="Ciemnalista">
    <w:name w:val="Dark List"/>
    <w:basedOn w:val="Standardowy"/>
    <w:uiPriority w:val="70"/>
    <w:semiHidden/>
    <w:unhideWhenUsed/>
    <w:rsid w:val="00C925D6"/>
    <w:pPr>
      <w:spacing w:after="0" w:line="240" w:lineRule="auto"/>
    </w:p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C925D6"/>
    <w:pPr>
      <w:spacing w:after="0" w:line="240" w:lineRule="auto"/>
    </w:p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C925D6"/>
    <w:pPr>
      <w:spacing w:after="0" w:line="240" w:lineRule="auto"/>
    </w:p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C925D6"/>
    <w:pPr>
      <w:spacing w:after="0" w:line="240" w:lineRule="auto"/>
    </w:p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C925D6"/>
    <w:pPr>
      <w:spacing w:after="0" w:line="240" w:lineRule="auto"/>
    </w:p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C925D6"/>
    <w:pPr>
      <w:spacing w:after="0" w:line="240" w:lineRule="auto"/>
    </w:p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C925D6"/>
    <w:pPr>
      <w:spacing w:after="0" w:line="240" w:lineRule="auto"/>
    </w:p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paragraph" w:styleId="Cytat">
    <w:name w:val="Quote"/>
    <w:basedOn w:val="Normalny"/>
    <w:next w:val="Normalny"/>
    <w:link w:val="CytatZnak"/>
    <w:uiPriority w:val="29"/>
    <w:qFormat/>
    <w:rsid w:val="00C925D6"/>
    <w:pPr>
      <w:spacing w:before="200" w:after="160"/>
      <w:ind w:left="864" w:right="864"/>
      <w:jc w:val="center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C925D6"/>
    <w:rPr>
      <w:rFonts w:ascii="Fira Sans" w:hAnsi="Fira Sans"/>
      <w:i/>
      <w:iCs/>
      <w:color w:val="FFFFF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25D6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25D6"/>
    <w:rPr>
      <w:rFonts w:ascii="Fira Sans" w:hAnsi="Fira Sans"/>
      <w:i/>
      <w:iCs/>
      <w:color w:val="FFFFFF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C925D6"/>
  </w:style>
  <w:style w:type="character" w:customStyle="1" w:styleId="DataZnak">
    <w:name w:val="Data Znak"/>
    <w:basedOn w:val="Domylnaczcionkaakapitu"/>
    <w:link w:val="Data"/>
    <w:uiPriority w:val="99"/>
    <w:semiHidden/>
    <w:rsid w:val="00C925D6"/>
    <w:rPr>
      <w:rFonts w:ascii="Fira Sans" w:hAnsi="Fira Sans"/>
      <w:color w:val="FFFFFF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C925D6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C925D6"/>
    <w:rPr>
      <w:rFonts w:ascii="Fira Sans" w:hAnsi="Fira Sans"/>
      <w:i/>
      <w:iCs/>
      <w:color w:val="FFFFFF"/>
      <w:sz w:val="19"/>
    </w:rPr>
  </w:style>
  <w:style w:type="character" w:styleId="HTML-akronim">
    <w:name w:val="HTML Acronym"/>
    <w:basedOn w:val="Domylnaczcionkaakapitu"/>
    <w:uiPriority w:val="99"/>
    <w:semiHidden/>
    <w:unhideWhenUsed/>
    <w:rsid w:val="00C925D6"/>
    <w:rPr>
      <w:color w:val="FFFFFF"/>
    </w:rPr>
  </w:style>
  <w:style w:type="character" w:styleId="HTML-cytat">
    <w:name w:val="HTML Cite"/>
    <w:basedOn w:val="Domylnaczcionkaakapitu"/>
    <w:uiPriority w:val="99"/>
    <w:semiHidden/>
    <w:unhideWhenUsed/>
    <w:rsid w:val="00C925D6"/>
    <w:rPr>
      <w:i/>
      <w:iCs/>
      <w:color w:val="FFFFFF"/>
    </w:rPr>
  </w:style>
  <w:style w:type="character" w:styleId="HTML-definicja">
    <w:name w:val="HTML Definition"/>
    <w:basedOn w:val="Domylnaczcionkaakapitu"/>
    <w:uiPriority w:val="99"/>
    <w:semiHidden/>
    <w:unhideWhenUsed/>
    <w:rsid w:val="00C925D6"/>
    <w:rPr>
      <w:i/>
      <w:iCs/>
      <w:color w:val="FFFFFF"/>
    </w:rPr>
  </w:style>
  <w:style w:type="character" w:styleId="HTML-klawiatura">
    <w:name w:val="HTML Keyboard"/>
    <w:basedOn w:val="Domylnaczcionkaakapitu"/>
    <w:uiPriority w:val="99"/>
    <w:semiHidden/>
    <w:unhideWhenUsed/>
    <w:rsid w:val="00C925D6"/>
    <w:rPr>
      <w:rFonts w:ascii="Consolas" w:hAnsi="Consolas"/>
      <w:color w:val="FFFFFF"/>
      <w:sz w:val="20"/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C925D6"/>
    <w:rPr>
      <w:rFonts w:ascii="Consolas" w:hAnsi="Consolas"/>
      <w:color w:val="FFFFFF"/>
      <w:sz w:val="20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C925D6"/>
    <w:rPr>
      <w:rFonts w:ascii="Consolas" w:hAnsi="Consolas"/>
      <w:color w:val="FFFFFF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C925D6"/>
    <w:rPr>
      <w:rFonts w:ascii="Consolas" w:hAnsi="Consolas"/>
      <w:color w:val="FFFFFF"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C925D6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C925D6"/>
    <w:rPr>
      <w:rFonts w:ascii="Consolas" w:hAnsi="Consolas"/>
      <w:color w:val="FFFFFF"/>
      <w:sz w:val="20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C925D6"/>
    <w:rPr>
      <w:i/>
      <w:iCs/>
      <w:color w:val="FFFFFF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C925D6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C925D6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C925D6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C925D6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C925D6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C925D6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C925D6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C925D6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C925D6"/>
    <w:pPr>
      <w:spacing w:before="0" w:after="0" w:line="240" w:lineRule="auto"/>
      <w:ind w:left="1710" w:hanging="190"/>
    </w:pPr>
  </w:style>
  <w:style w:type="table" w:styleId="Jasnalista">
    <w:name w:val="Light List"/>
    <w:basedOn w:val="Standardowy"/>
    <w:uiPriority w:val="61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Jasnasiatka">
    <w:name w:val="Light Grid"/>
    <w:basedOn w:val="Standardowy"/>
    <w:uiPriority w:val="62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Kolorowalista">
    <w:name w:val="Colorful List"/>
    <w:basedOn w:val="Standardowy"/>
    <w:uiPriority w:val="72"/>
    <w:semiHidden/>
    <w:unhideWhenUsed/>
    <w:rsid w:val="00C925D6"/>
    <w:pPr>
      <w:spacing w:after="0" w:line="240" w:lineRule="auto"/>
    </w:p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C925D6"/>
    <w:pPr>
      <w:spacing w:after="0" w:line="240" w:lineRule="auto"/>
    </w:p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C925D6"/>
    <w:pPr>
      <w:spacing w:after="0" w:line="240" w:lineRule="auto"/>
    </w:p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C925D6"/>
    <w:pPr>
      <w:spacing w:after="0" w:line="240" w:lineRule="auto"/>
    </w:p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C925D6"/>
    <w:pPr>
      <w:spacing w:after="0" w:line="240" w:lineRule="auto"/>
    </w:p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C925D6"/>
    <w:pPr>
      <w:spacing w:after="0" w:line="240" w:lineRule="auto"/>
    </w:p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C925D6"/>
    <w:pPr>
      <w:spacing w:after="0" w:line="240" w:lineRule="auto"/>
    </w:p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Kolorowasiatka">
    <w:name w:val="Colorful Grid"/>
    <w:basedOn w:val="Standardowy"/>
    <w:uiPriority w:val="73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Legenda">
    <w:name w:val="caption"/>
    <w:basedOn w:val="Normalny"/>
    <w:next w:val="Normalny"/>
    <w:uiPriority w:val="35"/>
    <w:semiHidden/>
    <w:unhideWhenUsed/>
    <w:qFormat/>
    <w:rsid w:val="00C925D6"/>
    <w:pPr>
      <w:spacing w:before="0" w:after="200" w:line="240" w:lineRule="auto"/>
    </w:pPr>
    <w:rPr>
      <w:i/>
      <w:iCs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C925D6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C925D6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C925D6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C925D6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C925D6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C925D6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C925D6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C925D6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C925D6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C925D6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C925D6"/>
    <w:pPr>
      <w:numPr>
        <w:numId w:val="10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C925D6"/>
    <w:pPr>
      <w:numPr>
        <w:numId w:val="11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C925D6"/>
    <w:pPr>
      <w:numPr>
        <w:numId w:val="12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C925D6"/>
    <w:pPr>
      <w:numPr>
        <w:numId w:val="13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C925D6"/>
    <w:pPr>
      <w:numPr>
        <w:numId w:val="14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C925D6"/>
    <w:pPr>
      <w:numPr>
        <w:numId w:val="15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C925D6"/>
    <w:pPr>
      <w:numPr>
        <w:numId w:val="16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C925D6"/>
    <w:pPr>
      <w:numPr>
        <w:numId w:val="17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C925D6"/>
    <w:pPr>
      <w:numPr>
        <w:numId w:val="18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C925D6"/>
    <w:pPr>
      <w:numPr>
        <w:numId w:val="19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C925D6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C925D6"/>
    <w:rPr>
      <w:rFonts w:ascii="Segoe UI" w:hAnsi="Segoe UI" w:cs="Segoe UI"/>
      <w:color w:val="FFFFFF"/>
      <w:sz w:val="16"/>
      <w:szCs w:val="16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C925D6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C925D6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C925D6"/>
    <w:rPr>
      <w:rFonts w:ascii="Fira Sans" w:hAnsi="Fira Sans"/>
      <w:color w:val="FFFFFF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925D6"/>
    <w:pPr>
      <w:keepLines/>
      <w:numPr>
        <w:numId w:val="0"/>
      </w:numPr>
      <w:spacing w:before="240" w:after="0" w:line="288" w:lineRule="auto"/>
      <w:outlineLvl w:val="9"/>
    </w:pPr>
    <w:rPr>
      <w:rFonts w:asciiTheme="majorHAnsi" w:eastAsiaTheme="majorEastAsia" w:hAnsiTheme="majorHAnsi" w:cstheme="majorBidi"/>
      <w:b w:val="0"/>
      <w:bCs w:val="0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C925D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C925D6"/>
    <w:rPr>
      <w:rFonts w:asciiTheme="majorHAnsi" w:eastAsiaTheme="majorEastAsia" w:hAnsiTheme="majorHAnsi" w:cstheme="majorBidi"/>
      <w:color w:val="FFFFFF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C925D6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C925D6"/>
    <w:rPr>
      <w:rFonts w:ascii="Times New Roman" w:hAnsi="Times New Roman" w:cs="Times New Roman"/>
      <w:sz w:val="24"/>
      <w:szCs w:val="24"/>
    </w:rPr>
  </w:style>
  <w:style w:type="character" w:styleId="Numerstrony">
    <w:name w:val="page number"/>
    <w:basedOn w:val="Domylnaczcionkaakapitu"/>
    <w:uiPriority w:val="99"/>
    <w:semiHidden/>
    <w:unhideWhenUsed/>
    <w:rsid w:val="00C925D6"/>
    <w:rPr>
      <w:color w:val="FFFFFF"/>
    </w:rPr>
  </w:style>
  <w:style w:type="character" w:styleId="Numerwiersza">
    <w:name w:val="line number"/>
    <w:basedOn w:val="Domylnaczcionkaakapitu"/>
    <w:uiPriority w:val="99"/>
    <w:semiHidden/>
    <w:unhideWhenUsed/>
    <w:rsid w:val="00C925D6"/>
    <w:rPr>
      <w:color w:val="FFFFFF"/>
    </w:rPr>
  </w:style>
  <w:style w:type="character" w:styleId="Odwoaniedelikatne">
    <w:name w:val="Subtle Reference"/>
    <w:basedOn w:val="Domylnaczcionkaakapitu"/>
    <w:uiPriority w:val="31"/>
    <w:qFormat/>
    <w:rsid w:val="00C925D6"/>
    <w:rPr>
      <w:smallCaps/>
      <w:color w:val="FFFFFF"/>
    </w:rPr>
  </w:style>
  <w:style w:type="character" w:styleId="Odwoanieintensywne">
    <w:name w:val="Intense Reference"/>
    <w:basedOn w:val="Domylnaczcionkaakapitu"/>
    <w:uiPriority w:val="32"/>
    <w:qFormat/>
    <w:rsid w:val="00C925D6"/>
    <w:rPr>
      <w:b/>
      <w:bCs/>
      <w:smallCaps/>
      <w:color w:val="FFFFFF"/>
      <w:spacing w:val="5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925D6"/>
    <w:rPr>
      <w:color w:val="FFFFFF"/>
      <w:vertAlign w:val="superscript"/>
    </w:rPr>
  </w:style>
  <w:style w:type="paragraph" w:styleId="Podpis">
    <w:name w:val="Signature"/>
    <w:basedOn w:val="Normalny"/>
    <w:link w:val="PodpisZnak"/>
    <w:uiPriority w:val="99"/>
    <w:semiHidden/>
    <w:unhideWhenUsed/>
    <w:rsid w:val="00C925D6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C925D6"/>
    <w:rPr>
      <w:rFonts w:ascii="Fira Sans" w:hAnsi="Fira Sans"/>
      <w:color w:val="FFFFFF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C925D6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C925D6"/>
    <w:rPr>
      <w:rFonts w:ascii="Fira Sans" w:hAnsi="Fira Sans"/>
      <w:color w:val="FFFFFF"/>
      <w:sz w:val="19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25D6"/>
    <w:pPr>
      <w:numPr>
        <w:ilvl w:val="1"/>
      </w:numPr>
      <w:spacing w:after="160"/>
    </w:pPr>
    <w:rPr>
      <w:rFonts w:asciiTheme="minorHAnsi" w:eastAsiaTheme="minorEastAsia" w:hAnsiTheme="minorHAnsi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C925D6"/>
    <w:rPr>
      <w:rFonts w:eastAsiaTheme="minorEastAsia"/>
      <w:color w:val="FFFFFF"/>
      <w:spacing w:val="15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C925D6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C925D6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C925D6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C925D6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C925D6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C925D6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C925D6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C925D6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C925D6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C925D6"/>
    <w:pPr>
      <w:spacing w:after="100"/>
      <w:ind w:left="1520"/>
    </w:pPr>
  </w:style>
  <w:style w:type="table" w:styleId="rednialista1">
    <w:name w:val="Medium List 1"/>
    <w:basedOn w:val="Standardowy"/>
    <w:uiPriority w:val="65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C925D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C925D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C925D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C925D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C925D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C925D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C925D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C925D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C925D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C925D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C925D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C925D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C925D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C925D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C925D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a-Delikatny1">
    <w:name w:val="Table Subtle 1"/>
    <w:basedOn w:val="Standardowy"/>
    <w:uiPriority w:val="99"/>
    <w:semiHidden/>
    <w:unhideWhenUsed/>
    <w:rsid w:val="00C925D6"/>
    <w:pPr>
      <w:spacing w:before="120" w:after="120" w:line="288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1">
    <w:name w:val="Table 3D effects 1"/>
    <w:basedOn w:val="Standardowy"/>
    <w:uiPriority w:val="99"/>
    <w:semiHidden/>
    <w:unhideWhenUsed/>
    <w:rsid w:val="00C925D6"/>
    <w:pPr>
      <w:spacing w:before="120" w:after="120" w:line="288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uiPriority w:val="99"/>
    <w:semiHidden/>
    <w:unhideWhenUsed/>
    <w:rsid w:val="00C925D6"/>
    <w:pPr>
      <w:spacing w:before="120" w:after="120" w:line="288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3">
    <w:name w:val="Table 3D effects 3"/>
    <w:basedOn w:val="Standardowy"/>
    <w:uiPriority w:val="99"/>
    <w:semiHidden/>
    <w:unhideWhenUsed/>
    <w:rsid w:val="00C925D6"/>
    <w:pPr>
      <w:spacing w:before="120" w:after="120" w:line="288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legancki">
    <w:name w:val="Table Elegant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C925D6"/>
    <w:pPr>
      <w:spacing w:before="120" w:after="120" w:line="288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C925D6"/>
    <w:pPr>
      <w:spacing w:before="120" w:after="120" w:line="288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C925D6"/>
    <w:pPr>
      <w:spacing w:before="120" w:after="120" w:line="288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C925D6"/>
    <w:pPr>
      <w:spacing w:before="120" w:after="120" w:line="288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C925D6"/>
    <w:pPr>
      <w:spacing w:before="120" w:after="120" w:line="288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Lista1">
    <w:name w:val="Table List 1"/>
    <w:basedOn w:val="Standardowy"/>
    <w:uiPriority w:val="99"/>
    <w:semiHidden/>
    <w:unhideWhenUsed/>
    <w:rsid w:val="00C925D6"/>
    <w:pPr>
      <w:spacing w:before="120" w:after="120" w:line="288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C925D6"/>
    <w:pPr>
      <w:spacing w:before="120" w:after="120" w:line="288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C925D6"/>
    <w:pPr>
      <w:spacing w:before="120" w:after="120" w:line="288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C925D6"/>
    <w:pPr>
      <w:spacing w:before="120" w:after="120" w:line="288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C925D6"/>
    <w:pPr>
      <w:spacing w:before="120" w:after="120" w:line="288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-Motyw">
    <w:name w:val="Table Theme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fesjonalny">
    <w:name w:val="Table Professional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C925D6"/>
    <w:pPr>
      <w:spacing w:before="120" w:after="120" w:line="288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Siatka10">
    <w:name w:val="Table Grid 1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C925D6"/>
    <w:pPr>
      <w:spacing w:before="120" w:after="120" w:line="288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C925D6"/>
    <w:pPr>
      <w:spacing w:before="120" w:after="120" w:line="288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1">
    <w:name w:val="Table Web 1"/>
    <w:basedOn w:val="Standardowy"/>
    <w:uiPriority w:val="99"/>
    <w:semiHidden/>
    <w:unhideWhenUsed/>
    <w:rsid w:val="00C925D6"/>
    <w:pPr>
      <w:spacing w:before="120" w:after="120" w:line="288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C925D6"/>
    <w:pPr>
      <w:spacing w:before="120" w:after="120" w:line="288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C925D6"/>
    <w:pPr>
      <w:spacing w:before="120" w:after="120" w:line="288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Wspczesny">
    <w:name w:val="Table Contemporary"/>
    <w:basedOn w:val="Standardowy"/>
    <w:uiPriority w:val="99"/>
    <w:semiHidden/>
    <w:unhideWhenUsed/>
    <w:rsid w:val="00C925D6"/>
    <w:pPr>
      <w:spacing w:before="120" w:after="120" w:line="288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listy1jasna">
    <w:name w:val="List Table 1 Light"/>
    <w:basedOn w:val="Standardowy"/>
    <w:uiPriority w:val="46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1">
    <w:name w:val="List Table 1 Light Accent 1"/>
    <w:basedOn w:val="Standardowy"/>
    <w:uiPriority w:val="46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1jasnaakcent2">
    <w:name w:val="List Table 1 Light Accent 2"/>
    <w:basedOn w:val="Standardowy"/>
    <w:uiPriority w:val="46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2">
    <w:name w:val="List Table 2"/>
    <w:basedOn w:val="Standardowy"/>
    <w:uiPriority w:val="47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1">
    <w:name w:val="List Table 2 Accent 1"/>
    <w:basedOn w:val="Standardowy"/>
    <w:uiPriority w:val="47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2akcent2">
    <w:name w:val="List Table 2 Accent 2"/>
    <w:basedOn w:val="Standardowy"/>
    <w:uiPriority w:val="47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3">
    <w:name w:val="List Table 3"/>
    <w:basedOn w:val="Standardowy"/>
    <w:uiPriority w:val="48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C925D6"/>
    <w:pPr>
      <w:spacing w:after="0" w:line="240" w:lineRule="auto"/>
    </w:p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C925D6"/>
    <w:pPr>
      <w:spacing w:after="0" w:line="240" w:lineRule="auto"/>
    </w:p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C925D6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C925D6"/>
    <w:pPr>
      <w:spacing w:after="0" w:line="240" w:lineRule="auto"/>
    </w:p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C925D6"/>
    <w:pPr>
      <w:spacing w:after="0" w:line="240" w:lineRule="auto"/>
    </w:p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C925D6"/>
    <w:pPr>
      <w:spacing w:after="0" w:line="240" w:lineRule="auto"/>
    </w:p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C925D6"/>
    <w:pPr>
      <w:spacing w:after="0" w:line="240" w:lineRule="auto"/>
    </w:p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1">
    <w:name w:val="List Table 6 Colorful Accent 1"/>
    <w:basedOn w:val="Standardowy"/>
    <w:uiPriority w:val="51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siatki1jasna">
    <w:name w:val="Grid Table 1 Light"/>
    <w:basedOn w:val="Standardowy"/>
    <w:uiPriority w:val="46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C925D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C925D6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C925D6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C925D6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C925D6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C925D6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C925D6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3">
    <w:name w:val="Grid Table 3"/>
    <w:basedOn w:val="Standardowy"/>
    <w:uiPriority w:val="48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paragraph" w:styleId="Tekstblokowy">
    <w:name w:val="Block Text"/>
    <w:basedOn w:val="Normalny"/>
    <w:uiPriority w:val="99"/>
    <w:semiHidden/>
    <w:unhideWhenUsed/>
    <w:rsid w:val="00C925D6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</w:rPr>
  </w:style>
  <w:style w:type="paragraph" w:styleId="Tekstmakra">
    <w:name w:val="macro"/>
    <w:link w:val="TekstmakraZnak"/>
    <w:uiPriority w:val="99"/>
    <w:semiHidden/>
    <w:unhideWhenUsed/>
    <w:rsid w:val="00C925D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88" w:lineRule="auto"/>
    </w:pPr>
    <w:rPr>
      <w:rFonts w:ascii="Consolas" w:hAnsi="Consolas"/>
      <w:color w:val="FFFFFF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C925D6"/>
    <w:rPr>
      <w:rFonts w:ascii="Consolas" w:hAnsi="Consolas"/>
      <w:color w:val="FFFFFF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C925D6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C925D6"/>
    <w:rPr>
      <w:rFonts w:ascii="Fira Sans" w:hAnsi="Fira Sans"/>
      <w:color w:val="FFFFFF"/>
      <w:sz w:val="19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C925D6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C925D6"/>
    <w:rPr>
      <w:rFonts w:ascii="Fira Sans" w:hAnsi="Fira Sans"/>
      <w:color w:val="FFFFFF"/>
      <w:sz w:val="19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C925D6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C925D6"/>
    <w:rPr>
      <w:rFonts w:ascii="Fira Sans" w:hAnsi="Fira Sans"/>
      <w:color w:val="FFFFFF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C925D6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C925D6"/>
    <w:rPr>
      <w:rFonts w:ascii="Fira Sans" w:hAnsi="Fira Sans"/>
      <w:color w:val="FFFFFF"/>
      <w:sz w:val="19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C925D6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C925D6"/>
    <w:rPr>
      <w:rFonts w:ascii="Fira Sans" w:hAnsi="Fira Sans"/>
      <w:color w:val="FFFFFF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C925D6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C925D6"/>
    <w:rPr>
      <w:rFonts w:ascii="Fira Sans" w:hAnsi="Fira Sans"/>
      <w:color w:val="FFFFFF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C925D6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C925D6"/>
    <w:rPr>
      <w:rFonts w:ascii="Fira Sans" w:hAnsi="Fira Sans"/>
      <w:color w:val="FFFFFF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C925D6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C925D6"/>
    <w:rPr>
      <w:rFonts w:ascii="Fira Sans" w:hAnsi="Fira Sans"/>
      <w:color w:val="FFFFFF"/>
      <w:sz w:val="19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925D6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925D6"/>
    <w:rPr>
      <w:rFonts w:ascii="Fira Sans" w:hAnsi="Fira Sans"/>
      <w:color w:val="FFFFFF"/>
      <w:sz w:val="20"/>
      <w:szCs w:val="20"/>
    </w:rPr>
  </w:style>
  <w:style w:type="character" w:styleId="Tekstzastpczy">
    <w:name w:val="Placeholder Text"/>
    <w:basedOn w:val="Domylnaczcionkaakapitu"/>
    <w:uiPriority w:val="99"/>
    <w:semiHidden/>
    <w:rsid w:val="00C925D6"/>
    <w:rPr>
      <w:color w:val="FFFFFF"/>
    </w:rPr>
  </w:style>
  <w:style w:type="paragraph" w:styleId="Tytu">
    <w:name w:val="Title"/>
    <w:basedOn w:val="Normalny"/>
    <w:next w:val="Normalny"/>
    <w:link w:val="TytuZnak"/>
    <w:uiPriority w:val="10"/>
    <w:qFormat/>
    <w:rsid w:val="00C925D6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25D6"/>
    <w:rPr>
      <w:rFonts w:asciiTheme="majorHAnsi" w:eastAsiaTheme="majorEastAsia" w:hAnsiTheme="majorHAnsi" w:cstheme="majorBidi"/>
      <w:color w:val="FFFFFF"/>
      <w:spacing w:val="-10"/>
      <w:kern w:val="28"/>
      <w:sz w:val="56"/>
      <w:szCs w:val="56"/>
    </w:rPr>
  </w:style>
  <w:style w:type="character" w:styleId="Tytuksiki">
    <w:name w:val="Book Title"/>
    <w:basedOn w:val="Domylnaczcionkaakapitu"/>
    <w:uiPriority w:val="33"/>
    <w:qFormat/>
    <w:rsid w:val="00C925D6"/>
    <w:rPr>
      <w:b/>
      <w:bCs/>
      <w:i/>
      <w:iCs/>
      <w:color w:val="FFFFFF"/>
      <w:spacing w:val="5"/>
    </w:rPr>
  </w:style>
  <w:style w:type="character" w:styleId="Uwydatnienie">
    <w:name w:val="Emphasis"/>
    <w:basedOn w:val="Domylnaczcionkaakapitu"/>
    <w:uiPriority w:val="20"/>
    <w:qFormat/>
    <w:rsid w:val="00C925D6"/>
    <w:rPr>
      <w:i/>
      <w:iCs/>
      <w:color w:val="FFFFFF"/>
    </w:rPr>
  </w:style>
  <w:style w:type="paragraph" w:styleId="Wcicienormalne">
    <w:name w:val="Normal Indent"/>
    <w:basedOn w:val="Normalny"/>
    <w:uiPriority w:val="99"/>
    <w:semiHidden/>
    <w:unhideWhenUsed/>
    <w:rsid w:val="00C925D6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C925D6"/>
    <w:pPr>
      <w:spacing w:after="0"/>
      <w:ind w:left="190" w:hanging="190"/>
    </w:pPr>
  </w:style>
  <w:style w:type="character" w:styleId="Wyrnieniedelikatne">
    <w:name w:val="Subtle Emphasis"/>
    <w:basedOn w:val="Domylnaczcionkaakapitu"/>
    <w:uiPriority w:val="19"/>
    <w:qFormat/>
    <w:rsid w:val="00C925D6"/>
    <w:rPr>
      <w:i/>
      <w:iCs/>
      <w:color w:val="FFFFFF"/>
    </w:rPr>
  </w:style>
  <w:style w:type="character" w:styleId="Wyrnienieintensywne">
    <w:name w:val="Intense Emphasis"/>
    <w:basedOn w:val="Domylnaczcionkaakapitu"/>
    <w:uiPriority w:val="21"/>
    <w:qFormat/>
    <w:rsid w:val="00C925D6"/>
    <w:rPr>
      <w:i/>
      <w:iCs/>
      <w:color w:val="FFFFF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C925D6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C925D6"/>
    <w:rPr>
      <w:rFonts w:ascii="Fira Sans" w:hAnsi="Fira Sans"/>
      <w:color w:val="FFFFFF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C925D6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C925D6"/>
    <w:rPr>
      <w:rFonts w:ascii="Fira Sans" w:hAnsi="Fira Sans"/>
      <w:color w:val="FFFFFF"/>
      <w:sz w:val="19"/>
    </w:rPr>
  </w:style>
  <w:style w:type="table" w:styleId="Zwykatabela1">
    <w:name w:val="Plain Table 1"/>
    <w:basedOn w:val="Standardowy"/>
    <w:uiPriority w:val="41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C925D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C925D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C925D6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C925D6"/>
    <w:rPr>
      <w:rFonts w:ascii="Consolas" w:hAnsi="Consolas"/>
      <w:color w:val="FFFFFF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26" Type="http://schemas.openxmlformats.org/officeDocument/2006/relationships/hyperlink" Target="https://twitter.com/Warszawa_STAT" TargetMode="External"/><Relationship Id="rId39" Type="http://schemas.openxmlformats.org/officeDocument/2006/relationships/hyperlink" Target="https://stat.gov.pl/metainformacje/slownik-pojec/pojecia-stosowane-w-statystyce-publicznej/4802,pojecie.html" TargetMode="External"/><Relationship Id="rId21" Type="http://schemas.openxmlformats.org/officeDocument/2006/relationships/hyperlink" Target="mailto:m.kaluski@stat.gov.pl" TargetMode="External"/><Relationship Id="rId34" Type="http://schemas.openxmlformats.org/officeDocument/2006/relationships/hyperlink" Target="https://www.linkedin.com/company/glownyurzadstatystyczny" TargetMode="External"/><Relationship Id="rId42" Type="http://schemas.openxmlformats.org/officeDocument/2006/relationships/header" Target="header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image" Target="media/image11.png"/><Relationship Id="rId32" Type="http://schemas.openxmlformats.org/officeDocument/2006/relationships/hyperlink" Target="https://www.youtube.com/channel/UC0wiQMElFgYszpAoYgTnXtg/featured" TargetMode="External"/><Relationship Id="rId37" Type="http://schemas.openxmlformats.org/officeDocument/2006/relationships/hyperlink" Target="https://stat.gov.pl/metainformacje/slownik-pojec/pojecia-stosowane-w-statystyce-publicznej/697,pojecie.html" TargetMode="External"/><Relationship Id="rId40" Type="http://schemas.openxmlformats.org/officeDocument/2006/relationships/hyperlink" Target="https://stat.gov.pl/metainformacje/slownik-pojec/pojecia-stosowane-w-statystyce-publicznej/4804,pojecie.html" TargetMode="External"/><Relationship Id="rId45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hyperlink" Target="https://warszawa.stat.gov.pl/" TargetMode="External"/><Relationship Id="rId28" Type="http://schemas.openxmlformats.org/officeDocument/2006/relationships/hyperlink" Target="https://www.facebook.com/UrzadStatystycznywWarszawie" TargetMode="External"/><Relationship Id="rId36" Type="http://schemas.openxmlformats.org/officeDocument/2006/relationships/hyperlink" Target="https://bdl.stat.gov.pl/bdl/dane/podgrup/temat" TargetMode="Externa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31" Type="http://schemas.openxmlformats.org/officeDocument/2006/relationships/image" Target="media/image14.png"/><Relationship Id="rId44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image" Target="media/image12.png"/><Relationship Id="rId30" Type="http://schemas.openxmlformats.org/officeDocument/2006/relationships/hyperlink" Target="https://www.instagram.com/gus_stat/" TargetMode="External"/><Relationship Id="rId35" Type="http://schemas.openxmlformats.org/officeDocument/2006/relationships/image" Target="media/image16.png"/><Relationship Id="rId43" Type="http://schemas.openxmlformats.org/officeDocument/2006/relationships/footer" Target="footer3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5" Type="http://schemas.microsoft.com/office/2007/relationships/hdphoto" Target="media/hdphoto1.wdp"/><Relationship Id="rId33" Type="http://schemas.openxmlformats.org/officeDocument/2006/relationships/image" Target="media/image15.png"/><Relationship Id="rId38" Type="http://schemas.openxmlformats.org/officeDocument/2006/relationships/hyperlink" Target="https://stat.gov.pl/metainformacje/slownik-pojec/pojecia-stosowane-w-statystyce-publicznej/698,pojecie.html" TargetMode="External"/><Relationship Id="rId20" Type="http://schemas.openxmlformats.org/officeDocument/2006/relationships/footer" Target="footer2.xml"/><Relationship Id="rId41" Type="http://schemas.openxmlformats.org/officeDocument/2006/relationships/hyperlink" Target="https://stat.gov.pl/metainformacje/slownik-pojec/pojecia-stosowane-w-statystyce-publicznej/2390,pojecie.htm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2" ma:contentTypeDescription="Utwórz nowy dokument." ma:contentTypeScope="" ma:versionID="61828af194c162a3f8ba12efac41088b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496f7d50f109622d7e203c236940c321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1</Kolejno_x015b__x0107_>
    <Tematyka xmlns="b5698c14-9734-4c2e-b0a6-c0f0e0420a38">07 - Informacje sygnalne</Tematyka>
  </documentManagement>
</p:properties>
</file>

<file path=customXml/itemProps1.xml><?xml version="1.0" encoding="utf-8"?>
<ds:datastoreItem xmlns:ds="http://schemas.openxmlformats.org/officeDocument/2006/customXml" ds:itemID="{A4CE6F47-65A4-4F88-807D-6187E74D70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A05F5E-B259-4C4D-A510-838CD5C134F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37E9C3E-3CC5-40C0-A774-47B8E48CCF08}">
  <ds:schemaRefs>
    <ds:schemaRef ds:uri="30d47203-49ec-4c8c-a442-62231931aabb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terms/"/>
    <ds:schemaRef ds:uri="b5698c14-9734-4c2e-b0a6-c0f0e0420a38"/>
    <ds:schemaRef ds:uri="http://purl.org/dc/elements/1.1/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1574</Words>
  <Characters>9444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Czyżkowska Aneta</cp:lastModifiedBy>
  <cp:revision>7</cp:revision>
  <cp:lastPrinted>2026-02-26T13:18:00Z</cp:lastPrinted>
  <dcterms:created xsi:type="dcterms:W3CDTF">2026-02-26T10:33:00Z</dcterms:created>
  <dcterms:modified xsi:type="dcterms:W3CDTF">2026-02-26T13:27:00Z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