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2C5B8" w14:textId="301A1F80" w:rsidR="005542A5" w:rsidRPr="00531F30" w:rsidRDefault="005542A5" w:rsidP="005542A5">
      <w:pPr>
        <w:spacing w:before="240"/>
        <w:jc w:val="center"/>
        <w:rPr>
          <w:rFonts w:ascii="Fira Sans" w:hAnsi="Fira Sans"/>
          <w:b/>
          <w:sz w:val="20"/>
          <w:szCs w:val="20"/>
        </w:rPr>
      </w:pPr>
      <w:r w:rsidRPr="00531F30">
        <w:rPr>
          <w:rFonts w:ascii="Fira Sans" w:hAnsi="Fira Sans"/>
          <w:b/>
          <w:sz w:val="20"/>
          <w:szCs w:val="20"/>
        </w:rPr>
        <w:t>§ 41. </w:t>
      </w:r>
      <w:bookmarkStart w:id="0" w:name="_GoBack"/>
      <w:r w:rsidRPr="00531F30">
        <w:rPr>
          <w:rFonts w:ascii="Fira Sans" w:hAnsi="Fira Sans"/>
          <w:b/>
          <w:sz w:val="20"/>
          <w:szCs w:val="20"/>
        </w:rPr>
        <w:t xml:space="preserve">Formularz oświadczenia o spełnieniu warunków </w:t>
      </w:r>
      <w:bookmarkEnd w:id="0"/>
      <w:r w:rsidRPr="00531F30">
        <w:rPr>
          <w:rFonts w:ascii="Fira Sans" w:hAnsi="Fira Sans"/>
          <w:b/>
          <w:sz w:val="20"/>
          <w:szCs w:val="20"/>
        </w:rPr>
        <w:t>udziału w postępowaniu i niepodleganiu wykluczeniu (dodatek nr 5)</w:t>
      </w:r>
    </w:p>
    <w:p w14:paraId="155818E2" w14:textId="77777777" w:rsidR="005542A5" w:rsidRDefault="005542A5" w:rsidP="005542A5">
      <w:pPr>
        <w:spacing w:after="240"/>
        <w:jc w:val="center"/>
        <w:rPr>
          <w:rFonts w:ascii="Fira Sans" w:hAnsi="Fira Sans"/>
          <w:b/>
          <w:sz w:val="20"/>
          <w:szCs w:val="20"/>
        </w:rPr>
      </w:pPr>
      <w:r w:rsidRPr="00531F30">
        <w:rPr>
          <w:rFonts w:ascii="Fira Sans" w:hAnsi="Fira Sans"/>
          <w:b/>
          <w:sz w:val="20"/>
          <w:szCs w:val="20"/>
        </w:rPr>
        <w:t xml:space="preserve">(art. 22 ust. 1, art. 24 ust. 1 pkt 12 i art. 25 ust. 1 p.z.p.) </w:t>
      </w:r>
    </w:p>
    <w:p w14:paraId="6FBF6573" w14:textId="77777777" w:rsidR="005542A5" w:rsidRPr="00E3461D" w:rsidRDefault="005542A5" w:rsidP="005542A5">
      <w:pPr>
        <w:spacing w:after="240"/>
        <w:jc w:val="center"/>
        <w:rPr>
          <w:rFonts w:ascii="Fira Sans" w:hAnsi="Fira Sans"/>
          <w:sz w:val="20"/>
          <w:szCs w:val="20"/>
        </w:rPr>
      </w:pPr>
      <w:r>
        <w:rPr>
          <w:rFonts w:ascii="Fira Sans" w:hAnsi="Fira Sans"/>
          <w:sz w:val="20"/>
          <w:szCs w:val="20"/>
        </w:rPr>
        <w:t>D</w:t>
      </w:r>
      <w:r w:rsidRPr="00E3461D">
        <w:rPr>
          <w:rFonts w:ascii="Fira Sans" w:hAnsi="Fira Sans"/>
          <w:sz w:val="20"/>
          <w:szCs w:val="20"/>
        </w:rPr>
        <w:t>okument składa się wraz z Formularzem oferty</w:t>
      </w:r>
    </w:p>
    <w:p w14:paraId="1CA3D455" w14:textId="77777777" w:rsidR="005542A5" w:rsidRPr="00531F30" w:rsidRDefault="005542A5" w:rsidP="005542A5">
      <w:pPr>
        <w:spacing w:before="240" w:after="240"/>
        <w:ind w:left="5940"/>
        <w:jc w:val="both"/>
        <w:rPr>
          <w:rFonts w:ascii="Fira Sans" w:hAnsi="Fira Sans"/>
          <w:b/>
          <w:sz w:val="20"/>
          <w:szCs w:val="20"/>
        </w:rPr>
      </w:pPr>
      <w:r w:rsidRPr="00531F30">
        <w:rPr>
          <w:rFonts w:ascii="Fira Sans" w:hAnsi="Fira Sans"/>
          <w:b/>
          <w:sz w:val="20"/>
          <w:szCs w:val="20"/>
        </w:rPr>
        <w:t>Załącznik nr _ _ _ _ do oferty</w:t>
      </w:r>
    </w:p>
    <w:p w14:paraId="5415758D" w14:textId="77777777" w:rsidR="005542A5" w:rsidRPr="00531F30" w:rsidRDefault="005542A5" w:rsidP="005542A5">
      <w:pPr>
        <w:spacing w:before="240" w:after="240"/>
        <w:jc w:val="both"/>
        <w:rPr>
          <w:rFonts w:ascii="Fira Sans" w:hAnsi="Fira Sans"/>
          <w:sz w:val="20"/>
          <w:szCs w:val="20"/>
        </w:rPr>
      </w:pPr>
      <w:r w:rsidRPr="00531F30">
        <w:rPr>
          <w:rFonts w:ascii="Fira Sans" w:hAnsi="Fira Sans"/>
          <w:sz w:val="20"/>
          <w:szCs w:val="20"/>
        </w:rPr>
        <w:t>Wykonawca</w:t>
      </w:r>
    </w:p>
    <w:p w14:paraId="564B96A9" w14:textId="77777777" w:rsidR="005542A5" w:rsidRPr="00531F30" w:rsidRDefault="005542A5" w:rsidP="005542A5">
      <w:pPr>
        <w:spacing w:before="240"/>
        <w:jc w:val="center"/>
        <w:rPr>
          <w:rFonts w:ascii="Fira Sans" w:hAnsi="Fira Sans"/>
          <w:b/>
          <w:sz w:val="20"/>
          <w:szCs w:val="20"/>
        </w:rPr>
      </w:pPr>
      <w:r w:rsidRPr="00531F30">
        <w:rPr>
          <w:rFonts w:ascii="Fira Sans" w:hAnsi="Fira Sans"/>
          <w:b/>
          <w:sz w:val="20"/>
          <w:szCs w:val="20"/>
        </w:rPr>
        <w:t>Oświadczenie o:</w:t>
      </w:r>
    </w:p>
    <w:p w14:paraId="2CDFB593" w14:textId="6FCC9040" w:rsidR="005542A5" w:rsidRPr="00531F30" w:rsidRDefault="005542A5" w:rsidP="00F84A66">
      <w:pPr>
        <w:ind w:firstLine="360"/>
        <w:jc w:val="both"/>
        <w:rPr>
          <w:rFonts w:ascii="Fira Sans" w:hAnsi="Fira Sans"/>
          <w:sz w:val="20"/>
          <w:szCs w:val="20"/>
        </w:rPr>
      </w:pPr>
      <w:r w:rsidRPr="00531F30">
        <w:rPr>
          <w:rFonts w:ascii="Fira Sans" w:hAnsi="Fira Sans"/>
          <w:b/>
          <w:sz w:val="20"/>
          <w:szCs w:val="20"/>
        </w:rPr>
        <w:t>spełnieniu warunków udziału w postępowaniu zgodnie z art. 22 ust. 1 i braku podstaw do wykluczenia zgodnie z art. 24 ust. 1 pkt 12 oraz uprawnieniu do żądania od wykonawców wyłącznie niezbędnych oświadczeń zgodnie z art. 25 ust. 1</w:t>
      </w:r>
      <w:r w:rsidRPr="00531F30">
        <w:rPr>
          <w:rFonts w:ascii="Fira Sans" w:hAnsi="Fira Sans"/>
          <w:sz w:val="20"/>
          <w:szCs w:val="20"/>
        </w:rPr>
        <w:t xml:space="preserve"> ustawy z 29.01.2004 r. – Pr</w:t>
      </w:r>
      <w:r w:rsidR="00F84A66">
        <w:rPr>
          <w:rFonts w:ascii="Fira Sans" w:hAnsi="Fira Sans"/>
          <w:sz w:val="20"/>
          <w:szCs w:val="20"/>
        </w:rPr>
        <w:t xml:space="preserve">awo zamówień publicznych </w:t>
      </w:r>
      <w:r w:rsidR="00F84A66" w:rsidRPr="008F1D4D">
        <w:rPr>
          <w:rFonts w:ascii="Fira Sans" w:hAnsi="Fira Sans"/>
          <w:sz w:val="20"/>
          <w:szCs w:val="20"/>
        </w:rPr>
        <w:t>(t.j. Dz.U. 2018 poz. 1986)</w:t>
      </w:r>
      <w:r w:rsidR="00F84A66" w:rsidRPr="00531F30">
        <w:rPr>
          <w:rFonts w:ascii="Fira Sans" w:hAnsi="Fira Sans"/>
          <w:sz w:val="20"/>
          <w:szCs w:val="20"/>
        </w:rPr>
        <w:t>,</w:t>
      </w:r>
      <w:r w:rsidR="00F84A66">
        <w:rPr>
          <w:rFonts w:ascii="Fira Sans" w:hAnsi="Fira Sans"/>
          <w:sz w:val="20"/>
          <w:szCs w:val="20"/>
        </w:rPr>
        <w:t xml:space="preserve"> </w:t>
      </w:r>
      <w:r w:rsidRPr="00531F30">
        <w:rPr>
          <w:rFonts w:ascii="Fira Sans" w:hAnsi="Fira Sans"/>
          <w:sz w:val="20"/>
          <w:szCs w:val="20"/>
        </w:rPr>
        <w:t>zwanej dalej w skrócie „p.z.p.”</w:t>
      </w:r>
    </w:p>
    <w:p w14:paraId="1D459CA0" w14:textId="7EA30229" w:rsidR="005542A5" w:rsidRPr="00531F30" w:rsidRDefault="005542A5" w:rsidP="00C574E1">
      <w:pPr>
        <w:jc w:val="both"/>
        <w:rPr>
          <w:rFonts w:ascii="Fira Sans" w:hAnsi="Fira Sans"/>
          <w:sz w:val="20"/>
          <w:szCs w:val="20"/>
        </w:rPr>
      </w:pPr>
      <w:r w:rsidRPr="00531F30">
        <w:rPr>
          <w:rFonts w:ascii="Fira Sans" w:hAnsi="Fira Sans"/>
          <w:sz w:val="20"/>
          <w:szCs w:val="20"/>
        </w:rPr>
        <w:t xml:space="preserve">Przystępując do postępowania w sprawie udzielenia zamówienia publicznego </w:t>
      </w:r>
      <w:r>
        <w:rPr>
          <w:rFonts w:ascii="Fira Sans" w:hAnsi="Fira Sans"/>
          <w:sz w:val="20"/>
          <w:szCs w:val="20"/>
        </w:rPr>
        <w:t>na dostawę</w:t>
      </w:r>
      <w:r w:rsidRPr="007D3F97">
        <w:rPr>
          <w:rFonts w:ascii="Fira Sans" w:hAnsi="Fira Sans"/>
          <w:sz w:val="20"/>
          <w:szCs w:val="20"/>
        </w:rPr>
        <w:t xml:space="preserve"> </w:t>
      </w:r>
      <w:r w:rsidR="00C574E1">
        <w:rPr>
          <w:rFonts w:ascii="Fira Sans" w:hAnsi="Fira Sans"/>
          <w:sz w:val="19"/>
          <w:szCs w:val="19"/>
        </w:rPr>
        <w:t xml:space="preserve">7 </w:t>
      </w:r>
      <w:r w:rsidR="00C574E1" w:rsidRPr="00531F30">
        <w:rPr>
          <w:rFonts w:ascii="Fira Sans" w:hAnsi="Fira Sans"/>
          <w:sz w:val="19"/>
          <w:szCs w:val="19"/>
        </w:rPr>
        <w:t>zestawów komputerowych</w:t>
      </w:r>
      <w:r w:rsidR="003F57FF">
        <w:rPr>
          <w:rFonts w:ascii="Fira Sans" w:hAnsi="Fira Sans"/>
          <w:sz w:val="19"/>
          <w:szCs w:val="19"/>
        </w:rPr>
        <w:t>,</w:t>
      </w:r>
      <w:r w:rsidR="00C574E1">
        <w:rPr>
          <w:rFonts w:ascii="Fira Sans" w:hAnsi="Fira Sans"/>
          <w:sz w:val="19"/>
          <w:szCs w:val="19"/>
        </w:rPr>
        <w:t xml:space="preserve"> dysku serwera</w:t>
      </w:r>
      <w:r w:rsidR="003F57FF">
        <w:rPr>
          <w:rFonts w:ascii="Fira Sans" w:hAnsi="Fira Sans"/>
          <w:sz w:val="19"/>
          <w:szCs w:val="19"/>
        </w:rPr>
        <w:t xml:space="preserve"> i </w:t>
      </w:r>
      <w:r w:rsidR="000B3679">
        <w:rPr>
          <w:rFonts w:ascii="Fira Sans" w:hAnsi="Fira Sans"/>
          <w:sz w:val="19"/>
          <w:szCs w:val="19"/>
        </w:rPr>
        <w:t>6</w:t>
      </w:r>
      <w:r w:rsidR="003F57FF">
        <w:rPr>
          <w:rFonts w:ascii="Fira Sans" w:hAnsi="Fira Sans"/>
          <w:sz w:val="19"/>
          <w:szCs w:val="19"/>
        </w:rPr>
        <w:t xml:space="preserve"> akumulatorów do UPS</w:t>
      </w:r>
      <w:r w:rsidR="00C574E1">
        <w:rPr>
          <w:rFonts w:ascii="Fira Sans" w:hAnsi="Fira Sans"/>
          <w:sz w:val="19"/>
          <w:szCs w:val="19"/>
        </w:rPr>
        <w:t xml:space="preserve"> </w:t>
      </w:r>
      <w:r w:rsidRPr="007D3F97">
        <w:rPr>
          <w:rFonts w:ascii="Fira Sans" w:hAnsi="Fira Sans"/>
          <w:sz w:val="20"/>
          <w:szCs w:val="20"/>
        </w:rPr>
        <w:t>dla potrzeb Urzędu Statystycznego w Warszawie</w:t>
      </w:r>
      <w:r w:rsidRPr="00531F30">
        <w:rPr>
          <w:rFonts w:ascii="Fira Sans" w:hAnsi="Fira Sans"/>
          <w:sz w:val="20"/>
          <w:szCs w:val="20"/>
        </w:rPr>
        <w:t>,</w:t>
      </w:r>
      <w:r w:rsidR="00F172CB">
        <w:rPr>
          <w:rFonts w:ascii="Fira Sans" w:hAnsi="Fira Sans"/>
          <w:sz w:val="20"/>
          <w:szCs w:val="20"/>
        </w:rPr>
        <w:t xml:space="preserve"> </w:t>
      </w:r>
      <w:r w:rsidRPr="00531F30">
        <w:rPr>
          <w:rFonts w:ascii="Fira Sans" w:hAnsi="Fira Sans"/>
          <w:sz w:val="20"/>
          <w:szCs w:val="20"/>
        </w:rPr>
        <w:t>ja, niżej podpisany, reprezentując wykonawcę _ _ _ _,</w:t>
      </w:r>
    </w:p>
    <w:p w14:paraId="12965FE6" w14:textId="77777777" w:rsidR="005542A5" w:rsidRPr="00531F30" w:rsidRDefault="005542A5" w:rsidP="005542A5">
      <w:pPr>
        <w:ind w:firstLine="360"/>
        <w:jc w:val="both"/>
        <w:rPr>
          <w:rFonts w:ascii="Fira Sans" w:hAnsi="Fira Sans"/>
          <w:sz w:val="20"/>
          <w:szCs w:val="20"/>
        </w:rPr>
      </w:pPr>
      <w:r w:rsidRPr="00531F30">
        <w:rPr>
          <w:rFonts w:ascii="Fira Sans" w:hAnsi="Fira Sans"/>
          <w:sz w:val="20"/>
          <w:szCs w:val="20"/>
        </w:rPr>
        <w:t>jako upoważniony na piśmie (upoważnienie stanowi załącznik do oferty) lub wpisany w odpowiednich dokumentach rejestrowych, w imieniu reprezentowanego przeze mnie wykonawcy oświadczam, że:</w:t>
      </w:r>
    </w:p>
    <w:p w14:paraId="2DE9AFC1" w14:textId="77777777" w:rsidR="005542A5" w:rsidRPr="00531F30" w:rsidRDefault="005542A5" w:rsidP="005542A5">
      <w:pPr>
        <w:ind w:left="360" w:hanging="360"/>
        <w:jc w:val="both"/>
        <w:rPr>
          <w:rFonts w:ascii="Fira Sans" w:hAnsi="Fira Sans"/>
          <w:sz w:val="20"/>
          <w:szCs w:val="20"/>
        </w:rPr>
      </w:pPr>
      <w:r w:rsidRPr="00531F30">
        <w:rPr>
          <w:rFonts w:ascii="Fira Sans" w:hAnsi="Fira Sans"/>
          <w:sz w:val="20"/>
          <w:szCs w:val="20"/>
        </w:rPr>
        <w:t>1)</w:t>
      </w:r>
      <w:r w:rsidRPr="00531F30">
        <w:rPr>
          <w:rFonts w:ascii="Fira Sans" w:hAnsi="Fira Sans"/>
          <w:sz w:val="20"/>
          <w:szCs w:val="20"/>
        </w:rPr>
        <w:tab/>
        <w:t>spełniamy warunki ubiegania się o zamówienie, zgodnie z art. 22 p.z.p., który brzmi:</w:t>
      </w:r>
    </w:p>
    <w:p w14:paraId="7908579A" w14:textId="77777777" w:rsidR="005542A5" w:rsidRPr="00531F30" w:rsidRDefault="005542A5" w:rsidP="005542A5">
      <w:pPr>
        <w:spacing w:before="240"/>
        <w:ind w:left="360" w:firstLine="360"/>
        <w:jc w:val="both"/>
        <w:rPr>
          <w:rFonts w:ascii="Fira Sans" w:hAnsi="Fira Sans"/>
          <w:b/>
          <w:i/>
          <w:sz w:val="20"/>
          <w:szCs w:val="20"/>
        </w:rPr>
      </w:pPr>
      <w:r w:rsidRPr="00531F30">
        <w:rPr>
          <w:rFonts w:ascii="Fira Sans" w:hAnsi="Fira Sans"/>
          <w:b/>
          <w:i/>
          <w:sz w:val="20"/>
          <w:szCs w:val="20"/>
        </w:rPr>
        <w:t>Art. 22.</w:t>
      </w:r>
    </w:p>
    <w:p w14:paraId="50159CA4"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1. O udzielenie zamówienia mogą ubiegać się wykonawcy, którzy:</w:t>
      </w:r>
    </w:p>
    <w:p w14:paraId="6827166B"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nie podlegają wykluczeniu;</w:t>
      </w:r>
    </w:p>
    <w:p w14:paraId="3E93F4B7" w14:textId="5EB12EAE"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 xml:space="preserve">spełniają warunki udziału w postępowaniu, o ile zostały one określone przez zamawiającego </w:t>
      </w:r>
      <w:r w:rsidR="00802B5E">
        <w:rPr>
          <w:rFonts w:ascii="Fira Sans" w:hAnsi="Fira Sans"/>
          <w:i/>
          <w:sz w:val="20"/>
          <w:szCs w:val="20"/>
        </w:rPr>
        <w:br/>
      </w:r>
      <w:r w:rsidRPr="00531F30">
        <w:rPr>
          <w:rFonts w:ascii="Fira Sans" w:hAnsi="Fira Sans"/>
          <w:i/>
          <w:sz w:val="20"/>
          <w:szCs w:val="20"/>
        </w:rPr>
        <w:t>w ogłoszeniu o zamówieniu lub w zaproszeniu do potwierdzenia zainteresowania.</w:t>
      </w:r>
    </w:p>
    <w:p w14:paraId="4D1FF542"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1a. 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14:paraId="5E10CA94"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1b. Warunki udziału w postępowaniu mogą dotyczyć:</w:t>
      </w:r>
    </w:p>
    <w:p w14:paraId="4538754B" w14:textId="5E56AE83"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 xml:space="preserve">kompetencji lub uprawnień do prowadzenia określonej działalności zawodowej, o ile wynika to </w:t>
      </w:r>
      <w:r w:rsidR="00802B5E">
        <w:rPr>
          <w:rFonts w:ascii="Fira Sans" w:hAnsi="Fira Sans"/>
          <w:i/>
          <w:sz w:val="20"/>
          <w:szCs w:val="20"/>
        </w:rPr>
        <w:br/>
      </w:r>
      <w:r w:rsidRPr="00531F30">
        <w:rPr>
          <w:rFonts w:ascii="Fira Sans" w:hAnsi="Fira Sans"/>
          <w:i/>
          <w:sz w:val="20"/>
          <w:szCs w:val="20"/>
        </w:rPr>
        <w:t>z odrębnych przepisów;</w:t>
      </w:r>
    </w:p>
    <w:p w14:paraId="21F89CCF"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sytuacji ekonomicznej lub finansowej;</w:t>
      </w:r>
    </w:p>
    <w:p w14:paraId="59A46D84"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3)</w:t>
      </w:r>
      <w:r w:rsidRPr="00531F30">
        <w:rPr>
          <w:rFonts w:ascii="Fira Sans" w:hAnsi="Fira Sans"/>
          <w:i/>
          <w:sz w:val="20"/>
          <w:szCs w:val="20"/>
        </w:rPr>
        <w:tab/>
        <w:t>zdolności technicznej lub zawodowej.</w:t>
      </w:r>
    </w:p>
    <w:p w14:paraId="140A4343" w14:textId="5B8996FA"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2. Zamawiający może zastrzec w ogłoszeniu o zamówieniu, że o udzielenie zamówienia mogą ubiegać się wyłącznie zakłady pracy chronionej oraz inni wykonawcy, których działalność, lub działalność ich wyodrębnionych organizacyjnie jednostek, które będą realizowały zamówienie, obejmuje społeczną</w:t>
      </w:r>
      <w:r w:rsidR="00F172CB">
        <w:rPr>
          <w:rFonts w:ascii="Fira Sans" w:hAnsi="Fira Sans"/>
          <w:i/>
          <w:sz w:val="20"/>
          <w:szCs w:val="20"/>
        </w:rPr>
        <w:br/>
      </w:r>
      <w:r w:rsidRPr="00531F30">
        <w:rPr>
          <w:rFonts w:ascii="Fira Sans" w:hAnsi="Fira Sans"/>
          <w:i/>
          <w:sz w:val="20"/>
          <w:szCs w:val="20"/>
        </w:rPr>
        <w:t>i zawodową integrację osób będących członkami grup społecznie marginalizowanych, w szczególności:</w:t>
      </w:r>
    </w:p>
    <w:p w14:paraId="68C320CD"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osób niepełnosprawnych w rozumieniu ustawy z dnia 27 sierpnia 1997 r. o rehabilitacji zawodowej i społecznej oraz zatrudnianiu osób niepełnosprawnych (Dz. U. z 2011 r. poz. 721, z późn. zm.);</w:t>
      </w:r>
    </w:p>
    <w:p w14:paraId="20CE52E8"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 xml:space="preserve">bezrobotnych w rozumieniu ustawy z dnia 20 kwietnia 2004 r. o promocji zatrudnienia </w:t>
      </w:r>
      <w:r>
        <w:rPr>
          <w:rFonts w:ascii="Fira Sans" w:hAnsi="Fira Sans"/>
          <w:i/>
          <w:sz w:val="20"/>
          <w:szCs w:val="20"/>
        </w:rPr>
        <w:br/>
      </w:r>
      <w:r w:rsidRPr="00531F30">
        <w:rPr>
          <w:rFonts w:ascii="Fira Sans" w:hAnsi="Fira Sans"/>
          <w:i/>
          <w:sz w:val="20"/>
          <w:szCs w:val="20"/>
        </w:rPr>
        <w:t>i instytucjach rynku pracy (Dz. U. z 2016 r. poz. 645, 691 i 868);</w:t>
      </w:r>
    </w:p>
    <w:p w14:paraId="264F607B" w14:textId="560FF64E"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3)</w:t>
      </w:r>
      <w:r w:rsidRPr="00531F30">
        <w:rPr>
          <w:rFonts w:ascii="Fira Sans" w:hAnsi="Fira Sans"/>
          <w:i/>
          <w:sz w:val="20"/>
          <w:szCs w:val="20"/>
        </w:rPr>
        <w:tab/>
        <w:t xml:space="preserve">osób pozbawionych wolności lub zwalnianych z zakładów karnych, o których mowa w ustawie </w:t>
      </w:r>
      <w:r w:rsidR="00802B5E">
        <w:rPr>
          <w:rFonts w:ascii="Fira Sans" w:hAnsi="Fira Sans"/>
          <w:i/>
          <w:sz w:val="20"/>
          <w:szCs w:val="20"/>
        </w:rPr>
        <w:br/>
      </w:r>
      <w:r w:rsidRPr="00531F30">
        <w:rPr>
          <w:rFonts w:ascii="Fira Sans" w:hAnsi="Fira Sans"/>
          <w:i/>
          <w:sz w:val="20"/>
          <w:szCs w:val="20"/>
        </w:rPr>
        <w:t>z dnia 6 czerwca 1997 r. – Kodeks karny wykonawczy (Dz. U. poz. 557, z późn. zm.), mających trudności w integracji ze środowiskiem;</w:t>
      </w:r>
    </w:p>
    <w:p w14:paraId="4E350C20" w14:textId="571FE4E8"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4)</w:t>
      </w:r>
      <w:r w:rsidRPr="00531F30">
        <w:rPr>
          <w:rFonts w:ascii="Fira Sans" w:hAnsi="Fira Sans"/>
          <w:i/>
          <w:sz w:val="20"/>
          <w:szCs w:val="20"/>
        </w:rPr>
        <w:tab/>
        <w:t>osób z zaburzeniami psychicznymi w rozumieniu ustawy z dnia 19 sierpnia 1994 r. o ochronie zdrowia psychicznego (Dz. U. z 2016 r. poz. 546);</w:t>
      </w:r>
    </w:p>
    <w:p w14:paraId="641EFF5D" w14:textId="7D9D6F7F"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5)</w:t>
      </w:r>
      <w:r w:rsidRPr="00531F30">
        <w:rPr>
          <w:rFonts w:ascii="Fira Sans" w:hAnsi="Fira Sans"/>
          <w:i/>
          <w:sz w:val="20"/>
          <w:szCs w:val="20"/>
        </w:rPr>
        <w:tab/>
        <w:t>osób bezdomnych w rozumieniu ustawy z dnia 12 marca 2004 r. o pomocy społecznej (Dz. U. z 2015 r. poz. 163, z późn. zm.);</w:t>
      </w:r>
    </w:p>
    <w:p w14:paraId="14378787"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6)</w:t>
      </w:r>
      <w:r w:rsidRPr="00531F30">
        <w:rPr>
          <w:rFonts w:ascii="Fira Sans" w:hAnsi="Fira Sans"/>
          <w:i/>
          <w:sz w:val="20"/>
          <w:szCs w:val="20"/>
        </w:rPr>
        <w:tab/>
        <w:t>osób, które uzyskały w Rzeczypospolitej Polskiej status uchodźcy lub ochronę uzupełniającą, o których mowa w ustawie z dnia 13 czerwca 2003 r. o udzielaniu cudzoziemcom ochrony na terytorium Rzeczypospolitej Polskiej (Dz. U. z 2012 r. poz. 680, z 2013 r. poz. 1650, z 2014 r. poz. 1004, z 2015 r. poz. 1607 oraz z 2016 r. poz. 783);</w:t>
      </w:r>
    </w:p>
    <w:p w14:paraId="3156F95F"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7)</w:t>
      </w:r>
      <w:r w:rsidRPr="00531F30">
        <w:rPr>
          <w:rFonts w:ascii="Fira Sans" w:hAnsi="Fira Sans"/>
          <w:i/>
          <w:sz w:val="20"/>
          <w:szCs w:val="20"/>
        </w:rPr>
        <w:tab/>
        <w:t>osób do 30. roku życia oraz po ukończeniu 50. roku życia, posiadających status osoby poszukującej pracy, bez zatrudnienia;</w:t>
      </w:r>
    </w:p>
    <w:p w14:paraId="70A9753F" w14:textId="293E4B35"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8)</w:t>
      </w:r>
      <w:r w:rsidRPr="00531F30">
        <w:rPr>
          <w:rFonts w:ascii="Fira Sans" w:hAnsi="Fira Sans"/>
          <w:i/>
          <w:sz w:val="20"/>
          <w:szCs w:val="20"/>
        </w:rPr>
        <w:tab/>
        <w:t>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2015 r. poz. 573 oraz z 2016 r. poz. 749).</w:t>
      </w:r>
    </w:p>
    <w:p w14:paraId="3003D385" w14:textId="55D7E959"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2a. Zamawiający określa minimalny procentowy wskaźnik zatrudnienia osób należących do jednej lub więcej kategorii, o których mowa w ust. 2, nie mniejszy niż 30%, osób zatrudnionych przez zakłady pracy chronionej lub wykonawców albo ich jednostki, o których mowa w ust. 2.</w:t>
      </w:r>
    </w:p>
    <w:p w14:paraId="1DD662DF" w14:textId="77777777" w:rsidR="005542A5" w:rsidRPr="00531F30" w:rsidRDefault="005542A5" w:rsidP="005542A5">
      <w:pPr>
        <w:spacing w:before="240" w:after="240"/>
        <w:ind w:left="360" w:hanging="360"/>
        <w:jc w:val="both"/>
        <w:rPr>
          <w:rFonts w:ascii="Fira Sans" w:hAnsi="Fira Sans"/>
          <w:sz w:val="20"/>
          <w:szCs w:val="20"/>
        </w:rPr>
      </w:pPr>
      <w:r w:rsidRPr="00531F30">
        <w:rPr>
          <w:rFonts w:ascii="Fira Sans" w:hAnsi="Fira Sans"/>
          <w:sz w:val="20"/>
          <w:szCs w:val="20"/>
        </w:rPr>
        <w:t>2)</w:t>
      </w:r>
      <w:r w:rsidRPr="00531F30">
        <w:rPr>
          <w:rFonts w:ascii="Fira Sans" w:hAnsi="Fira Sans"/>
          <w:sz w:val="20"/>
          <w:szCs w:val="20"/>
        </w:rPr>
        <w:tab/>
        <w:t>nie podlegamy wykluczeniu z postępowania o udzielenie zamówienia na podstawie art. 24 p.z.p., który brzmi:</w:t>
      </w:r>
    </w:p>
    <w:p w14:paraId="449BB86A" w14:textId="77777777" w:rsidR="005542A5" w:rsidRPr="00531F30" w:rsidRDefault="005542A5" w:rsidP="005542A5">
      <w:pPr>
        <w:ind w:left="360" w:firstLine="360"/>
        <w:jc w:val="both"/>
        <w:rPr>
          <w:rFonts w:ascii="Fira Sans" w:hAnsi="Fira Sans"/>
          <w:b/>
          <w:i/>
          <w:sz w:val="20"/>
          <w:szCs w:val="20"/>
        </w:rPr>
      </w:pPr>
      <w:r w:rsidRPr="00531F30">
        <w:rPr>
          <w:rFonts w:ascii="Fira Sans" w:hAnsi="Fira Sans"/>
          <w:b/>
          <w:i/>
          <w:sz w:val="20"/>
          <w:szCs w:val="20"/>
        </w:rPr>
        <w:t>Art. 24.</w:t>
      </w:r>
    </w:p>
    <w:p w14:paraId="24FE8537"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1. Z postępowania o udzielenie zamówienia wyklucza się:</w:t>
      </w:r>
    </w:p>
    <w:p w14:paraId="53494620" w14:textId="77777777" w:rsidR="005542A5" w:rsidRPr="00531F30" w:rsidRDefault="005542A5" w:rsidP="005542A5">
      <w:pPr>
        <w:ind w:left="720"/>
        <w:jc w:val="both"/>
        <w:rPr>
          <w:rFonts w:ascii="Fira Sans" w:hAnsi="Fira Sans"/>
          <w:i/>
          <w:sz w:val="20"/>
          <w:szCs w:val="20"/>
        </w:rPr>
      </w:pPr>
      <w:r w:rsidRPr="00531F30">
        <w:rPr>
          <w:rFonts w:ascii="Fira Sans" w:hAnsi="Fira Sans"/>
          <w:i/>
          <w:sz w:val="20"/>
          <w:szCs w:val="20"/>
        </w:rPr>
        <w:t>1–11) (uchylone);</w:t>
      </w:r>
    </w:p>
    <w:p w14:paraId="3D142DD7"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12)</w:t>
      </w:r>
      <w:r w:rsidRPr="00531F30">
        <w:rPr>
          <w:rFonts w:ascii="Fira Sans" w:hAnsi="Fira Sans"/>
          <w:i/>
          <w:sz w:val="20"/>
          <w:szCs w:val="20"/>
        </w:rPr>
        <w:tab/>
        <w:t>wykonawcę, który nie wykazał spełniania warunków udziału w postępowaniu lub nie został zaproszony do negocjacji lub złożenia ofert wstępnych albo ofert, lub nie wykazał braku podstaw wykluczenia;</w:t>
      </w:r>
    </w:p>
    <w:p w14:paraId="4A2F6061"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13)</w:t>
      </w:r>
      <w:r w:rsidRPr="00531F30">
        <w:rPr>
          <w:rFonts w:ascii="Fira Sans" w:hAnsi="Fira Sans"/>
          <w:i/>
          <w:sz w:val="20"/>
          <w:szCs w:val="20"/>
        </w:rPr>
        <w:tab/>
        <w:t>wykonawcę będącego osobą fizyczną, którego prawomocnie skazano za przestępstwo:</w:t>
      </w:r>
    </w:p>
    <w:p w14:paraId="169149D3" w14:textId="72697DED"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a)</w:t>
      </w:r>
      <w:r w:rsidRPr="00531F30">
        <w:rPr>
          <w:rFonts w:ascii="Fira Sans" w:hAnsi="Fira Sans"/>
          <w:i/>
          <w:sz w:val="20"/>
          <w:szCs w:val="20"/>
        </w:rPr>
        <w:tab/>
        <w:t>o którym mowa w art. 165a, art. 181–188, art. 189a, art. 218–221, art. 228–230a, art. 250a, art. 258 lub art. 270–309 ustawy z dnia 6 czerwca 1997 r. – Kodeks karny (Dz. U. poz. 553, z późn. zm. [s32]) lub art. 46 lub art. 48 ustawy z dnia 25 czerwca 2010 r. o sporcie (Dz. U. z 2016 r. poz. 176),85</w:t>
      </w:r>
    </w:p>
    <w:p w14:paraId="5EC9DC4C" w14:textId="5410F2C5"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b)</w:t>
      </w:r>
      <w:r w:rsidRPr="00531F30">
        <w:rPr>
          <w:rFonts w:ascii="Fira Sans" w:hAnsi="Fira Sans"/>
          <w:i/>
          <w:sz w:val="20"/>
          <w:szCs w:val="20"/>
        </w:rPr>
        <w:tab/>
        <w:t>o charakterze terrorystycznym, o którym mowa w art. 115 § 20 ustawy z dnia 6 czerwca 1997 r. – Kodeks karny,</w:t>
      </w:r>
    </w:p>
    <w:p w14:paraId="011535BE"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c)</w:t>
      </w:r>
      <w:r w:rsidRPr="00531F30">
        <w:rPr>
          <w:rFonts w:ascii="Fira Sans" w:hAnsi="Fira Sans"/>
          <w:i/>
          <w:sz w:val="20"/>
          <w:szCs w:val="20"/>
        </w:rPr>
        <w:tab/>
        <w:t>skarbowe,</w:t>
      </w:r>
    </w:p>
    <w:p w14:paraId="25BB5D3E"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d)</w:t>
      </w:r>
      <w:r w:rsidRPr="00531F30">
        <w:rPr>
          <w:rFonts w:ascii="Fira Sans" w:hAnsi="Fira Sans"/>
          <w:i/>
          <w:sz w:val="20"/>
          <w:szCs w:val="20"/>
        </w:rPr>
        <w:tab/>
        <w:t>o którym mowa w art. 9 lub art. 10 ustawy z dnia 15 czerwca 2012 r. o skutkach powierzania wykonywania pracy cudzoziemcom przebywającym wbrew przepisom na terytorium Rzeczypospolitej Polskiej (Dz. U. poz. 769);</w:t>
      </w:r>
    </w:p>
    <w:p w14:paraId="1FF4D53D" w14:textId="2A24F41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14)</w:t>
      </w:r>
      <w:r w:rsidRPr="00531F30">
        <w:rPr>
          <w:rFonts w:ascii="Fira Sans" w:hAnsi="Fira Sans"/>
          <w:i/>
          <w:sz w:val="20"/>
          <w:szCs w:val="20"/>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EA54F9B"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15)</w:t>
      </w:r>
      <w:r w:rsidRPr="00531F30">
        <w:rPr>
          <w:rFonts w:ascii="Fira Sans" w:hAnsi="Fira Sans"/>
          <w:i/>
          <w:sz w:val="20"/>
          <w:szCs w:val="20"/>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6EB9F3F" w14:textId="66B4D4EB"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16)</w:t>
      </w:r>
      <w:r w:rsidRPr="00531F30">
        <w:rPr>
          <w:rFonts w:ascii="Fira Sans" w:hAnsi="Fira Sans"/>
          <w:i/>
          <w:sz w:val="20"/>
          <w:szCs w:val="20"/>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8492358"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17)</w:t>
      </w:r>
      <w:r w:rsidRPr="00531F30">
        <w:rPr>
          <w:rFonts w:ascii="Fira Sans" w:hAnsi="Fira Sans"/>
          <w:i/>
          <w:sz w:val="20"/>
          <w:szCs w:val="20"/>
        </w:rPr>
        <w:tab/>
        <w:t>wykonawcę, który w wyniku lekkomyślności lub niedbalstwa przedstawił informacje wprowadzające w błąd zamawiającego, mogące mieć istotny wpływ na decyzje podejmowane przez zamawiającego w postępowaniu o udzielenie zamówienia;</w:t>
      </w:r>
    </w:p>
    <w:p w14:paraId="38DDB4F8" w14:textId="42592EE9"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18)</w:t>
      </w:r>
      <w:r w:rsidRPr="00531F30">
        <w:rPr>
          <w:rFonts w:ascii="Fira Sans" w:hAnsi="Fira Sans"/>
          <w:i/>
          <w:sz w:val="20"/>
          <w:szCs w:val="20"/>
        </w:rPr>
        <w:tab/>
        <w:t>wykonawcę, który bezprawnie wpływał lub próbował wpłynąć na czynności zamawiającego lub pozyskać informacje poufne, mogące dać mu przewagę w postępowaniu o udzielenie zamówienia;</w:t>
      </w:r>
    </w:p>
    <w:p w14:paraId="2C746B4E" w14:textId="4C76FF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19)</w:t>
      </w:r>
      <w:r w:rsidRPr="00531F30">
        <w:rPr>
          <w:rFonts w:ascii="Fira Sans" w:hAnsi="Fira Sans"/>
          <w:i/>
          <w:sz w:val="20"/>
          <w:szCs w:val="20"/>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94567AE"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20)</w:t>
      </w:r>
      <w:r w:rsidRPr="00531F30">
        <w:rPr>
          <w:rFonts w:ascii="Fira Sans" w:hAnsi="Fira Sans"/>
          <w:i/>
          <w:sz w:val="20"/>
          <w:szCs w:val="20"/>
        </w:rPr>
        <w:tab/>
        <w:t>wykonawcę, który z innymi wykonawcami zawarł porozumienie mające na celu zakłócenie konkurencji między wykonawcami w postępowaniu o udzielenie zamówienia, co zamawiający jest w stanie wykazać za pomocą stosownych środków dowodowych;</w:t>
      </w:r>
    </w:p>
    <w:p w14:paraId="46A7379B" w14:textId="0C336135"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21)</w:t>
      </w:r>
      <w:r w:rsidRPr="00531F30">
        <w:rPr>
          <w:rFonts w:ascii="Fira Sans" w:hAnsi="Fira Sans"/>
          <w:i/>
          <w:sz w:val="20"/>
          <w:szCs w:val="20"/>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80D1465" w14:textId="4B16EB65"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22)</w:t>
      </w:r>
      <w:r w:rsidRPr="00531F30">
        <w:rPr>
          <w:rFonts w:ascii="Fira Sans" w:hAnsi="Fira Sans"/>
          <w:i/>
          <w:sz w:val="20"/>
          <w:szCs w:val="20"/>
        </w:rPr>
        <w:tab/>
        <w:t>wykonawcę, wobec którego orzeczono tytułem środka zapobiegawczego zakaz ubiegania się o zamówienia publiczne;</w:t>
      </w:r>
    </w:p>
    <w:p w14:paraId="48D42D6C" w14:textId="50904952"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23)</w:t>
      </w:r>
      <w:r w:rsidRPr="00531F30">
        <w:rPr>
          <w:rFonts w:ascii="Fira Sans" w:hAnsi="Fira Sans"/>
          <w:i/>
          <w:sz w:val="20"/>
          <w:szCs w:val="20"/>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0EDF740F" w14:textId="77777777" w:rsidR="005542A5" w:rsidRPr="00531F30" w:rsidRDefault="005542A5" w:rsidP="005542A5">
      <w:pPr>
        <w:ind w:left="720"/>
        <w:jc w:val="both"/>
        <w:rPr>
          <w:rFonts w:ascii="Fira Sans" w:hAnsi="Fira Sans"/>
          <w:i/>
          <w:sz w:val="20"/>
          <w:szCs w:val="20"/>
        </w:rPr>
      </w:pPr>
      <w:r w:rsidRPr="00531F30">
        <w:rPr>
          <w:rFonts w:ascii="Fira Sans" w:hAnsi="Fira Sans"/>
          <w:i/>
          <w:sz w:val="20"/>
          <w:szCs w:val="20"/>
        </w:rPr>
        <w:t>2–3. (uchylone)</w:t>
      </w:r>
    </w:p>
    <w:p w14:paraId="2D74258A" w14:textId="77777777" w:rsidR="005542A5" w:rsidRPr="00531F30" w:rsidRDefault="005542A5" w:rsidP="005542A5">
      <w:pPr>
        <w:ind w:left="720"/>
        <w:jc w:val="both"/>
        <w:rPr>
          <w:rFonts w:ascii="Fira Sans" w:hAnsi="Fira Sans"/>
          <w:i/>
          <w:sz w:val="20"/>
          <w:szCs w:val="20"/>
        </w:rPr>
      </w:pPr>
      <w:r w:rsidRPr="00531F30">
        <w:rPr>
          <w:rFonts w:ascii="Fira Sans" w:hAnsi="Fira Sans"/>
          <w:i/>
          <w:sz w:val="20"/>
          <w:szCs w:val="20"/>
        </w:rPr>
        <w:t>4. Ofertę wykonawcy wykluczonego uznaje się za odrzuconą.</w:t>
      </w:r>
    </w:p>
    <w:p w14:paraId="5BD0DA8D" w14:textId="77777777" w:rsidR="005542A5" w:rsidRPr="00531F30" w:rsidRDefault="005542A5" w:rsidP="005542A5">
      <w:pPr>
        <w:ind w:left="720"/>
        <w:jc w:val="both"/>
        <w:rPr>
          <w:rFonts w:ascii="Fira Sans" w:hAnsi="Fira Sans"/>
          <w:i/>
          <w:sz w:val="20"/>
          <w:szCs w:val="20"/>
        </w:rPr>
      </w:pPr>
      <w:r w:rsidRPr="00531F30">
        <w:rPr>
          <w:rFonts w:ascii="Fira Sans" w:hAnsi="Fira Sans"/>
          <w:i/>
          <w:sz w:val="20"/>
          <w:szCs w:val="20"/>
        </w:rPr>
        <w:t>5. Z postępowania o udzielenie zamówienia zamawiający może wykluczyć wykonawcę:</w:t>
      </w:r>
    </w:p>
    <w:p w14:paraId="765D2EA2" w14:textId="33861D3C"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 xml:space="preserve">w stosunku do którego otwarto likwidację, w zatwierdzonym przez sąd układzie </w:t>
      </w:r>
      <w:r>
        <w:rPr>
          <w:rFonts w:ascii="Fira Sans" w:hAnsi="Fira Sans"/>
          <w:i/>
          <w:sz w:val="20"/>
          <w:szCs w:val="20"/>
        </w:rPr>
        <w:br/>
      </w:r>
      <w:r w:rsidRPr="00531F30">
        <w:rPr>
          <w:rFonts w:ascii="Fira Sans" w:hAnsi="Fira Sans"/>
          <w:i/>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6FD2EDC4" w14:textId="600F6879"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 xml:space="preserve">który w sposób zawiniony poważnie naruszył obowiązki zawodowe, co podważa jego uczciwość, </w:t>
      </w:r>
      <w:r w:rsidR="00802B5E">
        <w:rPr>
          <w:rFonts w:ascii="Fira Sans" w:hAnsi="Fira Sans"/>
          <w:i/>
          <w:sz w:val="20"/>
          <w:szCs w:val="20"/>
        </w:rPr>
        <w:br/>
      </w:r>
      <w:r w:rsidRPr="00531F30">
        <w:rPr>
          <w:rFonts w:ascii="Fira Sans" w:hAnsi="Fira Sans"/>
          <w:i/>
          <w:sz w:val="20"/>
          <w:szCs w:val="20"/>
        </w:rPr>
        <w:t>w szczególności gdy wykonawca w wyniku zamierzonego działania lub rażącego niedbalstwa nie wykonał lub nienależycie wykonał zamówienie, co zamawiający jest w stanie wykazać za pomocą stosownych środków dowodowych;</w:t>
      </w:r>
    </w:p>
    <w:p w14:paraId="09F86E38" w14:textId="64F6EF39"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3)</w:t>
      </w:r>
      <w:r w:rsidRPr="00531F30">
        <w:rPr>
          <w:rFonts w:ascii="Fira Sans" w:hAnsi="Fira Sans"/>
          <w:i/>
          <w:sz w:val="20"/>
          <w:szCs w:val="20"/>
        </w:rPr>
        <w:tab/>
        <w:t>jeżeli wykonawca lub osoby, o których mowa w ust. 1 pkt 14, uprawnione do reprezentowania wykonawcy pozostają w relacjach określonych w art. 17 ust. 1 pkt 2–4 z:</w:t>
      </w:r>
    </w:p>
    <w:p w14:paraId="1AA9111E"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a)</w:t>
      </w:r>
      <w:r w:rsidRPr="00531F30">
        <w:rPr>
          <w:rFonts w:ascii="Fira Sans" w:hAnsi="Fira Sans"/>
          <w:i/>
          <w:sz w:val="20"/>
          <w:szCs w:val="20"/>
        </w:rPr>
        <w:tab/>
        <w:t>zamawiającym,</w:t>
      </w:r>
    </w:p>
    <w:p w14:paraId="63027D45"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b)</w:t>
      </w:r>
      <w:r w:rsidRPr="00531F30">
        <w:rPr>
          <w:rFonts w:ascii="Fira Sans" w:hAnsi="Fira Sans"/>
          <w:i/>
          <w:sz w:val="20"/>
          <w:szCs w:val="20"/>
        </w:rPr>
        <w:tab/>
        <w:t>osobami uprawnionymi do reprezentowania zamawiającego,</w:t>
      </w:r>
    </w:p>
    <w:p w14:paraId="718CA3F1"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c)</w:t>
      </w:r>
      <w:r w:rsidRPr="00531F30">
        <w:rPr>
          <w:rFonts w:ascii="Fira Sans" w:hAnsi="Fira Sans"/>
          <w:i/>
          <w:sz w:val="20"/>
          <w:szCs w:val="20"/>
        </w:rPr>
        <w:tab/>
        <w:t>członkami komisji przetargowej,</w:t>
      </w:r>
    </w:p>
    <w:p w14:paraId="3B7A59A0"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d)</w:t>
      </w:r>
      <w:r w:rsidRPr="00531F30">
        <w:rPr>
          <w:rFonts w:ascii="Fira Sans" w:hAnsi="Fira Sans"/>
          <w:i/>
          <w:sz w:val="20"/>
          <w:szCs w:val="20"/>
        </w:rPr>
        <w:tab/>
        <w:t>osobami, które złożyły oświadczenie, o którym mowa w art. 17 ust. 2a</w:t>
      </w:r>
    </w:p>
    <w:p w14:paraId="5FCD1961"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w:t>
      </w:r>
      <w:r w:rsidRPr="00531F30">
        <w:rPr>
          <w:rFonts w:ascii="Fira Sans" w:hAnsi="Fira Sans"/>
          <w:i/>
          <w:sz w:val="20"/>
          <w:szCs w:val="20"/>
        </w:rPr>
        <w:tab/>
        <w:t>chyba że jest możliwe zapewnienie bezstronności po stronie zamawiającego w inny sposób niż przez wykluczenie wykonawcy z udziału w postępowaniu;</w:t>
      </w:r>
    </w:p>
    <w:p w14:paraId="5A53784D" w14:textId="0EC8EC9A"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4)</w:t>
      </w:r>
      <w:r w:rsidRPr="00531F30">
        <w:rPr>
          <w:rFonts w:ascii="Fira Sans" w:hAnsi="Fira Sans"/>
          <w:i/>
          <w:sz w:val="20"/>
          <w:szCs w:val="20"/>
        </w:rPr>
        <w:tab/>
        <w:t xml:space="preserve">który, z przyczyn leżących po jego stronie, nie wykonał albo nienależycie wykonał </w:t>
      </w:r>
      <w:r>
        <w:rPr>
          <w:rFonts w:ascii="Fira Sans" w:hAnsi="Fira Sans"/>
          <w:i/>
          <w:sz w:val="20"/>
          <w:szCs w:val="20"/>
        </w:rPr>
        <w:t>|</w:t>
      </w:r>
      <w:r w:rsidRPr="00531F30">
        <w:rPr>
          <w:rFonts w:ascii="Fira Sans" w:hAnsi="Fira Sans"/>
          <w:i/>
          <w:sz w:val="20"/>
          <w:szCs w:val="20"/>
        </w:rPr>
        <w:t>w istotnym stopniu wcześniejszą umowę w sprawie zamówienia publicznego lub umowę koncesji, zawartą z zamawiającym, o którym mowa w art. 3 ust. 1 pkt 1–4, co doprowadziło do rozwiązania umowy lub zasądzenia odszkodowania;</w:t>
      </w:r>
    </w:p>
    <w:p w14:paraId="4F3B088D"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5)</w:t>
      </w:r>
      <w:r w:rsidRPr="00531F30">
        <w:rPr>
          <w:rFonts w:ascii="Fira Sans" w:hAnsi="Fira Sans"/>
          <w:i/>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6C3D640" w14:textId="4D297E2D"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6)</w:t>
      </w:r>
      <w:r w:rsidRPr="00531F30">
        <w:rPr>
          <w:rFonts w:ascii="Fira Sans" w:hAnsi="Fira Sans"/>
          <w:i/>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41FF2499" w14:textId="41CF3E84"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7)</w:t>
      </w:r>
      <w:r w:rsidRPr="00531F30">
        <w:rPr>
          <w:rFonts w:ascii="Fira Sans" w:hAnsi="Fira Sans"/>
          <w:i/>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42BE921" w14:textId="7701129B"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8)</w:t>
      </w:r>
      <w:r w:rsidRPr="00531F30">
        <w:rPr>
          <w:rFonts w:ascii="Fira Sans" w:hAnsi="Fira Sans"/>
          <w:i/>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39B983D"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6. Jeżeli zamawiający przewiduje wykluczenie wykonawcy na podstawie ust. 5, wskazuje podstawy wykluczenia w ogłoszeniu o zamówieniu, w specyfikacji istotnych warunków zamówienia lub w zaproszeniu do negocjacji.</w:t>
      </w:r>
    </w:p>
    <w:p w14:paraId="132C42BD"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7. Wykluczenie wykonawcy następuje:</w:t>
      </w:r>
    </w:p>
    <w:p w14:paraId="240919B0"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14:paraId="0C2B444A"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w przypadkach, o których mowa:</w:t>
      </w:r>
    </w:p>
    <w:p w14:paraId="72E78C11" w14:textId="607D208F"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a)</w:t>
      </w:r>
      <w:r w:rsidRPr="00531F30">
        <w:rPr>
          <w:rFonts w:ascii="Fira Sans" w:hAnsi="Fira Sans"/>
          <w:i/>
          <w:sz w:val="20"/>
          <w:szCs w:val="20"/>
        </w:rPr>
        <w:tab/>
        <w:t xml:space="preserve">w ust. 1 pkt 13 lit. d i pkt 14, gdy osoba, o której mowa w tych przepisach, została skazana </w:t>
      </w:r>
      <w:r w:rsidR="00F04618">
        <w:rPr>
          <w:rFonts w:ascii="Fira Sans" w:hAnsi="Fira Sans"/>
          <w:i/>
          <w:sz w:val="20"/>
          <w:szCs w:val="20"/>
        </w:rPr>
        <w:br/>
      </w:r>
      <w:r w:rsidRPr="00531F30">
        <w:rPr>
          <w:rFonts w:ascii="Fira Sans" w:hAnsi="Fira Sans"/>
          <w:i/>
          <w:sz w:val="20"/>
          <w:szCs w:val="20"/>
        </w:rPr>
        <w:t>za przestępstwo wymienione w ust. 1 pkt 13 lit. d,</w:t>
      </w:r>
    </w:p>
    <w:p w14:paraId="37F5696E"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b)</w:t>
      </w:r>
      <w:r w:rsidRPr="00531F30">
        <w:rPr>
          <w:rFonts w:ascii="Fira Sans" w:hAnsi="Fira Sans"/>
          <w:i/>
          <w:sz w:val="20"/>
          <w:szCs w:val="20"/>
        </w:rPr>
        <w:tab/>
        <w:t>w ust. 1 pkt 15,</w:t>
      </w:r>
    </w:p>
    <w:p w14:paraId="5CDA612C"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c)</w:t>
      </w:r>
      <w:r w:rsidRPr="00531F30">
        <w:rPr>
          <w:rFonts w:ascii="Fira Sans" w:hAnsi="Fira Sans"/>
          <w:i/>
          <w:sz w:val="20"/>
          <w:szCs w:val="20"/>
        </w:rPr>
        <w:tab/>
        <w:t>w ust. 5 pkt 5–7</w:t>
      </w:r>
    </w:p>
    <w:p w14:paraId="40CEC860" w14:textId="77777777" w:rsidR="005542A5" w:rsidRPr="00531F30" w:rsidRDefault="005542A5" w:rsidP="005542A5">
      <w:pPr>
        <w:ind w:left="1440" w:hanging="360"/>
        <w:jc w:val="both"/>
        <w:rPr>
          <w:rFonts w:ascii="Fira Sans" w:hAnsi="Fira Sans"/>
          <w:i/>
          <w:sz w:val="20"/>
          <w:szCs w:val="20"/>
        </w:rPr>
      </w:pPr>
      <w:r w:rsidRPr="00531F30">
        <w:rPr>
          <w:rFonts w:ascii="Fira Sans" w:hAnsi="Fira Sans"/>
          <w:i/>
          <w:sz w:val="20"/>
          <w:szCs w:val="20"/>
        </w:rPr>
        <w:t>–</w:t>
      </w:r>
      <w:r w:rsidRPr="00531F30">
        <w:rPr>
          <w:rFonts w:ascii="Fira Sans" w:hAnsi="Fira Sans"/>
          <w:i/>
          <w:sz w:val="20"/>
          <w:szCs w:val="20"/>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7E9DA39" w14:textId="6BB13F8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3)</w:t>
      </w:r>
      <w:r w:rsidRPr="00531F30">
        <w:rPr>
          <w:rFonts w:ascii="Fira Sans" w:hAnsi="Fira Sans"/>
          <w:i/>
          <w:sz w:val="20"/>
          <w:szCs w:val="20"/>
        </w:rPr>
        <w:tab/>
        <w:t>w przypadkach, o których mowa w ust. 1 pkt 18 i 20 lub ust. 5 pkt 2 i 4, jeżeli nie</w:t>
      </w:r>
      <w:r>
        <w:rPr>
          <w:rFonts w:ascii="Fira Sans" w:hAnsi="Fira Sans"/>
          <w:i/>
          <w:sz w:val="20"/>
          <w:szCs w:val="20"/>
        </w:rPr>
        <w:t xml:space="preserve"> </w:t>
      </w:r>
      <w:r w:rsidRPr="00531F30">
        <w:rPr>
          <w:rFonts w:ascii="Fira Sans" w:hAnsi="Fira Sans"/>
          <w:i/>
          <w:sz w:val="20"/>
          <w:szCs w:val="20"/>
        </w:rPr>
        <w:t xml:space="preserve">upłynęły 3 lata </w:t>
      </w:r>
      <w:r w:rsidR="00F04618">
        <w:rPr>
          <w:rFonts w:ascii="Fira Sans" w:hAnsi="Fira Sans"/>
          <w:i/>
          <w:sz w:val="20"/>
          <w:szCs w:val="20"/>
        </w:rPr>
        <w:br/>
      </w:r>
      <w:r w:rsidRPr="00531F30">
        <w:rPr>
          <w:rFonts w:ascii="Fira Sans" w:hAnsi="Fira Sans"/>
          <w:i/>
          <w:sz w:val="20"/>
          <w:szCs w:val="20"/>
        </w:rPr>
        <w:t>od dnia zaistnienia zdarzenia będącego podstawą wykluczenia;</w:t>
      </w:r>
    </w:p>
    <w:p w14:paraId="4165A442"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4)</w:t>
      </w:r>
      <w:r w:rsidRPr="00531F30">
        <w:rPr>
          <w:rFonts w:ascii="Fira Sans" w:hAnsi="Fira Sans"/>
          <w:i/>
          <w:sz w:val="20"/>
          <w:szCs w:val="20"/>
        </w:rPr>
        <w:tab/>
        <w:t>w przypadku, o którym mowa w ust. 1 pkt 21, jeżeli nie upłynął okres, na jaki został prawomocnie orzeczony zakaz ubiegania się o zamówienia publiczne;</w:t>
      </w:r>
    </w:p>
    <w:p w14:paraId="735B52DD" w14:textId="77777777" w:rsidR="005542A5" w:rsidRPr="00531F30" w:rsidRDefault="005542A5" w:rsidP="005542A5">
      <w:pPr>
        <w:ind w:left="1080" w:hanging="360"/>
        <w:jc w:val="both"/>
        <w:rPr>
          <w:rFonts w:ascii="Fira Sans" w:hAnsi="Fira Sans"/>
          <w:i/>
          <w:sz w:val="20"/>
          <w:szCs w:val="20"/>
        </w:rPr>
      </w:pPr>
      <w:r w:rsidRPr="00531F30">
        <w:rPr>
          <w:rFonts w:ascii="Fira Sans" w:hAnsi="Fira Sans"/>
          <w:i/>
          <w:sz w:val="20"/>
          <w:szCs w:val="20"/>
        </w:rPr>
        <w:t>5)</w:t>
      </w:r>
      <w:r w:rsidRPr="00531F30">
        <w:rPr>
          <w:rFonts w:ascii="Fira Sans" w:hAnsi="Fira Sans"/>
          <w:i/>
          <w:sz w:val="20"/>
          <w:szCs w:val="20"/>
        </w:rPr>
        <w:tab/>
        <w:t>w przypadku, o którym mowa w ust. 1 pkt 22, jeżeli nie upłynął okres obowiązywania zakazu ubiegania się o zamówienia publiczne.</w:t>
      </w:r>
    </w:p>
    <w:p w14:paraId="1186CECA" w14:textId="6E823F92"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 xml:space="preserve">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7BB7E170"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8507F85" w14:textId="15CDC3A5"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9. Wykonawca nie podlega wykluczeniu, jeżeli zamawiający, uwzględniając wagę i szczególne okoliczności czynu wykonawcy, uzna za wystarczające dowody przedstawione na podstawie ust. 8.</w:t>
      </w:r>
    </w:p>
    <w:p w14:paraId="2338F8A5" w14:textId="7F806913"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5BA797EC" w14:textId="6810C925"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14:paraId="477C2B99"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12. Zamawiający może wykluczyć wykonawcę na każdym etapie postępowania o udzielenie zamówienia.</w:t>
      </w:r>
    </w:p>
    <w:p w14:paraId="01A177E2" w14:textId="67017E0F" w:rsidR="005542A5" w:rsidRPr="00531F30" w:rsidRDefault="005542A5" w:rsidP="005542A5">
      <w:pPr>
        <w:spacing w:before="240"/>
        <w:ind w:left="360" w:hanging="360"/>
        <w:jc w:val="both"/>
        <w:rPr>
          <w:rFonts w:ascii="Fira Sans" w:hAnsi="Fira Sans"/>
          <w:sz w:val="20"/>
          <w:szCs w:val="20"/>
        </w:rPr>
      </w:pPr>
      <w:r w:rsidRPr="00531F30">
        <w:rPr>
          <w:rFonts w:ascii="Fira Sans" w:hAnsi="Fira Sans"/>
          <w:sz w:val="20"/>
          <w:szCs w:val="20"/>
        </w:rPr>
        <w:t>3)</w:t>
      </w:r>
      <w:r w:rsidRPr="00531F30">
        <w:rPr>
          <w:rFonts w:ascii="Fira Sans" w:hAnsi="Fira Sans"/>
          <w:sz w:val="20"/>
          <w:szCs w:val="20"/>
        </w:rPr>
        <w:tab/>
        <w:t>oświadczenie jest składane zgodnie z art. 25a p.z.p. ze świadomością, że wartość zamówienia jest mniejsza niż kwoty określone w przepisach wydanych na podstawie art. 11 ust. 8 p.z.p. i postępowanie jest prowadzone w trybie przetargu nieograniczonego, a więc w postępowaniu obowiązują przepisy art. 25a ust. 1 pkt 1, ust. 3 pkt 2, ust. 5 pkt 2 p.z.p.; art. 25a p.z.p. brzmi:</w:t>
      </w:r>
    </w:p>
    <w:p w14:paraId="2A80D0C6" w14:textId="7D177CE1" w:rsidR="005542A5" w:rsidRPr="00531F30" w:rsidRDefault="005542A5" w:rsidP="005542A5">
      <w:pPr>
        <w:spacing w:before="240"/>
        <w:ind w:left="360" w:firstLine="360"/>
        <w:jc w:val="both"/>
        <w:rPr>
          <w:rFonts w:ascii="Fira Sans" w:hAnsi="Fira Sans"/>
          <w:b/>
          <w:i/>
          <w:sz w:val="20"/>
          <w:szCs w:val="20"/>
        </w:rPr>
      </w:pPr>
      <w:r w:rsidRPr="00531F30">
        <w:rPr>
          <w:rFonts w:ascii="Fira Sans" w:hAnsi="Fira Sans"/>
          <w:b/>
          <w:i/>
          <w:sz w:val="20"/>
          <w:szCs w:val="20"/>
        </w:rPr>
        <w:t>Art. 25a.</w:t>
      </w:r>
    </w:p>
    <w:p w14:paraId="2AD61433" w14:textId="6957E320"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 xml:space="preserve">1. Do oferty lub wniosku o dopuszczenie do udziału w postępowaniu wykonawca dołącza aktualne </w:t>
      </w:r>
      <w:r w:rsidR="00F04618">
        <w:rPr>
          <w:rFonts w:ascii="Fira Sans" w:hAnsi="Fira Sans"/>
          <w:i/>
          <w:sz w:val="20"/>
          <w:szCs w:val="20"/>
        </w:rPr>
        <w:br/>
      </w:r>
      <w:r w:rsidRPr="00531F30">
        <w:rPr>
          <w:rFonts w:ascii="Fira Sans" w:hAnsi="Fira Sans"/>
          <w:i/>
          <w:sz w:val="20"/>
          <w:szCs w:val="20"/>
        </w:rPr>
        <w:t>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w:t>
      </w:r>
    </w:p>
    <w:p w14:paraId="71D1A674"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nie podlega wykluczeniu oraz spełnia warunki udziału w postępowaniu;</w:t>
      </w:r>
    </w:p>
    <w:p w14:paraId="12EBA1FF"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spełnia kryteria selekcji, o których mowa w art. 51 ust. 2, art. 57 ust. 3 i art. 60d ust. 3.</w:t>
      </w:r>
    </w:p>
    <w:p w14:paraId="74B27A71"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2. Jeżeli wartość zamówienia jest równa lub przekracza kwoty określone w przepisach wydanych na podstawie art. 11 ust. 8, oświadczenie, o którym mowa w ust. 1, wykonawca składa w formie jednolitego dokumentu.</w:t>
      </w:r>
    </w:p>
    <w:p w14:paraId="7E1033D6"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3. Wykonawca, który powołuje się na zasoby innych podmiotów, w celu wykazania braku istnienia wobec nich podstaw wykluczenia oraz spełniania, w zakresie, w jakim powołuje się na ich zasoby, warunków udziału w postępowaniu lub kryteriów selekcji:</w:t>
      </w:r>
    </w:p>
    <w:p w14:paraId="4EA1A36F"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 xml:space="preserve">składa także jednolite dokumenty dotyczące tych podmiotów – jeżeli wartość zamówienia jest równa lub przekracza kwoty określone w przepisach wydanych na podstawie art. 11 ust. 8;2) zamieszcza informacje o tych podmiotach w oświadczeniu, o którym mowa w ust. 1 </w:t>
      </w:r>
    </w:p>
    <w:p w14:paraId="2A07BB8F" w14:textId="09B7A0EB"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w:t>
      </w:r>
      <w:r w:rsidRPr="00531F30">
        <w:rPr>
          <w:rFonts w:ascii="Fira Sans" w:hAnsi="Fira Sans"/>
          <w:i/>
          <w:sz w:val="20"/>
          <w:szCs w:val="20"/>
        </w:rPr>
        <w:tab/>
        <w:t xml:space="preserve">jeżeli wartość zamówienia jest mniejsza niż kwoty określone w przepisach wydanych na podstawie </w:t>
      </w:r>
      <w:r w:rsidR="00F04618">
        <w:rPr>
          <w:rFonts w:ascii="Fira Sans" w:hAnsi="Fira Sans"/>
          <w:i/>
          <w:sz w:val="20"/>
          <w:szCs w:val="20"/>
        </w:rPr>
        <w:br/>
      </w:r>
      <w:r w:rsidRPr="00531F30">
        <w:rPr>
          <w:rFonts w:ascii="Fira Sans" w:hAnsi="Fira Sans"/>
          <w:i/>
          <w:sz w:val="20"/>
          <w:szCs w:val="20"/>
        </w:rPr>
        <w:t>art. 11 ust. 8.</w:t>
      </w:r>
    </w:p>
    <w:p w14:paraId="05B31573" w14:textId="64A50274"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 xml:space="preserve">4. W postępowaniu prowadzonym w trybie zamówienia z wolnej ręki, oświadczenie, o którym mowa </w:t>
      </w:r>
      <w:r w:rsidR="00F04618">
        <w:rPr>
          <w:rFonts w:ascii="Fira Sans" w:hAnsi="Fira Sans"/>
          <w:i/>
          <w:sz w:val="20"/>
          <w:szCs w:val="20"/>
        </w:rPr>
        <w:br/>
      </w:r>
      <w:r w:rsidRPr="00531F30">
        <w:rPr>
          <w:rFonts w:ascii="Fira Sans" w:hAnsi="Fira Sans"/>
          <w:i/>
          <w:sz w:val="20"/>
          <w:szCs w:val="20"/>
        </w:rPr>
        <w:t>w ust. 1, wykonawca składa zamawiającemu przed zawarciem umowy.</w:t>
      </w:r>
    </w:p>
    <w:p w14:paraId="424A8E9B" w14:textId="77777777"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5. Na żądanie zamawiającego, wykonawca, który zamierza powierzyć wykonanie części zamówienia podwykonawcom, w celu wykazania braku istnienia wobec nich podstaw wykluczenia z udziału w postępowaniu:</w:t>
      </w:r>
    </w:p>
    <w:p w14:paraId="414DA221"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1)</w:t>
      </w:r>
      <w:r w:rsidRPr="00531F30">
        <w:rPr>
          <w:rFonts w:ascii="Fira Sans" w:hAnsi="Fira Sans"/>
          <w:i/>
          <w:sz w:val="20"/>
          <w:szCs w:val="20"/>
        </w:rPr>
        <w:tab/>
        <w:t>składa jednolite dokumenty dotyczące podwykonawców, jeżeli wartość zamówienia jest równa lub przekracza kwoty określone w przepisach wydanych na podstawie art. 11 ust. 8;</w:t>
      </w:r>
    </w:p>
    <w:p w14:paraId="5A51B350" w14:textId="77777777" w:rsidR="005542A5" w:rsidRPr="00531F30" w:rsidRDefault="005542A5" w:rsidP="005542A5">
      <w:pPr>
        <w:ind w:left="720" w:hanging="360"/>
        <w:jc w:val="both"/>
        <w:rPr>
          <w:rFonts w:ascii="Fira Sans" w:hAnsi="Fira Sans"/>
          <w:i/>
          <w:sz w:val="20"/>
          <w:szCs w:val="20"/>
        </w:rPr>
      </w:pPr>
      <w:r w:rsidRPr="00531F30">
        <w:rPr>
          <w:rFonts w:ascii="Fira Sans" w:hAnsi="Fira Sans"/>
          <w:i/>
          <w:sz w:val="20"/>
          <w:szCs w:val="20"/>
        </w:rPr>
        <w:t>2)</w:t>
      </w:r>
      <w:r w:rsidRPr="00531F30">
        <w:rPr>
          <w:rFonts w:ascii="Fira Sans" w:hAnsi="Fira Sans"/>
          <w:i/>
          <w:sz w:val="20"/>
          <w:szCs w:val="20"/>
        </w:rPr>
        <w:tab/>
        <w:t xml:space="preserve">zamieszcza informacje o podwykonawcach w oświadczeniu, o którym mowa w ust. 1, </w:t>
      </w:r>
    </w:p>
    <w:p w14:paraId="0B58F06A" w14:textId="776C0E2E"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jeżeli wartość zamówienia jest mniejsza niż kwoty określone w przepisach wydanych na podstawie art. 11 ust. 8.</w:t>
      </w:r>
    </w:p>
    <w:p w14:paraId="6E0BB8A5" w14:textId="25B7F449" w:rsidR="005542A5" w:rsidRPr="00531F30" w:rsidRDefault="005542A5" w:rsidP="005542A5">
      <w:pPr>
        <w:ind w:left="360" w:firstLine="360"/>
        <w:jc w:val="both"/>
        <w:rPr>
          <w:rFonts w:ascii="Fira Sans" w:hAnsi="Fira Sans"/>
          <w:i/>
          <w:sz w:val="20"/>
          <w:szCs w:val="20"/>
        </w:rPr>
      </w:pPr>
      <w:r w:rsidRPr="00531F30">
        <w:rPr>
          <w:rFonts w:ascii="Fira Sans" w:hAnsi="Fira Sans"/>
          <w:i/>
          <w:sz w:val="20"/>
          <w:szCs w:val="20"/>
        </w:rPr>
        <w:t xml:space="preserve">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t>
      </w:r>
      <w:r w:rsidR="00840291">
        <w:rPr>
          <w:rFonts w:ascii="Fira Sans" w:hAnsi="Fira Sans"/>
          <w:i/>
          <w:sz w:val="20"/>
          <w:szCs w:val="20"/>
        </w:rPr>
        <w:br/>
      </w:r>
      <w:r w:rsidRPr="00531F30">
        <w:rPr>
          <w:rFonts w:ascii="Fira Sans" w:hAnsi="Fira Sans"/>
          <w:i/>
          <w:sz w:val="20"/>
          <w:szCs w:val="20"/>
        </w:rPr>
        <w:t>w postępowaniu lub kryteriów selekcji oraz brak podstaw wykluczenia.</w:t>
      </w:r>
    </w:p>
    <w:p w14:paraId="52B77D3D" w14:textId="6F0AE12C" w:rsidR="005542A5" w:rsidRPr="00531F30" w:rsidRDefault="005542A5" w:rsidP="005542A5">
      <w:pPr>
        <w:spacing w:after="240"/>
        <w:ind w:left="360" w:firstLine="360"/>
        <w:jc w:val="both"/>
        <w:rPr>
          <w:rFonts w:ascii="Fira Sans" w:hAnsi="Fira Sans"/>
          <w:i/>
          <w:sz w:val="20"/>
          <w:szCs w:val="20"/>
        </w:rPr>
      </w:pPr>
      <w:r w:rsidRPr="00531F30">
        <w:rPr>
          <w:rFonts w:ascii="Fira Sans" w:hAnsi="Fira Sans"/>
          <w:i/>
          <w:sz w:val="20"/>
          <w:szCs w:val="20"/>
        </w:rPr>
        <w:t xml:space="preserve">7. Wykonawca może wykorzystać w jednolitym dokumencie nadal aktualne informacje zawarte </w:t>
      </w:r>
      <w:r w:rsidR="00840291">
        <w:rPr>
          <w:rFonts w:ascii="Fira Sans" w:hAnsi="Fira Sans"/>
          <w:i/>
          <w:sz w:val="20"/>
          <w:szCs w:val="20"/>
        </w:rPr>
        <w:br/>
      </w:r>
      <w:r w:rsidRPr="00531F30">
        <w:rPr>
          <w:rFonts w:ascii="Fira Sans" w:hAnsi="Fira Sans"/>
          <w:i/>
          <w:sz w:val="20"/>
          <w:szCs w:val="20"/>
        </w:rPr>
        <w:t>w innym jednolitym dokumencie złożonym w odrębnym postępowaniu o udzielenie zamówienia.</w:t>
      </w:r>
    </w:p>
    <w:p w14:paraId="644C6B31" w14:textId="77777777" w:rsidR="005542A5" w:rsidRPr="00531F30" w:rsidRDefault="005542A5" w:rsidP="005542A5">
      <w:pPr>
        <w:spacing w:before="240" w:after="240"/>
        <w:jc w:val="both"/>
        <w:rPr>
          <w:rFonts w:ascii="Fira Sans" w:hAnsi="Fira Sans"/>
          <w:sz w:val="20"/>
          <w:szCs w:val="20"/>
        </w:rPr>
      </w:pPr>
      <w:r w:rsidRPr="00531F30">
        <w:rPr>
          <w:rFonts w:ascii="Fira Sans" w:hAnsi="Fira Sans"/>
          <w:sz w:val="20"/>
          <w:szCs w:val="20"/>
        </w:rPr>
        <w:t>Miejscowość, data</w:t>
      </w:r>
    </w:p>
    <w:p w14:paraId="62B9356E" w14:textId="77777777" w:rsidR="005542A5" w:rsidRPr="00531F30" w:rsidRDefault="005542A5" w:rsidP="005542A5">
      <w:pPr>
        <w:spacing w:before="240"/>
        <w:ind w:left="4860"/>
        <w:jc w:val="both"/>
        <w:rPr>
          <w:rFonts w:ascii="Fira Sans" w:hAnsi="Fira Sans"/>
          <w:sz w:val="20"/>
          <w:szCs w:val="20"/>
        </w:rPr>
      </w:pPr>
      <w:r w:rsidRPr="00531F30">
        <w:rPr>
          <w:rFonts w:ascii="Fira Sans" w:hAnsi="Fira Sans"/>
          <w:sz w:val="20"/>
          <w:szCs w:val="20"/>
        </w:rPr>
        <w:t>Podpisano (</w:t>
      </w:r>
      <w:r w:rsidRPr="00531F30">
        <w:rPr>
          <w:rFonts w:ascii="Fira Sans" w:hAnsi="Fira Sans"/>
          <w:i/>
          <w:sz w:val="20"/>
          <w:szCs w:val="20"/>
        </w:rPr>
        <w:t>imię, nazwisko i podpis</w:t>
      </w:r>
      <w:r w:rsidRPr="00531F30">
        <w:rPr>
          <w:rFonts w:ascii="Fira Sans" w:hAnsi="Fira Sans"/>
          <w:sz w:val="20"/>
          <w:szCs w:val="20"/>
        </w:rPr>
        <w:t>) _ _ _ _</w:t>
      </w:r>
    </w:p>
    <w:p w14:paraId="764395BF" w14:textId="0E811963" w:rsidR="005542A5" w:rsidRPr="00531F30" w:rsidRDefault="005542A5" w:rsidP="00AC1266">
      <w:pPr>
        <w:spacing w:before="240" w:after="240"/>
        <w:ind w:left="4820"/>
        <w:jc w:val="both"/>
        <w:rPr>
          <w:rFonts w:ascii="Fira Sans" w:hAnsi="Fira Sans"/>
          <w:i/>
          <w:sz w:val="20"/>
          <w:szCs w:val="20"/>
        </w:rPr>
      </w:pPr>
      <w:r w:rsidRPr="00531F30">
        <w:rPr>
          <w:rFonts w:ascii="Fira Sans" w:hAnsi="Fira Sans"/>
          <w:i/>
          <w:sz w:val="20"/>
          <w:szCs w:val="20"/>
        </w:rPr>
        <w:t>(Podpis osoby uprawnionej lub podpisy osób uprawnionych do reprezentowania wykonawcy w dokumentach rejestrowych lub we właściwym upoważnieniu)</w:t>
      </w:r>
    </w:p>
    <w:p w14:paraId="5AAE7CCE" w14:textId="61138B29" w:rsidR="00C662EF" w:rsidRPr="005542A5" w:rsidRDefault="005542A5" w:rsidP="00EF477A">
      <w:pPr>
        <w:spacing w:before="240" w:after="240"/>
        <w:jc w:val="center"/>
      </w:pPr>
      <w:r w:rsidRPr="00531F30">
        <w:rPr>
          <w:rFonts w:ascii="Fira Sans" w:hAnsi="Fira Sans"/>
          <w:sz w:val="20"/>
          <w:szCs w:val="20"/>
        </w:rPr>
        <w:br w:type="page"/>
      </w:r>
    </w:p>
    <w:sectPr w:rsidR="00C662EF" w:rsidRPr="005542A5" w:rsidSect="00136E7D">
      <w:footerReference w:type="default" r:id="rId11"/>
      <w:headerReference w:type="first" r:id="rId12"/>
      <w:footerReference w:type="first" r:id="rId13"/>
      <w:pgSz w:w="11906" w:h="16838" w:code="9"/>
      <w:pgMar w:top="1418" w:right="1021" w:bottom="1985" w:left="1021" w:header="252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24953" w14:textId="77777777" w:rsidR="00C91CAE" w:rsidRDefault="00C91CAE" w:rsidP="00962A42">
      <w:r>
        <w:separator/>
      </w:r>
    </w:p>
  </w:endnote>
  <w:endnote w:type="continuationSeparator" w:id="0">
    <w:p w14:paraId="228E3D86" w14:textId="77777777" w:rsidR="00C91CAE" w:rsidRDefault="00C91CAE" w:rsidP="00962A42">
      <w:r>
        <w:continuationSeparator/>
      </w:r>
    </w:p>
  </w:endnote>
  <w:endnote w:type="continuationNotice" w:id="1">
    <w:p w14:paraId="7FE02978" w14:textId="77777777" w:rsidR="00C91CAE" w:rsidRDefault="00C91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ira Sans" w:hAnsi="Fira Sans"/>
        <w:sz w:val="19"/>
      </w:rPr>
      <w:id w:val="636996276"/>
      <w:docPartObj>
        <w:docPartGallery w:val="Page Numbers (Bottom of Page)"/>
        <w:docPartUnique/>
      </w:docPartObj>
    </w:sdtPr>
    <w:sdtEndPr>
      <w:rPr>
        <w:szCs w:val="19"/>
      </w:rPr>
    </w:sdtEndPr>
    <w:sdtContent>
      <w:p w14:paraId="4FE45698" w14:textId="552FD0A0" w:rsidR="00C91CAE" w:rsidRPr="004C50AA" w:rsidRDefault="00C91CAE" w:rsidP="004839CC">
        <w:pPr>
          <w:pStyle w:val="Stopka"/>
          <w:spacing w:line="240" w:lineRule="exact"/>
          <w:jc w:val="center"/>
          <w:rPr>
            <w:rFonts w:ascii="Fira Sans" w:hAnsi="Fira Sans"/>
            <w:sz w:val="19"/>
            <w:szCs w:val="19"/>
          </w:rPr>
        </w:pPr>
        <w:r w:rsidRPr="004C50AA">
          <w:rPr>
            <w:rFonts w:ascii="Fira Sans" w:hAnsi="Fira Sans"/>
            <w:sz w:val="19"/>
          </w:rPr>
          <w:fldChar w:fldCharType="begin"/>
        </w:r>
        <w:r w:rsidRPr="004C50AA">
          <w:rPr>
            <w:rFonts w:ascii="Fira Sans" w:hAnsi="Fira Sans"/>
            <w:sz w:val="19"/>
          </w:rPr>
          <w:instrText>PAGE   \* MERGEFORMAT</w:instrText>
        </w:r>
        <w:r w:rsidRPr="004C50AA">
          <w:rPr>
            <w:rFonts w:ascii="Fira Sans" w:hAnsi="Fira Sans"/>
            <w:sz w:val="19"/>
          </w:rPr>
          <w:fldChar w:fldCharType="separate"/>
        </w:r>
        <w:r w:rsidR="00EF477A">
          <w:rPr>
            <w:rFonts w:ascii="Fira Sans" w:hAnsi="Fira Sans"/>
            <w:noProof/>
            <w:sz w:val="19"/>
          </w:rPr>
          <w:t>6</w:t>
        </w:r>
        <w:r w:rsidRPr="004C50AA">
          <w:rPr>
            <w:rFonts w:ascii="Fira Sans" w:hAnsi="Fira Sans"/>
            <w:sz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00C4" w14:textId="77777777" w:rsidR="00C91CAE" w:rsidRDefault="00C91CAE">
    <w:pPr>
      <w:pStyle w:val="Stopka"/>
    </w:pPr>
    <w:r>
      <w:rPr>
        <w:noProof/>
      </w:rPr>
      <w:drawing>
        <wp:anchor distT="0" distB="0" distL="114300" distR="114300" simplePos="0" relativeHeight="251658240" behindDoc="0" locked="0" layoutInCell="1" allowOverlap="1" wp14:anchorId="4FE4569F" wp14:editId="4FE456A0">
          <wp:simplePos x="0" y="0"/>
          <wp:positionH relativeFrom="page">
            <wp:posOffset>648335</wp:posOffset>
          </wp:positionH>
          <wp:positionV relativeFrom="page">
            <wp:posOffset>9613265</wp:posOffset>
          </wp:positionV>
          <wp:extent cx="1483200" cy="626400"/>
          <wp:effectExtent l="0" t="0" r="3175" b="254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USWarszawa PL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200" cy="6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265D" w14:textId="77777777" w:rsidR="00C91CAE" w:rsidRDefault="00C91CAE" w:rsidP="00962A42">
      <w:r>
        <w:separator/>
      </w:r>
    </w:p>
  </w:footnote>
  <w:footnote w:type="continuationSeparator" w:id="0">
    <w:p w14:paraId="2E76CF26" w14:textId="77777777" w:rsidR="00C91CAE" w:rsidRDefault="00C91CAE" w:rsidP="00962A42">
      <w:r>
        <w:continuationSeparator/>
      </w:r>
    </w:p>
  </w:footnote>
  <w:footnote w:type="continuationNotice" w:id="1">
    <w:p w14:paraId="51C57276" w14:textId="77777777" w:rsidR="00C91CAE" w:rsidRDefault="00C91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5699" w14:textId="77777777" w:rsidR="00C91CAE" w:rsidRDefault="00C91CAE" w:rsidP="00C26654">
    <w:pPr>
      <w:tabs>
        <w:tab w:val="left" w:pos="1253"/>
        <w:tab w:val="left" w:pos="1328"/>
        <w:tab w:val="left" w:pos="1814"/>
      </w:tabs>
      <w:rPr>
        <w:rFonts w:ascii="Fira Sans" w:hAnsi="Fira Sans"/>
        <w:sz w:val="19"/>
        <w:szCs w:val="19"/>
      </w:rPr>
    </w:pPr>
    <w:r>
      <w:rPr>
        <w:rFonts w:ascii="Fira Sans" w:hAnsi="Fira Sans"/>
        <w:noProof/>
        <w:sz w:val="19"/>
        <w:szCs w:val="19"/>
      </w:rPr>
      <w:drawing>
        <wp:anchor distT="0" distB="0" distL="114300" distR="114300" simplePos="0" relativeHeight="251658241" behindDoc="0" locked="0" layoutInCell="1" allowOverlap="1" wp14:anchorId="4FE4569D" wp14:editId="4FE4569E">
          <wp:simplePos x="0" y="0"/>
          <wp:positionH relativeFrom="page">
            <wp:posOffset>629920</wp:posOffset>
          </wp:positionH>
          <wp:positionV relativeFrom="page">
            <wp:posOffset>759460</wp:posOffset>
          </wp:positionV>
          <wp:extent cx="2325600" cy="468000"/>
          <wp:effectExtent l="0" t="0" r="0" b="8255"/>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pl Warszawa czerwon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6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991"/>
    <w:multiLevelType w:val="hybridMultilevel"/>
    <w:tmpl w:val="B776B0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3148B"/>
    <w:multiLevelType w:val="hybridMultilevel"/>
    <w:tmpl w:val="C32E36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703CA0"/>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79756C"/>
    <w:multiLevelType w:val="hybridMultilevel"/>
    <w:tmpl w:val="2526A4F8"/>
    <w:lvl w:ilvl="0" w:tplc="04150011">
      <w:start w:val="1"/>
      <w:numFmt w:val="decimal"/>
      <w:lvlText w:val="%1)"/>
      <w:lvlJc w:val="left"/>
      <w:pPr>
        <w:ind w:left="1069" w:hanging="360"/>
      </w:pPr>
    </w:lvl>
    <w:lvl w:ilvl="1" w:tplc="04150011">
      <w:start w:val="1"/>
      <w:numFmt w:val="decimal"/>
      <w:lvlText w:val="%2)"/>
      <w:lvlJc w:val="left"/>
      <w:pPr>
        <w:ind w:left="1789" w:hanging="360"/>
      </w:pPr>
      <w:rPr>
        <w:rFonts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4AC612C"/>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B451F8"/>
    <w:multiLevelType w:val="hybridMultilevel"/>
    <w:tmpl w:val="93189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43D4D"/>
    <w:multiLevelType w:val="hybridMultilevel"/>
    <w:tmpl w:val="65529B3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B057FCB"/>
    <w:multiLevelType w:val="hybridMultilevel"/>
    <w:tmpl w:val="AA0AE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E462E"/>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AE26FB"/>
    <w:multiLevelType w:val="hybridMultilevel"/>
    <w:tmpl w:val="3DA08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C2D4F"/>
    <w:multiLevelType w:val="hybridMultilevel"/>
    <w:tmpl w:val="93189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4B5F30"/>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9A1C79"/>
    <w:multiLevelType w:val="hybridMultilevel"/>
    <w:tmpl w:val="FEBAE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A36E9"/>
    <w:multiLevelType w:val="hybridMultilevel"/>
    <w:tmpl w:val="64A463AA"/>
    <w:lvl w:ilvl="0" w:tplc="04150011">
      <w:start w:val="1"/>
      <w:numFmt w:val="decimal"/>
      <w:lvlText w:val="%1)"/>
      <w:lvlJc w:val="left"/>
      <w:pPr>
        <w:ind w:left="720" w:hanging="360"/>
      </w:pPr>
    </w:lvl>
    <w:lvl w:ilvl="1" w:tplc="D9E489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F29E6"/>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EC547E"/>
    <w:multiLevelType w:val="hybridMultilevel"/>
    <w:tmpl w:val="46F23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073ED2"/>
    <w:multiLevelType w:val="hybridMultilevel"/>
    <w:tmpl w:val="9512505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6422300"/>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4A26E3"/>
    <w:multiLevelType w:val="hybridMultilevel"/>
    <w:tmpl w:val="217A862E"/>
    <w:lvl w:ilvl="0" w:tplc="5DA026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3769C0"/>
    <w:multiLevelType w:val="hybridMultilevel"/>
    <w:tmpl w:val="81E49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080D92"/>
    <w:multiLevelType w:val="multilevel"/>
    <w:tmpl w:val="CA220932"/>
    <w:lvl w:ilvl="0">
      <w:start w:val="1"/>
      <w:numFmt w:val="decimal"/>
      <w:lvlText w:val="%1."/>
      <w:lvlJc w:val="left"/>
      <w:pPr>
        <w:ind w:left="720"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C2C72F6"/>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DB1474A"/>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10562"/>
    <w:multiLevelType w:val="hybridMultilevel"/>
    <w:tmpl w:val="59684F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2AE1A9C"/>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F368A"/>
    <w:multiLevelType w:val="hybridMultilevel"/>
    <w:tmpl w:val="06346B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4243E0"/>
    <w:multiLevelType w:val="hybridMultilevel"/>
    <w:tmpl w:val="55F2B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6743F2"/>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AD2843"/>
    <w:multiLevelType w:val="hybridMultilevel"/>
    <w:tmpl w:val="8DB01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F54B7"/>
    <w:multiLevelType w:val="hybridMultilevel"/>
    <w:tmpl w:val="5D32A6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37D59"/>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8AD393F"/>
    <w:multiLevelType w:val="hybridMultilevel"/>
    <w:tmpl w:val="E8E070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F42D4E"/>
    <w:multiLevelType w:val="hybridMultilevel"/>
    <w:tmpl w:val="85E057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C36E0"/>
    <w:multiLevelType w:val="hybridMultilevel"/>
    <w:tmpl w:val="4176BAE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D42767F"/>
    <w:multiLevelType w:val="hybridMultilevel"/>
    <w:tmpl w:val="6E24BB6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F156FE7"/>
    <w:multiLevelType w:val="hybridMultilevel"/>
    <w:tmpl w:val="6F6E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86705"/>
    <w:multiLevelType w:val="hybridMultilevel"/>
    <w:tmpl w:val="65529B3C"/>
    <w:lvl w:ilvl="0" w:tplc="0415000F">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7" w15:restartNumberingAfterBreak="0">
    <w:nsid w:val="30A430E8"/>
    <w:multiLevelType w:val="hybridMultilevel"/>
    <w:tmpl w:val="FCA61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C416C3"/>
    <w:multiLevelType w:val="hybridMultilevel"/>
    <w:tmpl w:val="117E91E6"/>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47F3440"/>
    <w:multiLevelType w:val="hybridMultilevel"/>
    <w:tmpl w:val="87B6D8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A4490"/>
    <w:multiLevelType w:val="hybridMultilevel"/>
    <w:tmpl w:val="C3423A7C"/>
    <w:lvl w:ilvl="0" w:tplc="61F8F3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6B188E"/>
    <w:multiLevelType w:val="hybridMultilevel"/>
    <w:tmpl w:val="784ED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6865A8"/>
    <w:multiLevelType w:val="hybridMultilevel"/>
    <w:tmpl w:val="43CEC4F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747512F"/>
    <w:multiLevelType w:val="hybridMultilevel"/>
    <w:tmpl w:val="715A0AB2"/>
    <w:lvl w:ilvl="0" w:tplc="9E44089A">
      <w:start w:val="5"/>
      <w:numFmt w:val="decimal"/>
      <w:lvlText w:val="%1."/>
      <w:lvlJc w:val="left"/>
      <w:pPr>
        <w:ind w:left="-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B47BC4"/>
    <w:multiLevelType w:val="hybridMultilevel"/>
    <w:tmpl w:val="F13AD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6450D2"/>
    <w:multiLevelType w:val="hybridMultilevel"/>
    <w:tmpl w:val="9B78CA02"/>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BAE5443"/>
    <w:multiLevelType w:val="hybridMultilevel"/>
    <w:tmpl w:val="B38EF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9C7063"/>
    <w:multiLevelType w:val="hybridMultilevel"/>
    <w:tmpl w:val="F13AD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323D32"/>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574E31"/>
    <w:multiLevelType w:val="hybridMultilevel"/>
    <w:tmpl w:val="BAFE4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37A22B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12731C"/>
    <w:multiLevelType w:val="hybridMultilevel"/>
    <w:tmpl w:val="FEBAE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6F53D6"/>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67DFE"/>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AC0324"/>
    <w:multiLevelType w:val="hybridMultilevel"/>
    <w:tmpl w:val="B776B0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2D197A"/>
    <w:multiLevelType w:val="hybridMultilevel"/>
    <w:tmpl w:val="65529B3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85F1D7A"/>
    <w:multiLevelType w:val="hybridMultilevel"/>
    <w:tmpl w:val="D54C7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9">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C7B5854"/>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7C500F"/>
    <w:multiLevelType w:val="hybridMultilevel"/>
    <w:tmpl w:val="4EFA3610"/>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E6D607C"/>
    <w:multiLevelType w:val="hybridMultilevel"/>
    <w:tmpl w:val="7A046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0F3D65"/>
    <w:multiLevelType w:val="hybridMultilevel"/>
    <w:tmpl w:val="8C3C50FA"/>
    <w:lvl w:ilvl="0" w:tplc="0415000F">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0" w15:restartNumberingAfterBreak="0">
    <w:nsid w:val="50C02176"/>
    <w:multiLevelType w:val="hybridMultilevel"/>
    <w:tmpl w:val="16A2CE20"/>
    <w:lvl w:ilvl="0" w:tplc="04150011">
      <w:start w:val="1"/>
      <w:numFmt w:val="decimal"/>
      <w:lvlText w:val="%1)"/>
      <w:lvlJc w:val="left"/>
      <w:pPr>
        <w:ind w:left="720" w:hanging="360"/>
      </w:pPr>
      <w:rPr>
        <w:rFonts w:hint="default"/>
      </w:rPr>
    </w:lvl>
    <w:lvl w:ilvl="1" w:tplc="D730CF56">
      <w:start w:val="1"/>
      <w:numFmt w:val="decimal"/>
      <w:lvlText w:val="%2."/>
      <w:lvlJc w:val="left"/>
      <w:pPr>
        <w:ind w:left="1440" w:hanging="360"/>
      </w:pPr>
      <w:rPr>
        <w:rFonts w:hint="default"/>
      </w:rPr>
    </w:lvl>
    <w:lvl w:ilvl="2" w:tplc="5D02A576">
      <w:start w:val="1"/>
      <w:numFmt w:val="bullet"/>
      <w:lvlText w:val="•"/>
      <w:lvlJc w:val="left"/>
      <w:pPr>
        <w:ind w:left="2340" w:hanging="360"/>
      </w:pPr>
      <w:rPr>
        <w:rFonts w:ascii="Fira Sans" w:eastAsia="Times New Roman" w:hAnsi="Fira Sans"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74E52"/>
    <w:multiLevelType w:val="hybridMultilevel"/>
    <w:tmpl w:val="BB924684"/>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85C12AA"/>
    <w:multiLevelType w:val="hybridMultilevel"/>
    <w:tmpl w:val="B7167A24"/>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D5083B3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D3524B"/>
    <w:multiLevelType w:val="hybridMultilevel"/>
    <w:tmpl w:val="A5762A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F30490"/>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1973A2"/>
    <w:multiLevelType w:val="hybridMultilevel"/>
    <w:tmpl w:val="E300F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58737C"/>
    <w:multiLevelType w:val="hybridMultilevel"/>
    <w:tmpl w:val="69F8CA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C8E6DE0"/>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F34690"/>
    <w:multiLevelType w:val="hybridMultilevel"/>
    <w:tmpl w:val="6BCA86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1D0D68"/>
    <w:multiLevelType w:val="hybridMultilevel"/>
    <w:tmpl w:val="81E49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6127F5"/>
    <w:multiLevelType w:val="hybridMultilevel"/>
    <w:tmpl w:val="68E0BE04"/>
    <w:lvl w:ilvl="0" w:tplc="2FF42AD0">
      <w:start w:val="1"/>
      <w:numFmt w:val="decimal"/>
      <w:lvlText w:val="%1."/>
      <w:lvlJc w:val="left"/>
      <w:pPr>
        <w:ind w:left="765" w:hanging="360"/>
      </w:pPr>
      <w:rPr>
        <w:rFonts w:hint="default"/>
      </w:rPr>
    </w:lvl>
    <w:lvl w:ilvl="1" w:tplc="333A9E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AD20C6"/>
    <w:multiLevelType w:val="hybridMultilevel"/>
    <w:tmpl w:val="3956E132"/>
    <w:lvl w:ilvl="0" w:tplc="974A5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523815"/>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333F05"/>
    <w:multiLevelType w:val="hybridMultilevel"/>
    <w:tmpl w:val="69A8C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3C219A"/>
    <w:multiLevelType w:val="hybridMultilevel"/>
    <w:tmpl w:val="C3423A7C"/>
    <w:lvl w:ilvl="0" w:tplc="61F8F3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CB7DA7"/>
    <w:multiLevelType w:val="hybridMultilevel"/>
    <w:tmpl w:val="70201C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A37D40"/>
    <w:multiLevelType w:val="hybridMultilevel"/>
    <w:tmpl w:val="B776B0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E642B9"/>
    <w:multiLevelType w:val="hybridMultilevel"/>
    <w:tmpl w:val="C92C573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6AC719E8"/>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D717AE"/>
    <w:multiLevelType w:val="hybridMultilevel"/>
    <w:tmpl w:val="93189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45735F"/>
    <w:multiLevelType w:val="hybridMultilevel"/>
    <w:tmpl w:val="3D82F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114A1B"/>
    <w:multiLevelType w:val="hybridMultilevel"/>
    <w:tmpl w:val="5B5A0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9E6051"/>
    <w:multiLevelType w:val="hybridMultilevel"/>
    <w:tmpl w:val="8DB01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CB3452"/>
    <w:multiLevelType w:val="hybridMultilevel"/>
    <w:tmpl w:val="BB924684"/>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F4610A3"/>
    <w:multiLevelType w:val="hybridMultilevel"/>
    <w:tmpl w:val="3D82F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9A1D1E"/>
    <w:multiLevelType w:val="hybridMultilevel"/>
    <w:tmpl w:val="9856B1A0"/>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15F146E"/>
    <w:multiLevelType w:val="hybridMultilevel"/>
    <w:tmpl w:val="05D03A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205705D"/>
    <w:multiLevelType w:val="hybridMultilevel"/>
    <w:tmpl w:val="3D82F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101948"/>
    <w:multiLevelType w:val="hybridMultilevel"/>
    <w:tmpl w:val="3A005EC4"/>
    <w:lvl w:ilvl="0" w:tplc="04150011">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53114F"/>
    <w:multiLevelType w:val="hybridMultilevel"/>
    <w:tmpl w:val="81E49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04438B"/>
    <w:multiLevelType w:val="hybridMultilevel"/>
    <w:tmpl w:val="FEBAE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350659"/>
    <w:multiLevelType w:val="hybridMultilevel"/>
    <w:tmpl w:val="F13AD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477141"/>
    <w:multiLevelType w:val="hybridMultilevel"/>
    <w:tmpl w:val="9B78CA02"/>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7D0F0C58"/>
    <w:multiLevelType w:val="hybridMultilevel"/>
    <w:tmpl w:val="557A8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9F02F8"/>
    <w:multiLevelType w:val="hybridMultilevel"/>
    <w:tmpl w:val="25463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0130B1"/>
    <w:multiLevelType w:val="hybridMultilevel"/>
    <w:tmpl w:val="87BA5A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1468CF"/>
    <w:multiLevelType w:val="hybridMultilevel"/>
    <w:tmpl w:val="41A26B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38"/>
  </w:num>
  <w:num w:numId="3">
    <w:abstractNumId w:val="68"/>
  </w:num>
  <w:num w:numId="4">
    <w:abstractNumId w:val="9"/>
  </w:num>
  <w:num w:numId="5">
    <w:abstractNumId w:val="60"/>
  </w:num>
  <w:num w:numId="6">
    <w:abstractNumId w:val="1"/>
  </w:num>
  <w:num w:numId="7">
    <w:abstractNumId w:val="66"/>
  </w:num>
  <w:num w:numId="8">
    <w:abstractNumId w:val="29"/>
  </w:num>
  <w:num w:numId="9">
    <w:abstractNumId w:val="7"/>
  </w:num>
  <w:num w:numId="10">
    <w:abstractNumId w:val="49"/>
  </w:num>
  <w:num w:numId="11">
    <w:abstractNumId w:val="39"/>
  </w:num>
  <w:num w:numId="12">
    <w:abstractNumId w:val="85"/>
  </w:num>
  <w:num w:numId="13">
    <w:abstractNumId w:val="95"/>
  </w:num>
  <w:num w:numId="14">
    <w:abstractNumId w:val="16"/>
  </w:num>
  <w:num w:numId="15">
    <w:abstractNumId w:val="58"/>
  </w:num>
  <w:num w:numId="16">
    <w:abstractNumId w:val="57"/>
  </w:num>
  <w:num w:numId="17">
    <w:abstractNumId w:val="75"/>
  </w:num>
  <w:num w:numId="18">
    <w:abstractNumId w:val="15"/>
  </w:num>
  <w:num w:numId="19">
    <w:abstractNumId w:val="35"/>
  </w:num>
  <w:num w:numId="20">
    <w:abstractNumId w:val="70"/>
  </w:num>
  <w:num w:numId="21">
    <w:abstractNumId w:val="88"/>
  </w:num>
  <w:num w:numId="22">
    <w:abstractNumId w:val="94"/>
  </w:num>
  <w:num w:numId="23">
    <w:abstractNumId w:val="93"/>
  </w:num>
  <w:num w:numId="24">
    <w:abstractNumId w:val="89"/>
  </w:num>
  <w:num w:numId="25">
    <w:abstractNumId w:val="82"/>
  </w:num>
  <w:num w:numId="26">
    <w:abstractNumId w:val="80"/>
  </w:num>
  <w:num w:numId="27">
    <w:abstractNumId w:val="44"/>
  </w:num>
  <w:num w:numId="28">
    <w:abstractNumId w:val="76"/>
  </w:num>
  <w:num w:numId="29">
    <w:abstractNumId w:val="79"/>
  </w:num>
  <w:num w:numId="30">
    <w:abstractNumId w:val="40"/>
  </w:num>
  <w:num w:numId="31">
    <w:abstractNumId w:val="90"/>
  </w:num>
  <w:num w:numId="32">
    <w:abstractNumId w:val="26"/>
  </w:num>
  <w:num w:numId="33">
    <w:abstractNumId w:val="77"/>
  </w:num>
  <w:num w:numId="34">
    <w:abstractNumId w:val="46"/>
  </w:num>
  <w:num w:numId="35">
    <w:abstractNumId w:val="63"/>
  </w:num>
  <w:num w:numId="36">
    <w:abstractNumId w:val="47"/>
  </w:num>
  <w:num w:numId="37">
    <w:abstractNumId w:val="87"/>
  </w:num>
  <w:num w:numId="38">
    <w:abstractNumId w:val="5"/>
  </w:num>
  <w:num w:numId="39">
    <w:abstractNumId w:val="19"/>
  </w:num>
  <w:num w:numId="40">
    <w:abstractNumId w:val="53"/>
  </w:num>
  <w:num w:numId="41">
    <w:abstractNumId w:val="50"/>
  </w:num>
  <w:num w:numId="42">
    <w:abstractNumId w:val="11"/>
  </w:num>
  <w:num w:numId="43">
    <w:abstractNumId w:val="64"/>
  </w:num>
  <w:num w:numId="44">
    <w:abstractNumId w:val="13"/>
  </w:num>
  <w:num w:numId="45">
    <w:abstractNumId w:val="42"/>
  </w:num>
  <w:num w:numId="46">
    <w:abstractNumId w:val="78"/>
  </w:num>
  <w:num w:numId="47">
    <w:abstractNumId w:val="34"/>
  </w:num>
  <w:num w:numId="48">
    <w:abstractNumId w:val="51"/>
  </w:num>
  <w:num w:numId="49">
    <w:abstractNumId w:val="4"/>
  </w:num>
  <w:num w:numId="50">
    <w:abstractNumId w:val="67"/>
  </w:num>
  <w:num w:numId="51">
    <w:abstractNumId w:val="30"/>
  </w:num>
  <w:num w:numId="52">
    <w:abstractNumId w:val="22"/>
  </w:num>
  <w:num w:numId="53">
    <w:abstractNumId w:val="72"/>
  </w:num>
  <w:num w:numId="54">
    <w:abstractNumId w:val="48"/>
  </w:num>
  <w:num w:numId="55">
    <w:abstractNumId w:val="52"/>
  </w:num>
  <w:num w:numId="56">
    <w:abstractNumId w:val="24"/>
  </w:num>
  <w:num w:numId="57">
    <w:abstractNumId w:val="96"/>
  </w:num>
  <w:num w:numId="58">
    <w:abstractNumId w:val="17"/>
  </w:num>
  <w:num w:numId="59">
    <w:abstractNumId w:val="8"/>
  </w:num>
  <w:num w:numId="60">
    <w:abstractNumId w:val="81"/>
  </w:num>
  <w:num w:numId="61">
    <w:abstractNumId w:val="86"/>
  </w:num>
  <w:num w:numId="62">
    <w:abstractNumId w:val="27"/>
  </w:num>
  <w:num w:numId="63">
    <w:abstractNumId w:val="14"/>
  </w:num>
  <w:num w:numId="64">
    <w:abstractNumId w:val="56"/>
  </w:num>
  <w:num w:numId="65">
    <w:abstractNumId w:val="73"/>
  </w:num>
  <w:num w:numId="66">
    <w:abstractNumId w:val="2"/>
  </w:num>
  <w:num w:numId="67">
    <w:abstractNumId w:val="21"/>
  </w:num>
  <w:num w:numId="68">
    <w:abstractNumId w:val="20"/>
  </w:num>
  <w:num w:numId="69">
    <w:abstractNumId w:val="71"/>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num>
  <w:num w:numId="74">
    <w:abstractNumId w:val="55"/>
  </w:num>
  <w:num w:numId="75">
    <w:abstractNumId w:val="62"/>
  </w:num>
  <w:num w:numId="76">
    <w:abstractNumId w:val="83"/>
  </w:num>
  <w:num w:numId="77">
    <w:abstractNumId w:val="92"/>
  </w:num>
  <w:num w:numId="78">
    <w:abstractNumId w:val="3"/>
  </w:num>
  <w:num w:numId="79">
    <w:abstractNumId w:val="0"/>
  </w:num>
  <w:num w:numId="80">
    <w:abstractNumId w:val="69"/>
  </w:num>
  <w:num w:numId="81">
    <w:abstractNumId w:val="10"/>
  </w:num>
  <w:num w:numId="82">
    <w:abstractNumId w:val="84"/>
  </w:num>
  <w:num w:numId="83">
    <w:abstractNumId w:val="91"/>
  </w:num>
  <w:num w:numId="84">
    <w:abstractNumId w:val="28"/>
  </w:num>
  <w:num w:numId="85">
    <w:abstractNumId w:val="74"/>
  </w:num>
  <w:num w:numId="86">
    <w:abstractNumId w:val="12"/>
  </w:num>
  <w:num w:numId="87">
    <w:abstractNumId w:val="36"/>
  </w:num>
  <w:num w:numId="88">
    <w:abstractNumId w:val="65"/>
  </w:num>
  <w:num w:numId="89">
    <w:abstractNumId w:val="23"/>
  </w:num>
  <w:num w:numId="90">
    <w:abstractNumId w:val="18"/>
  </w:num>
  <w:num w:numId="91">
    <w:abstractNumId w:val="43"/>
  </w:num>
  <w:num w:numId="92">
    <w:abstractNumId w:val="6"/>
  </w:num>
  <w:num w:numId="93">
    <w:abstractNumId w:val="41"/>
  </w:num>
  <w:num w:numId="94">
    <w:abstractNumId w:val="37"/>
  </w:num>
  <w:num w:numId="95">
    <w:abstractNumId w:val="54"/>
  </w:num>
  <w:num w:numId="96">
    <w:abstractNumId w:val="31"/>
  </w:num>
  <w:num w:numId="97">
    <w:abstractNumId w:val="32"/>
  </w:num>
  <w:num w:numId="98">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trackedChanges" w:enforcement="0"/>
  <w:defaultTabStop w:val="142"/>
  <w:autoHyphenation/>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7"/>
    <w:rsid w:val="00000DFD"/>
    <w:rsid w:val="0000293D"/>
    <w:rsid w:val="000114C3"/>
    <w:rsid w:val="00014295"/>
    <w:rsid w:val="00037608"/>
    <w:rsid w:val="00041554"/>
    <w:rsid w:val="00043458"/>
    <w:rsid w:val="000613CB"/>
    <w:rsid w:val="0006431C"/>
    <w:rsid w:val="00064BE4"/>
    <w:rsid w:val="0007194C"/>
    <w:rsid w:val="00073F4A"/>
    <w:rsid w:val="00074300"/>
    <w:rsid w:val="0007440C"/>
    <w:rsid w:val="00081A4F"/>
    <w:rsid w:val="00084DA4"/>
    <w:rsid w:val="00092793"/>
    <w:rsid w:val="00094E2C"/>
    <w:rsid w:val="000A63CD"/>
    <w:rsid w:val="000B3679"/>
    <w:rsid w:val="000E2934"/>
    <w:rsid w:val="000E5ECA"/>
    <w:rsid w:val="00101057"/>
    <w:rsid w:val="001069D6"/>
    <w:rsid w:val="00136E7D"/>
    <w:rsid w:val="0018197D"/>
    <w:rsid w:val="00187E97"/>
    <w:rsid w:val="0019129B"/>
    <w:rsid w:val="001918A8"/>
    <w:rsid w:val="001D1576"/>
    <w:rsid w:val="001F5DC4"/>
    <w:rsid w:val="0020002E"/>
    <w:rsid w:val="002109F7"/>
    <w:rsid w:val="00236F43"/>
    <w:rsid w:val="00240D4A"/>
    <w:rsid w:val="00243C41"/>
    <w:rsid w:val="00244707"/>
    <w:rsid w:val="00245F17"/>
    <w:rsid w:val="00250823"/>
    <w:rsid w:val="00251ECB"/>
    <w:rsid w:val="00264EFC"/>
    <w:rsid w:val="00271145"/>
    <w:rsid w:val="00271B0B"/>
    <w:rsid w:val="002778E1"/>
    <w:rsid w:val="00283997"/>
    <w:rsid w:val="002A458F"/>
    <w:rsid w:val="002A4645"/>
    <w:rsid w:val="002A52AB"/>
    <w:rsid w:val="002C2BF0"/>
    <w:rsid w:val="002D3574"/>
    <w:rsid w:val="002D72C1"/>
    <w:rsid w:val="002E2DA1"/>
    <w:rsid w:val="00327AE8"/>
    <w:rsid w:val="0033484D"/>
    <w:rsid w:val="00380E9B"/>
    <w:rsid w:val="00381C08"/>
    <w:rsid w:val="00387126"/>
    <w:rsid w:val="003A0B1A"/>
    <w:rsid w:val="003B7108"/>
    <w:rsid w:val="003D4A7D"/>
    <w:rsid w:val="003D606C"/>
    <w:rsid w:val="003E25EF"/>
    <w:rsid w:val="003E7C33"/>
    <w:rsid w:val="003F57FF"/>
    <w:rsid w:val="00411560"/>
    <w:rsid w:val="00411C10"/>
    <w:rsid w:val="00414BF3"/>
    <w:rsid w:val="00431780"/>
    <w:rsid w:val="0043480D"/>
    <w:rsid w:val="00435A2E"/>
    <w:rsid w:val="004449B8"/>
    <w:rsid w:val="004454C7"/>
    <w:rsid w:val="00460BC6"/>
    <w:rsid w:val="0046363E"/>
    <w:rsid w:val="004839CC"/>
    <w:rsid w:val="00491F67"/>
    <w:rsid w:val="004C50AA"/>
    <w:rsid w:val="004D2D0C"/>
    <w:rsid w:val="004D58D6"/>
    <w:rsid w:val="004D6EED"/>
    <w:rsid w:val="004E08F3"/>
    <w:rsid w:val="004E669D"/>
    <w:rsid w:val="004F555D"/>
    <w:rsid w:val="00512AA6"/>
    <w:rsid w:val="00521744"/>
    <w:rsid w:val="0052594F"/>
    <w:rsid w:val="00534143"/>
    <w:rsid w:val="00536D6D"/>
    <w:rsid w:val="00536FBF"/>
    <w:rsid w:val="0054054A"/>
    <w:rsid w:val="005502DD"/>
    <w:rsid w:val="005542A5"/>
    <w:rsid w:val="005547C0"/>
    <w:rsid w:val="00557D69"/>
    <w:rsid w:val="005709F9"/>
    <w:rsid w:val="00583246"/>
    <w:rsid w:val="00590126"/>
    <w:rsid w:val="00590557"/>
    <w:rsid w:val="005953FA"/>
    <w:rsid w:val="005A4D6C"/>
    <w:rsid w:val="005B33D9"/>
    <w:rsid w:val="005C7C5B"/>
    <w:rsid w:val="005E1932"/>
    <w:rsid w:val="005F421C"/>
    <w:rsid w:val="00607F1E"/>
    <w:rsid w:val="00610491"/>
    <w:rsid w:val="0061244D"/>
    <w:rsid w:val="00613458"/>
    <w:rsid w:val="00616F71"/>
    <w:rsid w:val="00632D6B"/>
    <w:rsid w:val="0064246D"/>
    <w:rsid w:val="00645090"/>
    <w:rsid w:val="00657D3B"/>
    <w:rsid w:val="00662C45"/>
    <w:rsid w:val="00671276"/>
    <w:rsid w:val="00697D24"/>
    <w:rsid w:val="006C22AE"/>
    <w:rsid w:val="006C6386"/>
    <w:rsid w:val="006D0F4C"/>
    <w:rsid w:val="006E4902"/>
    <w:rsid w:val="0070067C"/>
    <w:rsid w:val="0071389F"/>
    <w:rsid w:val="00723BA6"/>
    <w:rsid w:val="00744B19"/>
    <w:rsid w:val="007552A5"/>
    <w:rsid w:val="00783824"/>
    <w:rsid w:val="00796367"/>
    <w:rsid w:val="007A1406"/>
    <w:rsid w:val="007A7B30"/>
    <w:rsid w:val="007B5F31"/>
    <w:rsid w:val="007C0520"/>
    <w:rsid w:val="007C0F8D"/>
    <w:rsid w:val="007C1BB7"/>
    <w:rsid w:val="007C29EE"/>
    <w:rsid w:val="007D62F3"/>
    <w:rsid w:val="007E6BA4"/>
    <w:rsid w:val="007F5D9B"/>
    <w:rsid w:val="007F6270"/>
    <w:rsid w:val="00802B5E"/>
    <w:rsid w:val="00807216"/>
    <w:rsid w:val="00812FF4"/>
    <w:rsid w:val="008370A7"/>
    <w:rsid w:val="00840291"/>
    <w:rsid w:val="00853B5F"/>
    <w:rsid w:val="00874E29"/>
    <w:rsid w:val="00885FEF"/>
    <w:rsid w:val="00896E0F"/>
    <w:rsid w:val="00897367"/>
    <w:rsid w:val="008C3264"/>
    <w:rsid w:val="008D2821"/>
    <w:rsid w:val="008D38B0"/>
    <w:rsid w:val="00901549"/>
    <w:rsid w:val="0090495E"/>
    <w:rsid w:val="009079FF"/>
    <w:rsid w:val="00913510"/>
    <w:rsid w:val="009202DB"/>
    <w:rsid w:val="00945113"/>
    <w:rsid w:val="0095151F"/>
    <w:rsid w:val="0096133D"/>
    <w:rsid w:val="00962A42"/>
    <w:rsid w:val="00971C98"/>
    <w:rsid w:val="00976E36"/>
    <w:rsid w:val="009833F3"/>
    <w:rsid w:val="00987D35"/>
    <w:rsid w:val="009B1413"/>
    <w:rsid w:val="009C55E4"/>
    <w:rsid w:val="009C779F"/>
    <w:rsid w:val="009D4A9B"/>
    <w:rsid w:val="009F543F"/>
    <w:rsid w:val="00A145F5"/>
    <w:rsid w:val="00A31BFB"/>
    <w:rsid w:val="00A323CF"/>
    <w:rsid w:val="00A354E0"/>
    <w:rsid w:val="00A53F26"/>
    <w:rsid w:val="00A54C07"/>
    <w:rsid w:val="00A76102"/>
    <w:rsid w:val="00A86DC7"/>
    <w:rsid w:val="00AA4C06"/>
    <w:rsid w:val="00AA5EC7"/>
    <w:rsid w:val="00AC1266"/>
    <w:rsid w:val="00AC18A9"/>
    <w:rsid w:val="00AD6FA4"/>
    <w:rsid w:val="00AE54E4"/>
    <w:rsid w:val="00AE7612"/>
    <w:rsid w:val="00B013D4"/>
    <w:rsid w:val="00B16E48"/>
    <w:rsid w:val="00B22E89"/>
    <w:rsid w:val="00B34AA4"/>
    <w:rsid w:val="00B6049A"/>
    <w:rsid w:val="00B6366A"/>
    <w:rsid w:val="00B835AF"/>
    <w:rsid w:val="00BB6A0F"/>
    <w:rsid w:val="00BC5EDD"/>
    <w:rsid w:val="00BD594D"/>
    <w:rsid w:val="00BE469B"/>
    <w:rsid w:val="00C040AC"/>
    <w:rsid w:val="00C23DBD"/>
    <w:rsid w:val="00C26654"/>
    <w:rsid w:val="00C310FA"/>
    <w:rsid w:val="00C4449F"/>
    <w:rsid w:val="00C44ACB"/>
    <w:rsid w:val="00C45497"/>
    <w:rsid w:val="00C538AE"/>
    <w:rsid w:val="00C574E1"/>
    <w:rsid w:val="00C662EF"/>
    <w:rsid w:val="00C66BE7"/>
    <w:rsid w:val="00C73201"/>
    <w:rsid w:val="00C73B24"/>
    <w:rsid w:val="00C85DF4"/>
    <w:rsid w:val="00C91CAE"/>
    <w:rsid w:val="00C95AAF"/>
    <w:rsid w:val="00C97CB1"/>
    <w:rsid w:val="00C97ED0"/>
    <w:rsid w:val="00CB70D5"/>
    <w:rsid w:val="00CC3895"/>
    <w:rsid w:val="00CC552F"/>
    <w:rsid w:val="00CD16CC"/>
    <w:rsid w:val="00CD7763"/>
    <w:rsid w:val="00CD7F40"/>
    <w:rsid w:val="00CF7C5E"/>
    <w:rsid w:val="00D27B4C"/>
    <w:rsid w:val="00D3167A"/>
    <w:rsid w:val="00D379BA"/>
    <w:rsid w:val="00D47D06"/>
    <w:rsid w:val="00D51E51"/>
    <w:rsid w:val="00D57929"/>
    <w:rsid w:val="00D7773E"/>
    <w:rsid w:val="00D81990"/>
    <w:rsid w:val="00D84849"/>
    <w:rsid w:val="00D92D50"/>
    <w:rsid w:val="00D94890"/>
    <w:rsid w:val="00DB2F20"/>
    <w:rsid w:val="00DC2AF0"/>
    <w:rsid w:val="00DD199B"/>
    <w:rsid w:val="00DE2F68"/>
    <w:rsid w:val="00DF50F9"/>
    <w:rsid w:val="00E173EE"/>
    <w:rsid w:val="00E1790D"/>
    <w:rsid w:val="00E31A8E"/>
    <w:rsid w:val="00E414AF"/>
    <w:rsid w:val="00E540D9"/>
    <w:rsid w:val="00E56EC3"/>
    <w:rsid w:val="00E61131"/>
    <w:rsid w:val="00E71D5B"/>
    <w:rsid w:val="00E72318"/>
    <w:rsid w:val="00E821BB"/>
    <w:rsid w:val="00E87C62"/>
    <w:rsid w:val="00EA1C6B"/>
    <w:rsid w:val="00EB2620"/>
    <w:rsid w:val="00EC070B"/>
    <w:rsid w:val="00EC0A10"/>
    <w:rsid w:val="00EF477A"/>
    <w:rsid w:val="00EF7E5C"/>
    <w:rsid w:val="00F04618"/>
    <w:rsid w:val="00F0466E"/>
    <w:rsid w:val="00F06CA7"/>
    <w:rsid w:val="00F10AE2"/>
    <w:rsid w:val="00F172CB"/>
    <w:rsid w:val="00F17B6B"/>
    <w:rsid w:val="00F26D74"/>
    <w:rsid w:val="00F30D88"/>
    <w:rsid w:val="00F36F53"/>
    <w:rsid w:val="00F45709"/>
    <w:rsid w:val="00F5455A"/>
    <w:rsid w:val="00F55E02"/>
    <w:rsid w:val="00F736CD"/>
    <w:rsid w:val="00F77A74"/>
    <w:rsid w:val="00F84A66"/>
    <w:rsid w:val="00F874CC"/>
    <w:rsid w:val="00F9226C"/>
    <w:rsid w:val="00F952EC"/>
    <w:rsid w:val="00F95B33"/>
    <w:rsid w:val="00FA587D"/>
    <w:rsid w:val="00FB1116"/>
    <w:rsid w:val="00FC784F"/>
    <w:rsid w:val="00FD0757"/>
    <w:rsid w:val="00FD1BDF"/>
    <w:rsid w:val="00FD44EA"/>
    <w:rsid w:val="00FD6414"/>
    <w:rsid w:val="00FF0527"/>
    <w:rsid w:val="00FF7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E45691"/>
  <w15:docId w15:val="{A5AFB099-B244-432B-816C-7048C934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2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709F9"/>
    <w:pPr>
      <w:keepNext/>
      <w:widowControl w:val="0"/>
      <w:suppressAutoHyphens/>
      <w:spacing w:before="240"/>
      <w:jc w:val="both"/>
      <w:outlineLvl w:val="0"/>
    </w:pPr>
    <w:rPr>
      <w:b/>
      <w:szCs w:val="20"/>
    </w:rPr>
  </w:style>
  <w:style w:type="paragraph" w:styleId="Nagwek2">
    <w:name w:val="heading 2"/>
    <w:basedOn w:val="Normalny"/>
    <w:next w:val="Normalny"/>
    <w:link w:val="Nagwek2Znak"/>
    <w:uiPriority w:val="99"/>
    <w:qFormat/>
    <w:rsid w:val="005709F9"/>
    <w:pPr>
      <w:keepNext/>
      <w:widowControl w:val="0"/>
      <w:suppressAutoHyphens/>
      <w:spacing w:before="240"/>
      <w:jc w:val="both"/>
      <w:outlineLvl w:val="1"/>
    </w:pPr>
    <w:rPr>
      <w:b/>
      <w:szCs w:val="20"/>
    </w:rPr>
  </w:style>
  <w:style w:type="paragraph" w:styleId="Nagwek3">
    <w:name w:val="heading 3"/>
    <w:basedOn w:val="Normalny"/>
    <w:next w:val="Normalny"/>
    <w:link w:val="Nagwek3Znak"/>
    <w:uiPriority w:val="99"/>
    <w:qFormat/>
    <w:rsid w:val="005709F9"/>
    <w:pPr>
      <w:widowControl w:val="0"/>
      <w:suppressAutoHyphens/>
      <w:spacing w:before="240"/>
      <w:jc w:val="both"/>
      <w:outlineLvl w:val="2"/>
    </w:pPr>
    <w:rPr>
      <w:b/>
      <w:szCs w:val="20"/>
    </w:rPr>
  </w:style>
  <w:style w:type="paragraph" w:styleId="Nagwek4">
    <w:name w:val="heading 4"/>
    <w:basedOn w:val="Normalny"/>
    <w:next w:val="Normalny"/>
    <w:link w:val="Nagwek4Znak"/>
    <w:uiPriority w:val="99"/>
    <w:qFormat/>
    <w:rsid w:val="005709F9"/>
    <w:pPr>
      <w:widowControl w:val="0"/>
      <w:suppressAutoHyphens/>
      <w:spacing w:before="240"/>
      <w:jc w:val="both"/>
      <w:outlineLvl w:val="3"/>
    </w:pPr>
    <w:rPr>
      <w:b/>
      <w:szCs w:val="20"/>
    </w:rPr>
  </w:style>
  <w:style w:type="paragraph" w:styleId="Nagwek5">
    <w:name w:val="heading 5"/>
    <w:basedOn w:val="Normalny"/>
    <w:next w:val="Normalny"/>
    <w:link w:val="Nagwek5Znak"/>
    <w:uiPriority w:val="99"/>
    <w:qFormat/>
    <w:rsid w:val="005709F9"/>
    <w:pPr>
      <w:widowControl w:val="0"/>
      <w:suppressAutoHyphens/>
      <w:spacing w:before="240"/>
      <w:jc w:val="both"/>
      <w:outlineLvl w:val="4"/>
    </w:pPr>
    <w:rPr>
      <w:b/>
      <w:szCs w:val="20"/>
    </w:rPr>
  </w:style>
  <w:style w:type="paragraph" w:styleId="Nagwek6">
    <w:name w:val="heading 6"/>
    <w:basedOn w:val="Normalny"/>
    <w:next w:val="Normalny"/>
    <w:link w:val="Nagwek6Znak"/>
    <w:uiPriority w:val="99"/>
    <w:qFormat/>
    <w:rsid w:val="005709F9"/>
    <w:pPr>
      <w:widowControl w:val="0"/>
      <w:suppressAutoHyphens/>
      <w:spacing w:before="240"/>
      <w:jc w:val="both"/>
      <w:outlineLvl w:val="5"/>
    </w:pPr>
    <w:rPr>
      <w:b/>
      <w:szCs w:val="20"/>
    </w:rPr>
  </w:style>
  <w:style w:type="paragraph" w:styleId="Nagwek7">
    <w:name w:val="heading 7"/>
    <w:basedOn w:val="Normalny"/>
    <w:next w:val="Normalny"/>
    <w:link w:val="Nagwek7Znak"/>
    <w:uiPriority w:val="99"/>
    <w:qFormat/>
    <w:rsid w:val="005709F9"/>
    <w:pPr>
      <w:widowControl w:val="0"/>
      <w:suppressAutoHyphens/>
      <w:spacing w:before="240"/>
      <w:jc w:val="both"/>
      <w:outlineLvl w:val="6"/>
    </w:pPr>
  </w:style>
  <w:style w:type="paragraph" w:styleId="Nagwek8">
    <w:name w:val="heading 8"/>
    <w:basedOn w:val="Normalny"/>
    <w:next w:val="Normalny"/>
    <w:link w:val="Nagwek8Znak"/>
    <w:uiPriority w:val="99"/>
    <w:qFormat/>
    <w:rsid w:val="005709F9"/>
    <w:pPr>
      <w:widowControl w:val="0"/>
      <w:suppressAutoHyphens/>
      <w:spacing w:before="240"/>
      <w:jc w:val="both"/>
      <w:outlineLvl w:val="7"/>
    </w:pPr>
    <w:rPr>
      <w:iCs/>
    </w:rPr>
  </w:style>
  <w:style w:type="paragraph" w:styleId="Nagwek9">
    <w:name w:val="heading 9"/>
    <w:basedOn w:val="Normalny"/>
    <w:next w:val="Normalny"/>
    <w:link w:val="Nagwek9Znak"/>
    <w:uiPriority w:val="99"/>
    <w:qFormat/>
    <w:rsid w:val="005709F9"/>
    <w:pPr>
      <w:widowControl w:val="0"/>
      <w:suppressAutoHyphens/>
      <w:spacing w:before="240"/>
      <w:jc w:val="both"/>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alibri10">
    <w:name w:val="calibri10"/>
    <w:basedOn w:val="Normalny"/>
    <w:link w:val="calibri10Znak"/>
    <w:qFormat/>
    <w:rsid w:val="00A76102"/>
    <w:pPr>
      <w:tabs>
        <w:tab w:val="left" w:pos="709"/>
      </w:tabs>
      <w:jc w:val="both"/>
    </w:pPr>
    <w:rPr>
      <w:rFonts w:eastAsia="Calibri" w:cs="Arial"/>
      <w:sz w:val="20"/>
      <w:szCs w:val="20"/>
      <w:lang w:eastAsia="ar-SA"/>
    </w:rPr>
  </w:style>
  <w:style w:type="character" w:customStyle="1" w:styleId="calibri10Znak">
    <w:name w:val="calibri10 Znak"/>
    <w:basedOn w:val="Domylnaczcionkaakapitu"/>
    <w:link w:val="calibri10"/>
    <w:rsid w:val="00A76102"/>
    <w:rPr>
      <w:rFonts w:eastAsia="Calibri" w:cs="Arial"/>
      <w:sz w:val="20"/>
      <w:szCs w:val="20"/>
      <w:lang w:eastAsia="ar-SA"/>
    </w:rPr>
  </w:style>
  <w:style w:type="paragraph" w:customStyle="1" w:styleId="calib10zrodlo">
    <w:name w:val="calib10zrodlo"/>
    <w:basedOn w:val="calibri10"/>
    <w:link w:val="calib10zrodloZnak"/>
    <w:qFormat/>
    <w:rsid w:val="00A76102"/>
    <w:pPr>
      <w:spacing w:before="120"/>
      <w:ind w:firstLine="227"/>
    </w:pPr>
    <w:rPr>
      <w:sz w:val="18"/>
      <w:szCs w:val="18"/>
    </w:rPr>
  </w:style>
  <w:style w:type="character" w:customStyle="1" w:styleId="calib10zrodloZnak">
    <w:name w:val="calib10zrodlo Znak"/>
    <w:basedOn w:val="calibri10Znak"/>
    <w:link w:val="calib10zrodlo"/>
    <w:rsid w:val="00A76102"/>
    <w:rPr>
      <w:rFonts w:eastAsia="Calibri" w:cs="Arial"/>
      <w:sz w:val="18"/>
      <w:szCs w:val="18"/>
      <w:lang w:eastAsia="ar-SA"/>
    </w:rPr>
  </w:style>
  <w:style w:type="paragraph" w:customStyle="1" w:styleId="calib10dzial">
    <w:name w:val="calib10dzial"/>
    <w:basedOn w:val="calibri10"/>
    <w:link w:val="calib10dzialZnak"/>
    <w:qFormat/>
    <w:rsid w:val="00A76102"/>
    <w:rPr>
      <w:b/>
      <w:color w:val="7B7B7B" w:themeColor="accent3" w:themeShade="BF"/>
      <w:sz w:val="24"/>
    </w:rPr>
  </w:style>
  <w:style w:type="character" w:customStyle="1" w:styleId="calib10dzialZnak">
    <w:name w:val="calib10dzial Znak"/>
    <w:basedOn w:val="Domylnaczcionkaakapitu"/>
    <w:link w:val="calib10dzial"/>
    <w:rsid w:val="00A76102"/>
    <w:rPr>
      <w:rFonts w:eastAsia="Calibri" w:cs="Arial"/>
      <w:b/>
      <w:color w:val="7B7B7B" w:themeColor="accent3" w:themeShade="BF"/>
      <w:sz w:val="24"/>
      <w:szCs w:val="20"/>
      <w:lang w:eastAsia="ar-SA"/>
    </w:rPr>
  </w:style>
  <w:style w:type="paragraph" w:customStyle="1" w:styleId="calib10rozdzial">
    <w:name w:val="calib10rozdzial"/>
    <w:basedOn w:val="calibri10"/>
    <w:link w:val="calib10rozdzialZnak"/>
    <w:qFormat/>
    <w:rsid w:val="00A76102"/>
    <w:rPr>
      <w:b/>
      <w:color w:val="525252" w:themeColor="accent3" w:themeShade="80"/>
      <w:sz w:val="28"/>
      <w:szCs w:val="28"/>
    </w:rPr>
  </w:style>
  <w:style w:type="character" w:customStyle="1" w:styleId="calib10rozdzialZnak">
    <w:name w:val="calib10rozdzial Znak"/>
    <w:basedOn w:val="Domylnaczcionkaakapitu"/>
    <w:link w:val="calib10rozdzial"/>
    <w:rsid w:val="00A76102"/>
    <w:rPr>
      <w:rFonts w:eastAsia="Calibri" w:cs="Arial"/>
      <w:b/>
      <w:color w:val="525252" w:themeColor="accent3" w:themeShade="80"/>
      <w:sz w:val="28"/>
      <w:szCs w:val="28"/>
      <w:lang w:eastAsia="ar-SA"/>
    </w:rPr>
  </w:style>
  <w:style w:type="paragraph" w:styleId="Nagwek">
    <w:name w:val="header"/>
    <w:basedOn w:val="Normalny"/>
    <w:link w:val="NagwekZnak"/>
    <w:uiPriority w:val="99"/>
    <w:unhideWhenUsed/>
    <w:rsid w:val="00962A42"/>
    <w:pPr>
      <w:tabs>
        <w:tab w:val="center" w:pos="4536"/>
        <w:tab w:val="right" w:pos="9072"/>
      </w:tabs>
    </w:pPr>
  </w:style>
  <w:style w:type="character" w:customStyle="1" w:styleId="NagwekZnak">
    <w:name w:val="Nagłówek Znak"/>
    <w:basedOn w:val="Domylnaczcionkaakapitu"/>
    <w:link w:val="Nagwek"/>
    <w:uiPriority w:val="99"/>
    <w:rsid w:val="00962A42"/>
  </w:style>
  <w:style w:type="paragraph" w:styleId="Stopka">
    <w:name w:val="footer"/>
    <w:basedOn w:val="Normalny"/>
    <w:link w:val="StopkaZnak"/>
    <w:uiPriority w:val="99"/>
    <w:unhideWhenUsed/>
    <w:rsid w:val="00962A42"/>
    <w:pPr>
      <w:tabs>
        <w:tab w:val="center" w:pos="4536"/>
        <w:tab w:val="right" w:pos="9072"/>
      </w:tabs>
    </w:pPr>
  </w:style>
  <w:style w:type="character" w:customStyle="1" w:styleId="StopkaZnak">
    <w:name w:val="Stopka Znak"/>
    <w:basedOn w:val="Domylnaczcionkaakapitu"/>
    <w:link w:val="Stopka"/>
    <w:uiPriority w:val="99"/>
    <w:rsid w:val="00962A42"/>
  </w:style>
  <w:style w:type="paragraph" w:styleId="Tekstdymka">
    <w:name w:val="Balloon Text"/>
    <w:basedOn w:val="Normalny"/>
    <w:link w:val="TekstdymkaZnak"/>
    <w:uiPriority w:val="99"/>
    <w:semiHidden/>
    <w:unhideWhenUsed/>
    <w:rsid w:val="004449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9B8"/>
    <w:rPr>
      <w:rFonts w:ascii="Segoe UI" w:hAnsi="Segoe UI" w:cs="Segoe UI"/>
      <w:sz w:val="18"/>
      <w:szCs w:val="18"/>
    </w:rPr>
  </w:style>
  <w:style w:type="character" w:customStyle="1" w:styleId="Nagwek1Znak">
    <w:name w:val="Nagłówek 1 Znak"/>
    <w:basedOn w:val="Domylnaczcionkaakapitu"/>
    <w:link w:val="Nagwek1"/>
    <w:uiPriority w:val="99"/>
    <w:rsid w:val="005709F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5709F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5709F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uiPriority w:val="99"/>
    <w:rsid w:val="005709F9"/>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9"/>
    <w:rsid w:val="005709F9"/>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uiPriority w:val="99"/>
    <w:rsid w:val="005709F9"/>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5709F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5709F9"/>
    <w:rPr>
      <w:rFonts w:ascii="Times New Roman" w:eastAsia="Times New Roman" w:hAnsi="Times New Roman" w:cs="Times New Roman"/>
      <w:iCs/>
      <w:sz w:val="24"/>
      <w:szCs w:val="24"/>
      <w:lang w:eastAsia="pl-PL"/>
    </w:rPr>
  </w:style>
  <w:style w:type="character" w:customStyle="1" w:styleId="Nagwek9Znak">
    <w:name w:val="Nagłówek 9 Znak"/>
    <w:basedOn w:val="Domylnaczcionkaakapitu"/>
    <w:link w:val="Nagwek9"/>
    <w:uiPriority w:val="99"/>
    <w:rsid w:val="005709F9"/>
    <w:rPr>
      <w:rFonts w:ascii="Times New Roman" w:eastAsia="Times New Roman" w:hAnsi="Times New Roman" w:cs="Arial"/>
      <w:sz w:val="24"/>
      <w:lang w:eastAsia="pl-PL"/>
    </w:rPr>
  </w:style>
  <w:style w:type="numbering" w:customStyle="1" w:styleId="Bezlisty1">
    <w:name w:val="Bez listy1"/>
    <w:next w:val="Bezlisty"/>
    <w:uiPriority w:val="99"/>
    <w:semiHidden/>
    <w:unhideWhenUsed/>
    <w:rsid w:val="005709F9"/>
  </w:style>
  <w:style w:type="character" w:styleId="Hipercze">
    <w:name w:val="Hyperlink"/>
    <w:uiPriority w:val="99"/>
    <w:rsid w:val="005709F9"/>
    <w:rPr>
      <w:rFonts w:cs="Times New Roman"/>
      <w:color w:val="FF0000"/>
      <w:u w:val="single" w:color="FF0000"/>
    </w:rPr>
  </w:style>
  <w:style w:type="character" w:styleId="Odwoaniedokomentarza">
    <w:name w:val="annotation reference"/>
    <w:uiPriority w:val="99"/>
    <w:semiHidden/>
    <w:rsid w:val="005709F9"/>
    <w:rPr>
      <w:rFonts w:cs="Times New Roman"/>
      <w:sz w:val="16"/>
    </w:rPr>
  </w:style>
  <w:style w:type="paragraph" w:styleId="Tekstkomentarza">
    <w:name w:val="annotation text"/>
    <w:basedOn w:val="Normalny"/>
    <w:link w:val="TekstkomentarzaZnak"/>
    <w:uiPriority w:val="99"/>
    <w:semiHidden/>
    <w:rsid w:val="005709F9"/>
    <w:pPr>
      <w:widowControl w:val="0"/>
      <w:suppressAutoHyphens/>
      <w:jc w:val="both"/>
    </w:pPr>
    <w:rPr>
      <w:sz w:val="20"/>
      <w:szCs w:val="20"/>
    </w:rPr>
  </w:style>
  <w:style w:type="character" w:customStyle="1" w:styleId="TekstkomentarzaZnak">
    <w:name w:val="Tekst komentarza Znak"/>
    <w:basedOn w:val="Domylnaczcionkaakapitu"/>
    <w:link w:val="Tekstkomentarza"/>
    <w:uiPriority w:val="99"/>
    <w:semiHidden/>
    <w:rsid w:val="005709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709F9"/>
    <w:rPr>
      <w:b/>
      <w:bCs/>
    </w:rPr>
  </w:style>
  <w:style w:type="character" w:customStyle="1" w:styleId="TematkomentarzaZnak">
    <w:name w:val="Temat komentarza Znak"/>
    <w:basedOn w:val="TekstkomentarzaZnak"/>
    <w:link w:val="Tematkomentarza"/>
    <w:uiPriority w:val="99"/>
    <w:semiHidden/>
    <w:rsid w:val="005709F9"/>
    <w:rPr>
      <w:rFonts w:ascii="Times New Roman" w:eastAsia="Times New Roman" w:hAnsi="Times New Roman" w:cs="Times New Roman"/>
      <w:b/>
      <w:bCs/>
      <w:sz w:val="20"/>
      <w:szCs w:val="20"/>
      <w:lang w:eastAsia="pl-PL"/>
    </w:rPr>
  </w:style>
  <w:style w:type="paragraph" w:customStyle="1" w:styleId="AutorArtCzas">
    <w:name w:val="Autor_ArtCzas"/>
    <w:uiPriority w:val="99"/>
    <w:rsid w:val="005709F9"/>
    <w:pPr>
      <w:shd w:val="thinDiagStripe" w:color="999999" w:fill="auto"/>
      <w:spacing w:after="0" w:line="240" w:lineRule="auto"/>
      <w:jc w:val="right"/>
    </w:pPr>
    <w:rPr>
      <w:rFonts w:ascii="Times New Roman" w:eastAsia="Times New Roman" w:hAnsi="Times New Roman" w:cs="Arial"/>
      <w:b/>
      <w:sz w:val="24"/>
      <w:szCs w:val="20"/>
      <w:lang w:eastAsia="pl-PL"/>
    </w:rPr>
  </w:style>
  <w:style w:type="paragraph" w:customStyle="1" w:styleId="AutorOpisCzas">
    <w:name w:val="Autor_OpisCzas"/>
    <w:uiPriority w:val="99"/>
    <w:rsid w:val="005709F9"/>
    <w:pPr>
      <w:shd w:val="thinDiagStripe" w:color="999999" w:fill="auto"/>
      <w:spacing w:after="0" w:line="240" w:lineRule="auto"/>
    </w:pPr>
    <w:rPr>
      <w:rFonts w:ascii="Times New Roman" w:eastAsia="Times New Roman" w:hAnsi="Times New Roman" w:cs="Arial"/>
      <w:b/>
      <w:sz w:val="24"/>
      <w:szCs w:val="20"/>
      <w:lang w:eastAsia="pl-PL"/>
    </w:rPr>
  </w:style>
  <w:style w:type="paragraph" w:customStyle="1" w:styleId="Autorrozdzia">
    <w:name w:val="Autor_rozdział"/>
    <w:rsid w:val="005709F9"/>
    <w:pPr>
      <w:spacing w:after="0" w:line="240" w:lineRule="auto"/>
      <w:jc w:val="right"/>
    </w:pPr>
    <w:rPr>
      <w:rFonts w:ascii="Times New Roman" w:eastAsia="Times New Roman" w:hAnsi="Times New Roman" w:cs="Times New Roman"/>
      <w:bCs/>
      <w:i/>
      <w:sz w:val="24"/>
      <w:szCs w:val="20"/>
      <w:lang w:eastAsia="pl-PL"/>
    </w:rPr>
  </w:style>
  <w:style w:type="paragraph" w:customStyle="1" w:styleId="elDodakty">
    <w:name w:val="elDod_akty"/>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indeks">
    <w:name w:val="elDod_indeks"/>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interpretacje">
    <w:name w:val="elDod_interpretacje"/>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koniec">
    <w:name w:val="elDod_koniec"/>
    <w:basedOn w:val="Normalny"/>
    <w:next w:val="Normalny"/>
    <w:uiPriority w:val="99"/>
    <w:rsid w:val="005709F9"/>
    <w:pPr>
      <w:widowControl w:val="0"/>
      <w:suppressAutoHyphens/>
      <w:jc w:val="both"/>
    </w:pPr>
    <w:rPr>
      <w:b/>
      <w:vanish/>
      <w:color w:val="0000FF"/>
    </w:rPr>
  </w:style>
  <w:style w:type="paragraph" w:customStyle="1" w:styleId="elDodliteratura">
    <w:name w:val="elDod_literatura"/>
    <w:basedOn w:val="Normalny"/>
    <w:uiPriority w:val="99"/>
    <w:rsid w:val="005709F9"/>
    <w:pPr>
      <w:widowControl w:val="0"/>
      <w:shd w:val="clear" w:color="auto" w:fill="E6E6E6"/>
      <w:suppressAutoHyphens/>
      <w:spacing w:before="240" w:after="120"/>
      <w:jc w:val="center"/>
    </w:pPr>
    <w:rPr>
      <w:b/>
      <w:sz w:val="28"/>
      <w:szCs w:val="20"/>
    </w:rPr>
  </w:style>
  <w:style w:type="paragraph" w:customStyle="1" w:styleId="elDododautora">
    <w:name w:val="elDod_od_autora"/>
    <w:basedOn w:val="Normalny"/>
    <w:uiPriority w:val="99"/>
    <w:rsid w:val="005709F9"/>
    <w:pPr>
      <w:widowControl w:val="0"/>
      <w:shd w:val="clear" w:color="auto" w:fill="E6E6E6"/>
      <w:suppressAutoHyphens/>
      <w:spacing w:before="240" w:after="120"/>
      <w:jc w:val="center"/>
    </w:pPr>
    <w:rPr>
      <w:b/>
      <w:sz w:val="28"/>
      <w:szCs w:val="20"/>
    </w:rPr>
  </w:style>
  <w:style w:type="paragraph" w:customStyle="1" w:styleId="elDododredakcji">
    <w:name w:val="elDod_od_redakcji"/>
    <w:uiPriority w:val="99"/>
    <w:rsid w:val="005709F9"/>
    <w:pPr>
      <w:shd w:val="clear" w:color="auto" w:fill="E6E6E6"/>
      <w:spacing w:before="240" w:after="120" w:line="240" w:lineRule="auto"/>
      <w:jc w:val="center"/>
    </w:pPr>
    <w:rPr>
      <w:rFonts w:ascii="Times New Roman" w:eastAsia="Times New Roman" w:hAnsi="Times New Roman" w:cs="Times New Roman"/>
      <w:b/>
      <w:bCs/>
      <w:sz w:val="28"/>
      <w:szCs w:val="20"/>
      <w:lang w:eastAsia="pl-PL"/>
    </w:rPr>
  </w:style>
  <w:style w:type="paragraph" w:customStyle="1" w:styleId="elDodorzeczenia">
    <w:name w:val="elDod_orzeczenia"/>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podsumowanie">
    <w:name w:val="elDod_podsumowanie"/>
    <w:uiPriority w:val="99"/>
    <w:rsid w:val="005709F9"/>
    <w:pPr>
      <w:shd w:val="clear" w:color="auto" w:fill="E6E6E6"/>
      <w:autoSpaceDE w:val="0"/>
      <w:autoSpaceDN w:val="0"/>
      <w:adjustRightInd w:val="0"/>
      <w:spacing w:before="240" w:after="120" w:line="240" w:lineRule="auto"/>
      <w:jc w:val="center"/>
      <w:textAlignment w:val="center"/>
    </w:pPr>
    <w:rPr>
      <w:rFonts w:ascii="Times New Roman" w:eastAsia="Times New Roman" w:hAnsi="Times New Roman" w:cs="Tahoma"/>
      <w:b/>
      <w:bCs/>
      <w:iCs/>
      <w:color w:val="000000"/>
      <w:sz w:val="28"/>
      <w:szCs w:val="24"/>
      <w:lang w:eastAsia="pl-PL"/>
    </w:rPr>
  </w:style>
  <w:style w:type="paragraph" w:customStyle="1" w:styleId="elDodskrty">
    <w:name w:val="elDod_skróty"/>
    <w:uiPriority w:val="99"/>
    <w:rsid w:val="005709F9"/>
    <w:pPr>
      <w:widowControl w:val="0"/>
      <w:shd w:val="clear" w:color="auto" w:fill="E6E6E6"/>
      <w:spacing w:before="240" w:after="120" w:line="240" w:lineRule="auto"/>
      <w:jc w:val="center"/>
    </w:pPr>
    <w:rPr>
      <w:rFonts w:ascii="Times New Roman" w:eastAsia="Times New Roman" w:hAnsi="Times New Roman" w:cs="Times New Roman"/>
      <w:b/>
      <w:sz w:val="28"/>
      <w:szCs w:val="20"/>
      <w:lang w:eastAsia="pl-PL"/>
    </w:rPr>
  </w:style>
  <w:style w:type="paragraph" w:customStyle="1" w:styleId="elDodwprowadzenie">
    <w:name w:val="elDod_wprowadzenie"/>
    <w:uiPriority w:val="99"/>
    <w:rsid w:val="005709F9"/>
    <w:pPr>
      <w:shd w:val="clear" w:color="auto" w:fill="E6E6E6"/>
      <w:spacing w:before="240" w:after="120" w:line="240" w:lineRule="auto"/>
      <w:jc w:val="center"/>
    </w:pPr>
    <w:rPr>
      <w:rFonts w:ascii="Times New Roman" w:eastAsia="Times New Roman" w:hAnsi="Times New Roman" w:cs="Times New Roman"/>
      <w:b/>
      <w:sz w:val="28"/>
      <w:szCs w:val="20"/>
      <w:lang w:eastAsia="pl-PL"/>
    </w:rPr>
  </w:style>
  <w:style w:type="paragraph" w:customStyle="1" w:styleId="elDodzacznik">
    <w:name w:val="elDod_załącznik"/>
    <w:uiPriority w:val="99"/>
    <w:rsid w:val="005709F9"/>
    <w:pPr>
      <w:shd w:val="clear" w:color="auto" w:fill="E6E6E6"/>
      <w:spacing w:before="240" w:after="120" w:line="240" w:lineRule="auto"/>
      <w:jc w:val="center"/>
    </w:pPr>
    <w:rPr>
      <w:rFonts w:ascii="Times New Roman" w:eastAsia="Times New Roman" w:hAnsi="Times New Roman" w:cs="Tahoma"/>
      <w:b/>
      <w:bCs/>
      <w:iCs/>
      <w:color w:val="000000"/>
      <w:sz w:val="28"/>
      <w:szCs w:val="24"/>
      <w:lang w:eastAsia="pl-PL"/>
    </w:rPr>
  </w:style>
  <w:style w:type="paragraph" w:customStyle="1" w:styleId="elDodzacznikcd">
    <w:name w:val="elDod_załącznik_cd"/>
    <w:basedOn w:val="elDodzacznik"/>
    <w:uiPriority w:val="99"/>
    <w:rsid w:val="005709F9"/>
    <w:pPr>
      <w:spacing w:before="120"/>
    </w:pPr>
  </w:style>
  <w:style w:type="paragraph" w:customStyle="1" w:styleId="Kom">
    <w:name w:val="Kom"/>
    <w:basedOn w:val="Normalny"/>
    <w:rsid w:val="005709F9"/>
    <w:pPr>
      <w:widowControl w:val="0"/>
      <w:shd w:val="clear" w:color="auto" w:fill="F3F3F3"/>
      <w:suppressAutoHyphens/>
      <w:spacing w:before="160" w:after="80"/>
      <w:ind w:left="284"/>
    </w:pPr>
    <w:rPr>
      <w:b/>
      <w:szCs w:val="20"/>
    </w:rPr>
  </w:style>
  <w:style w:type="paragraph" w:customStyle="1" w:styleId="Komkoniec">
    <w:name w:val="Kom_koniec"/>
    <w:basedOn w:val="Normalny"/>
    <w:next w:val="Normalny"/>
    <w:uiPriority w:val="99"/>
    <w:rsid w:val="005709F9"/>
    <w:pPr>
      <w:widowControl w:val="0"/>
      <w:shd w:val="clear" w:color="auto" w:fill="F3F3F3"/>
      <w:suppressAutoHyphens/>
      <w:ind w:left="284"/>
      <w:jc w:val="both"/>
    </w:pPr>
    <w:rPr>
      <w:b/>
      <w:vanish/>
      <w:color w:val="800000"/>
    </w:rPr>
  </w:style>
  <w:style w:type="paragraph" w:customStyle="1" w:styleId="Lead">
    <w:name w:val="Lead"/>
    <w:basedOn w:val="Normalny"/>
    <w:uiPriority w:val="99"/>
    <w:rsid w:val="005709F9"/>
    <w:pPr>
      <w:widowControl w:val="0"/>
      <w:pBdr>
        <w:left w:val="single" w:sz="24" w:space="4" w:color="3366FF"/>
      </w:pBdr>
      <w:suppressAutoHyphens/>
      <w:jc w:val="both"/>
    </w:pPr>
    <w:rPr>
      <w:b/>
    </w:rPr>
  </w:style>
  <w:style w:type="paragraph" w:customStyle="1" w:styleId="Listalam">
    <w:name w:val="Lista_lam"/>
    <w:basedOn w:val="Normalny"/>
    <w:uiPriority w:val="99"/>
    <w:rsid w:val="005709F9"/>
    <w:pPr>
      <w:widowControl w:val="0"/>
      <w:suppressAutoHyphens/>
      <w:jc w:val="both"/>
    </w:pPr>
    <w:rPr>
      <w:szCs w:val="20"/>
    </w:rPr>
  </w:style>
  <w:style w:type="paragraph" w:customStyle="1" w:styleId="Lista1">
    <w:name w:val="Lista1"/>
    <w:basedOn w:val="Normalny"/>
    <w:rsid w:val="005709F9"/>
    <w:pPr>
      <w:widowControl w:val="0"/>
      <w:suppressAutoHyphens/>
      <w:ind w:left="709" w:hanging="425"/>
      <w:jc w:val="both"/>
    </w:pPr>
    <w:rPr>
      <w:szCs w:val="20"/>
    </w:rPr>
  </w:style>
  <w:style w:type="paragraph" w:customStyle="1" w:styleId="Lista1cd">
    <w:name w:val="Lista1_cd"/>
    <w:basedOn w:val="Normalny"/>
    <w:uiPriority w:val="99"/>
    <w:rsid w:val="005709F9"/>
    <w:pPr>
      <w:widowControl w:val="0"/>
      <w:suppressAutoHyphens/>
      <w:ind w:left="709"/>
      <w:jc w:val="both"/>
    </w:pPr>
    <w:rPr>
      <w:szCs w:val="20"/>
    </w:rPr>
  </w:style>
  <w:style w:type="paragraph" w:customStyle="1" w:styleId="Lista2">
    <w:name w:val="Lista2"/>
    <w:basedOn w:val="Normalny"/>
    <w:rsid w:val="005709F9"/>
    <w:pPr>
      <w:widowControl w:val="0"/>
      <w:suppressAutoHyphens/>
      <w:ind w:left="1134" w:hanging="425"/>
      <w:jc w:val="both"/>
    </w:pPr>
    <w:rPr>
      <w:szCs w:val="20"/>
    </w:rPr>
  </w:style>
  <w:style w:type="paragraph" w:customStyle="1" w:styleId="Lista2cd">
    <w:name w:val="Lista2_cd"/>
    <w:basedOn w:val="Normalny"/>
    <w:uiPriority w:val="99"/>
    <w:rsid w:val="005709F9"/>
    <w:pPr>
      <w:widowControl w:val="0"/>
      <w:suppressAutoHyphens/>
      <w:ind w:left="1134"/>
      <w:jc w:val="both"/>
    </w:pPr>
    <w:rPr>
      <w:szCs w:val="20"/>
    </w:rPr>
  </w:style>
  <w:style w:type="paragraph" w:customStyle="1" w:styleId="Lista3">
    <w:name w:val="Lista3"/>
    <w:basedOn w:val="Normalny"/>
    <w:uiPriority w:val="99"/>
    <w:rsid w:val="005709F9"/>
    <w:pPr>
      <w:widowControl w:val="0"/>
      <w:suppressAutoHyphens/>
      <w:ind w:left="1559" w:hanging="425"/>
      <w:jc w:val="both"/>
    </w:pPr>
    <w:rPr>
      <w:szCs w:val="20"/>
    </w:rPr>
  </w:style>
  <w:style w:type="paragraph" w:customStyle="1" w:styleId="Lista3cd">
    <w:name w:val="Lista3_cd"/>
    <w:basedOn w:val="Normalny"/>
    <w:uiPriority w:val="99"/>
    <w:rsid w:val="005709F9"/>
    <w:pPr>
      <w:widowControl w:val="0"/>
      <w:suppressAutoHyphens/>
      <w:ind w:left="1559"/>
      <w:jc w:val="both"/>
    </w:pPr>
    <w:rPr>
      <w:szCs w:val="20"/>
    </w:rPr>
  </w:style>
  <w:style w:type="paragraph" w:customStyle="1" w:styleId="Lista4">
    <w:name w:val="Lista4"/>
    <w:basedOn w:val="Normalny"/>
    <w:uiPriority w:val="99"/>
    <w:rsid w:val="005709F9"/>
    <w:pPr>
      <w:widowControl w:val="0"/>
      <w:suppressAutoHyphens/>
      <w:ind w:left="1984" w:hanging="425"/>
      <w:jc w:val="both"/>
    </w:pPr>
    <w:rPr>
      <w:szCs w:val="20"/>
    </w:rPr>
  </w:style>
  <w:style w:type="paragraph" w:customStyle="1" w:styleId="Lista4cd">
    <w:name w:val="Lista4_cd"/>
    <w:basedOn w:val="Normalny"/>
    <w:uiPriority w:val="99"/>
    <w:rsid w:val="005709F9"/>
    <w:pPr>
      <w:widowControl w:val="0"/>
      <w:suppressAutoHyphens/>
      <w:ind w:left="1985"/>
      <w:jc w:val="both"/>
    </w:pPr>
    <w:rPr>
      <w:szCs w:val="20"/>
    </w:rPr>
  </w:style>
  <w:style w:type="paragraph" w:customStyle="1" w:styleId="Lista5">
    <w:name w:val="Lista5"/>
    <w:basedOn w:val="Normalny"/>
    <w:uiPriority w:val="99"/>
    <w:rsid w:val="005709F9"/>
    <w:pPr>
      <w:widowControl w:val="0"/>
      <w:suppressAutoHyphens/>
      <w:ind w:left="2410" w:hanging="425"/>
      <w:jc w:val="both"/>
    </w:pPr>
    <w:rPr>
      <w:szCs w:val="20"/>
    </w:rPr>
  </w:style>
  <w:style w:type="paragraph" w:customStyle="1" w:styleId="Lista5cd">
    <w:name w:val="Lista5_cd"/>
    <w:basedOn w:val="Normalny"/>
    <w:uiPriority w:val="99"/>
    <w:rsid w:val="005709F9"/>
    <w:pPr>
      <w:widowControl w:val="0"/>
      <w:suppressAutoHyphens/>
      <w:ind w:left="2410"/>
      <w:jc w:val="both"/>
    </w:pPr>
    <w:rPr>
      <w:szCs w:val="20"/>
    </w:rPr>
  </w:style>
  <w:style w:type="paragraph" w:customStyle="1" w:styleId="Lista6">
    <w:name w:val="Lista6"/>
    <w:basedOn w:val="Normalny"/>
    <w:uiPriority w:val="99"/>
    <w:rsid w:val="005709F9"/>
    <w:pPr>
      <w:widowControl w:val="0"/>
      <w:suppressAutoHyphens/>
      <w:ind w:left="2835" w:hanging="425"/>
      <w:jc w:val="both"/>
    </w:pPr>
    <w:rPr>
      <w:szCs w:val="20"/>
    </w:rPr>
  </w:style>
  <w:style w:type="paragraph" w:customStyle="1" w:styleId="Lista6cd">
    <w:name w:val="Lista6_cd"/>
    <w:basedOn w:val="Normalny"/>
    <w:uiPriority w:val="99"/>
    <w:rsid w:val="005709F9"/>
    <w:pPr>
      <w:widowControl w:val="0"/>
      <w:suppressAutoHyphens/>
      <w:ind w:left="2835"/>
      <w:jc w:val="both"/>
    </w:pPr>
    <w:rPr>
      <w:szCs w:val="20"/>
    </w:rPr>
  </w:style>
  <w:style w:type="paragraph" w:customStyle="1" w:styleId="opisGT">
    <w:name w:val="opis_GT"/>
    <w:basedOn w:val="Normalny"/>
    <w:uiPriority w:val="99"/>
    <w:rsid w:val="005709F9"/>
    <w:pPr>
      <w:pBdr>
        <w:left w:val="single" w:sz="24" w:space="4" w:color="FF6600"/>
      </w:pBdr>
      <w:suppressAutoHyphens/>
    </w:pPr>
    <w:rPr>
      <w:b/>
    </w:rPr>
  </w:style>
  <w:style w:type="paragraph" w:customStyle="1" w:styleId="orzeczenietekst">
    <w:name w:val="orzeczenie_tekst"/>
    <w:uiPriority w:val="99"/>
    <w:rsid w:val="005709F9"/>
    <w:pPr>
      <w:spacing w:after="0" w:line="240" w:lineRule="auto"/>
    </w:pPr>
    <w:rPr>
      <w:rFonts w:ascii="Times New Roman" w:eastAsia="Times New Roman" w:hAnsi="Times New Roman" w:cs="Times New Roman"/>
      <w:sz w:val="24"/>
      <w:szCs w:val="24"/>
      <w:lang w:eastAsia="pl-PL"/>
    </w:rPr>
  </w:style>
  <w:style w:type="paragraph" w:customStyle="1" w:styleId="osDok">
    <w:name w:val="osDok"/>
    <w:basedOn w:val="Normalny"/>
    <w:uiPriority w:val="99"/>
    <w:rsid w:val="005709F9"/>
    <w:pPr>
      <w:widowControl w:val="0"/>
      <w:shd w:val="clear" w:color="auto" w:fill="999999"/>
      <w:suppressAutoHyphens/>
      <w:jc w:val="center"/>
    </w:pPr>
    <w:rPr>
      <w:b/>
      <w:sz w:val="28"/>
      <w:szCs w:val="20"/>
    </w:rPr>
  </w:style>
  <w:style w:type="paragraph" w:customStyle="1" w:styleId="osDokkoniec">
    <w:name w:val="osDok_koniec"/>
    <w:basedOn w:val="Normalny"/>
    <w:next w:val="Normalny"/>
    <w:uiPriority w:val="99"/>
    <w:rsid w:val="005709F9"/>
    <w:pPr>
      <w:widowControl w:val="0"/>
      <w:suppressAutoHyphens/>
    </w:pPr>
    <w:rPr>
      <w:b/>
      <w:vanish/>
      <w:color w:val="008000"/>
    </w:rPr>
  </w:style>
  <w:style w:type="paragraph" w:customStyle="1" w:styleId="out">
    <w:name w:val="out"/>
    <w:uiPriority w:val="99"/>
    <w:rsid w:val="005709F9"/>
    <w:pPr>
      <w:shd w:val="thinDiagStripe" w:color="999999" w:fill="auto"/>
      <w:spacing w:after="0" w:line="240" w:lineRule="auto"/>
    </w:pPr>
    <w:rPr>
      <w:rFonts w:ascii="Times New Roman" w:eastAsia="Times New Roman" w:hAnsi="Times New Roman" w:cs="Courier New"/>
      <w:color w:val="000000"/>
      <w:sz w:val="24"/>
      <w:szCs w:val="20"/>
      <w:lang w:eastAsia="pl-PL"/>
    </w:rPr>
  </w:style>
  <w:style w:type="paragraph" w:customStyle="1" w:styleId="PodKom">
    <w:name w:val="PodKom"/>
    <w:basedOn w:val="Kom"/>
    <w:uiPriority w:val="99"/>
    <w:rsid w:val="005709F9"/>
    <w:rPr>
      <w:b w:val="0"/>
      <w:i/>
    </w:rPr>
  </w:style>
  <w:style w:type="paragraph" w:customStyle="1" w:styleId="PodKomkoniec">
    <w:name w:val="PodKom_koniec"/>
    <w:basedOn w:val="Normalny"/>
    <w:next w:val="Normalny"/>
    <w:uiPriority w:val="99"/>
    <w:rsid w:val="005709F9"/>
    <w:pPr>
      <w:widowControl w:val="0"/>
      <w:shd w:val="clear" w:color="auto" w:fill="F3F3F3"/>
      <w:suppressAutoHyphens/>
      <w:ind w:left="284"/>
    </w:pPr>
    <w:rPr>
      <w:b/>
      <w:vanish/>
      <w:color w:val="800000"/>
    </w:rPr>
  </w:style>
  <w:style w:type="paragraph" w:customStyle="1" w:styleId="PodpisGT">
    <w:name w:val="Podpis_GT"/>
    <w:uiPriority w:val="99"/>
    <w:rsid w:val="005709F9"/>
    <w:pPr>
      <w:spacing w:before="120" w:after="120" w:line="240" w:lineRule="auto"/>
      <w:jc w:val="center"/>
    </w:pPr>
    <w:rPr>
      <w:rFonts w:ascii="Times New Roman" w:eastAsia="Times New Roman" w:hAnsi="Times New Roman" w:cs="Times New Roman"/>
      <w:b/>
      <w:sz w:val="24"/>
      <w:szCs w:val="24"/>
      <w:lang w:eastAsia="pl-PL"/>
    </w:rPr>
  </w:style>
  <w:style w:type="paragraph" w:customStyle="1" w:styleId="PrzykadTre">
    <w:name w:val="Przykład_Treść"/>
    <w:basedOn w:val="Normalny"/>
    <w:uiPriority w:val="99"/>
    <w:rsid w:val="005709F9"/>
    <w:pPr>
      <w:suppressAutoHyphens/>
      <w:autoSpaceDE w:val="0"/>
      <w:autoSpaceDN w:val="0"/>
      <w:spacing w:after="60"/>
      <w:jc w:val="both"/>
    </w:pPr>
    <w:rPr>
      <w:rFonts w:cs="Arial"/>
      <w:sz w:val="20"/>
      <w:szCs w:val="20"/>
    </w:rPr>
  </w:style>
  <w:style w:type="paragraph" w:customStyle="1" w:styleId="Przykadprzykad">
    <w:name w:val="Przykład (przykład)"/>
    <w:basedOn w:val="Normalny"/>
    <w:uiPriority w:val="99"/>
    <w:rsid w:val="005709F9"/>
    <w:pPr>
      <w:widowControl w:val="0"/>
      <w:shd w:val="clear" w:color="auto" w:fill="F3F3F3"/>
      <w:suppressAutoHyphens/>
      <w:spacing w:before="120"/>
    </w:pPr>
    <w:rPr>
      <w:b/>
      <w:szCs w:val="20"/>
    </w:rPr>
  </w:style>
  <w:style w:type="paragraph" w:customStyle="1" w:styleId="Przykadpytanie">
    <w:name w:val="Przykład (pytanie)"/>
    <w:basedOn w:val="Przykadprzykad"/>
    <w:uiPriority w:val="99"/>
    <w:rsid w:val="005709F9"/>
  </w:style>
  <w:style w:type="paragraph" w:customStyle="1" w:styleId="Przykadzadanie">
    <w:name w:val="Przykład (zadanie)"/>
    <w:basedOn w:val="Przykadprzykad"/>
    <w:uiPriority w:val="99"/>
    <w:rsid w:val="005709F9"/>
  </w:style>
  <w:style w:type="paragraph" w:customStyle="1" w:styleId="r1">
    <w:name w:val="r1"/>
    <w:uiPriority w:val="99"/>
    <w:rsid w:val="005709F9"/>
    <w:pPr>
      <w:shd w:val="clear" w:color="auto" w:fill="D9D9D9"/>
      <w:spacing w:before="240" w:after="120" w:line="240" w:lineRule="auto"/>
      <w:jc w:val="center"/>
    </w:pPr>
    <w:rPr>
      <w:rFonts w:ascii="Times New Roman" w:eastAsia="Times New Roman" w:hAnsi="Times New Roman" w:cs="Times New Roman"/>
      <w:b/>
      <w:bCs/>
      <w:sz w:val="32"/>
      <w:szCs w:val="20"/>
      <w:lang w:eastAsia="pl-PL"/>
    </w:rPr>
  </w:style>
  <w:style w:type="paragraph" w:customStyle="1" w:styleId="r1cd">
    <w:name w:val="r1_cd"/>
    <w:basedOn w:val="r1"/>
    <w:uiPriority w:val="99"/>
    <w:rsid w:val="005709F9"/>
    <w:pPr>
      <w:spacing w:before="120"/>
    </w:pPr>
  </w:style>
  <w:style w:type="paragraph" w:customStyle="1" w:styleId="r1koniec">
    <w:name w:val="r1_koniec"/>
    <w:basedOn w:val="Normalny"/>
    <w:next w:val="Normalny"/>
    <w:uiPriority w:val="99"/>
    <w:rsid w:val="005709F9"/>
    <w:pPr>
      <w:widowControl w:val="0"/>
      <w:shd w:val="clear" w:color="auto" w:fill="F3F3F3"/>
      <w:suppressAutoHyphens/>
      <w:jc w:val="both"/>
    </w:pPr>
    <w:rPr>
      <w:b/>
      <w:vanish/>
      <w:color w:val="800000"/>
      <w:szCs w:val="20"/>
    </w:rPr>
  </w:style>
  <w:style w:type="paragraph" w:customStyle="1" w:styleId="r11">
    <w:name w:val="r11"/>
    <w:basedOn w:val="Normalny"/>
    <w:uiPriority w:val="99"/>
    <w:rsid w:val="005709F9"/>
    <w:pPr>
      <w:widowControl w:val="0"/>
      <w:shd w:val="clear" w:color="auto" w:fill="E6E6E6"/>
      <w:suppressAutoHyphens/>
      <w:spacing w:before="200" w:after="100"/>
      <w:jc w:val="center"/>
    </w:pPr>
    <w:rPr>
      <w:b/>
      <w:sz w:val="28"/>
      <w:szCs w:val="20"/>
    </w:rPr>
  </w:style>
  <w:style w:type="paragraph" w:customStyle="1" w:styleId="r11koniec">
    <w:name w:val="r11_koniec"/>
    <w:basedOn w:val="r1koniec"/>
    <w:next w:val="Normalny"/>
    <w:uiPriority w:val="99"/>
    <w:rsid w:val="005709F9"/>
  </w:style>
  <w:style w:type="paragraph" w:customStyle="1" w:styleId="r12">
    <w:name w:val="r12"/>
    <w:basedOn w:val="r11"/>
    <w:uiPriority w:val="99"/>
    <w:rsid w:val="005709F9"/>
    <w:rPr>
      <w:sz w:val="24"/>
    </w:rPr>
  </w:style>
  <w:style w:type="paragraph" w:customStyle="1" w:styleId="r12koniec">
    <w:name w:val="r12_koniec"/>
    <w:basedOn w:val="r11koniec"/>
    <w:next w:val="Normalny"/>
    <w:uiPriority w:val="99"/>
    <w:rsid w:val="005709F9"/>
  </w:style>
  <w:style w:type="paragraph" w:customStyle="1" w:styleId="r13">
    <w:name w:val="r13"/>
    <w:basedOn w:val="r12"/>
    <w:uiPriority w:val="99"/>
    <w:rsid w:val="005709F9"/>
    <w:rPr>
      <w:b w:val="0"/>
    </w:rPr>
  </w:style>
  <w:style w:type="paragraph" w:customStyle="1" w:styleId="r13koniec">
    <w:name w:val="r13_koniec"/>
    <w:basedOn w:val="r11koniec"/>
    <w:next w:val="Normalny"/>
    <w:uiPriority w:val="99"/>
    <w:rsid w:val="005709F9"/>
  </w:style>
  <w:style w:type="paragraph" w:customStyle="1" w:styleId="r14">
    <w:name w:val="r14"/>
    <w:basedOn w:val="r12"/>
    <w:uiPriority w:val="99"/>
    <w:rsid w:val="005709F9"/>
    <w:rPr>
      <w:b w:val="0"/>
    </w:rPr>
  </w:style>
  <w:style w:type="paragraph" w:customStyle="1" w:styleId="r14koniec">
    <w:name w:val="r14_koniec"/>
    <w:basedOn w:val="r11koniec"/>
    <w:next w:val="Normalny"/>
    <w:uiPriority w:val="99"/>
    <w:rsid w:val="005709F9"/>
  </w:style>
  <w:style w:type="paragraph" w:customStyle="1" w:styleId="r15">
    <w:name w:val="r15"/>
    <w:basedOn w:val="r14"/>
    <w:uiPriority w:val="99"/>
    <w:rsid w:val="005709F9"/>
  </w:style>
  <w:style w:type="paragraph" w:customStyle="1" w:styleId="r15koniec">
    <w:name w:val="r15_koniec"/>
    <w:basedOn w:val="r11koniec"/>
    <w:next w:val="Normalny"/>
    <w:uiPriority w:val="99"/>
    <w:rsid w:val="005709F9"/>
  </w:style>
  <w:style w:type="paragraph" w:customStyle="1" w:styleId="r16">
    <w:name w:val="r16"/>
    <w:basedOn w:val="r14"/>
    <w:uiPriority w:val="99"/>
    <w:rsid w:val="005709F9"/>
  </w:style>
  <w:style w:type="paragraph" w:customStyle="1" w:styleId="r16koniec">
    <w:name w:val="r16_koniec"/>
    <w:basedOn w:val="r11koniec"/>
    <w:next w:val="Normalny"/>
    <w:uiPriority w:val="99"/>
    <w:rsid w:val="005709F9"/>
  </w:style>
  <w:style w:type="paragraph" w:customStyle="1" w:styleId="r17">
    <w:name w:val="r17"/>
    <w:basedOn w:val="r14"/>
    <w:uiPriority w:val="99"/>
    <w:rsid w:val="005709F9"/>
  </w:style>
  <w:style w:type="paragraph" w:customStyle="1" w:styleId="r17koniec">
    <w:name w:val="r17_koniec"/>
    <w:basedOn w:val="r11koniec"/>
    <w:next w:val="Normalny"/>
    <w:uiPriority w:val="99"/>
    <w:rsid w:val="005709F9"/>
  </w:style>
  <w:style w:type="paragraph" w:customStyle="1" w:styleId="r18">
    <w:name w:val="r18"/>
    <w:basedOn w:val="r14"/>
    <w:uiPriority w:val="99"/>
    <w:rsid w:val="005709F9"/>
  </w:style>
  <w:style w:type="paragraph" w:customStyle="1" w:styleId="r18koniec">
    <w:name w:val="r18_koniec"/>
    <w:basedOn w:val="r11koniec"/>
    <w:next w:val="Normalny"/>
    <w:uiPriority w:val="99"/>
    <w:rsid w:val="005709F9"/>
  </w:style>
  <w:style w:type="paragraph" w:customStyle="1" w:styleId="r19">
    <w:name w:val="r19"/>
    <w:basedOn w:val="r14"/>
    <w:uiPriority w:val="99"/>
    <w:rsid w:val="005709F9"/>
  </w:style>
  <w:style w:type="paragraph" w:customStyle="1" w:styleId="r19koniec">
    <w:name w:val="r19_koniec"/>
    <w:basedOn w:val="r11koniec"/>
    <w:next w:val="Normalny"/>
    <w:uiPriority w:val="99"/>
    <w:rsid w:val="005709F9"/>
  </w:style>
  <w:style w:type="paragraph" w:customStyle="1" w:styleId="r2">
    <w:name w:val="r2"/>
    <w:basedOn w:val="r1"/>
    <w:uiPriority w:val="99"/>
    <w:rsid w:val="005709F9"/>
    <w:pPr>
      <w:spacing w:before="200" w:after="100"/>
    </w:pPr>
    <w:rPr>
      <w:sz w:val="28"/>
    </w:rPr>
  </w:style>
  <w:style w:type="paragraph" w:customStyle="1" w:styleId="r2cd">
    <w:name w:val="r2_cd"/>
    <w:basedOn w:val="r2"/>
    <w:uiPriority w:val="99"/>
    <w:rsid w:val="005709F9"/>
    <w:pPr>
      <w:spacing w:before="100"/>
    </w:pPr>
  </w:style>
  <w:style w:type="paragraph" w:customStyle="1" w:styleId="r2koniec">
    <w:name w:val="r2_koniec"/>
    <w:basedOn w:val="r1koniec"/>
    <w:next w:val="Normalny"/>
    <w:uiPriority w:val="99"/>
    <w:rsid w:val="005709F9"/>
  </w:style>
  <w:style w:type="paragraph" w:customStyle="1" w:styleId="r21">
    <w:name w:val="r21"/>
    <w:uiPriority w:val="99"/>
    <w:rsid w:val="005709F9"/>
    <w:pPr>
      <w:shd w:val="clear" w:color="auto" w:fill="E6E6E6"/>
      <w:spacing w:before="200" w:after="100" w:line="240" w:lineRule="auto"/>
      <w:jc w:val="center"/>
    </w:pPr>
    <w:rPr>
      <w:rFonts w:ascii="Times New Roman" w:eastAsia="Times New Roman" w:hAnsi="Times New Roman" w:cs="Times New Roman"/>
      <w:b/>
      <w:sz w:val="28"/>
      <w:szCs w:val="20"/>
      <w:lang w:eastAsia="pl-PL"/>
    </w:rPr>
  </w:style>
  <w:style w:type="paragraph" w:customStyle="1" w:styleId="r21koniec">
    <w:name w:val="r21_koniec"/>
    <w:basedOn w:val="r11koniec"/>
    <w:next w:val="Normalny"/>
    <w:uiPriority w:val="99"/>
    <w:rsid w:val="005709F9"/>
  </w:style>
  <w:style w:type="paragraph" w:customStyle="1" w:styleId="r22">
    <w:name w:val="r22"/>
    <w:basedOn w:val="r21"/>
    <w:uiPriority w:val="99"/>
    <w:rsid w:val="005709F9"/>
    <w:rPr>
      <w:sz w:val="24"/>
    </w:rPr>
  </w:style>
  <w:style w:type="paragraph" w:customStyle="1" w:styleId="r22koniec">
    <w:name w:val="r22_koniec"/>
    <w:basedOn w:val="r21koniec"/>
    <w:next w:val="Normalny"/>
    <w:uiPriority w:val="99"/>
    <w:rsid w:val="005709F9"/>
  </w:style>
  <w:style w:type="paragraph" w:customStyle="1" w:styleId="r23">
    <w:name w:val="r23"/>
    <w:basedOn w:val="Normalny"/>
    <w:uiPriority w:val="99"/>
    <w:rsid w:val="005709F9"/>
    <w:pPr>
      <w:widowControl w:val="0"/>
      <w:shd w:val="clear" w:color="auto" w:fill="E6E6E6"/>
      <w:suppressAutoHyphens/>
      <w:spacing w:before="200" w:after="100"/>
      <w:jc w:val="center"/>
    </w:pPr>
    <w:rPr>
      <w:bCs/>
      <w:szCs w:val="20"/>
    </w:rPr>
  </w:style>
  <w:style w:type="paragraph" w:customStyle="1" w:styleId="r23koniec">
    <w:name w:val="r23_koniec"/>
    <w:basedOn w:val="r21koniec"/>
    <w:next w:val="Normalny"/>
    <w:uiPriority w:val="99"/>
    <w:rsid w:val="005709F9"/>
  </w:style>
  <w:style w:type="paragraph" w:customStyle="1" w:styleId="r24">
    <w:name w:val="r24"/>
    <w:basedOn w:val="r23"/>
    <w:uiPriority w:val="99"/>
    <w:rsid w:val="005709F9"/>
  </w:style>
  <w:style w:type="paragraph" w:customStyle="1" w:styleId="r24koniec">
    <w:name w:val="r24_koniec"/>
    <w:basedOn w:val="r21koniec"/>
    <w:next w:val="Normalny"/>
    <w:uiPriority w:val="99"/>
    <w:rsid w:val="005709F9"/>
  </w:style>
  <w:style w:type="paragraph" w:customStyle="1" w:styleId="r25">
    <w:name w:val="r25"/>
    <w:basedOn w:val="r24"/>
    <w:uiPriority w:val="99"/>
    <w:rsid w:val="005709F9"/>
  </w:style>
  <w:style w:type="paragraph" w:customStyle="1" w:styleId="r25koniec">
    <w:name w:val="r25_koniec"/>
    <w:basedOn w:val="r21koniec"/>
    <w:next w:val="Normalny"/>
    <w:uiPriority w:val="99"/>
    <w:rsid w:val="005709F9"/>
  </w:style>
  <w:style w:type="paragraph" w:customStyle="1" w:styleId="r26">
    <w:name w:val="r26"/>
    <w:basedOn w:val="r24"/>
    <w:uiPriority w:val="99"/>
    <w:rsid w:val="005709F9"/>
  </w:style>
  <w:style w:type="paragraph" w:customStyle="1" w:styleId="r26koniec">
    <w:name w:val="r26_koniec"/>
    <w:basedOn w:val="r21koniec"/>
    <w:next w:val="Normalny"/>
    <w:uiPriority w:val="99"/>
    <w:rsid w:val="005709F9"/>
  </w:style>
  <w:style w:type="paragraph" w:customStyle="1" w:styleId="r27">
    <w:name w:val="r27"/>
    <w:basedOn w:val="r24"/>
    <w:uiPriority w:val="99"/>
    <w:rsid w:val="005709F9"/>
  </w:style>
  <w:style w:type="paragraph" w:customStyle="1" w:styleId="r27koniec">
    <w:name w:val="r27_koniec"/>
    <w:basedOn w:val="r21koniec"/>
    <w:next w:val="Normalny"/>
    <w:uiPriority w:val="99"/>
    <w:rsid w:val="005709F9"/>
  </w:style>
  <w:style w:type="paragraph" w:customStyle="1" w:styleId="r28">
    <w:name w:val="r28"/>
    <w:basedOn w:val="r24"/>
    <w:uiPriority w:val="99"/>
    <w:rsid w:val="005709F9"/>
  </w:style>
  <w:style w:type="paragraph" w:customStyle="1" w:styleId="r28koniec">
    <w:name w:val="r28_koniec"/>
    <w:basedOn w:val="r21koniec"/>
    <w:next w:val="Normalny"/>
    <w:uiPriority w:val="99"/>
    <w:rsid w:val="005709F9"/>
  </w:style>
  <w:style w:type="paragraph" w:customStyle="1" w:styleId="r29">
    <w:name w:val="r29"/>
    <w:basedOn w:val="r24"/>
    <w:uiPriority w:val="99"/>
    <w:rsid w:val="005709F9"/>
  </w:style>
  <w:style w:type="paragraph" w:customStyle="1" w:styleId="r29koniec">
    <w:name w:val="r29_koniec"/>
    <w:basedOn w:val="r21koniec"/>
    <w:next w:val="Normalny"/>
    <w:uiPriority w:val="99"/>
    <w:rsid w:val="005709F9"/>
  </w:style>
  <w:style w:type="paragraph" w:customStyle="1" w:styleId="r3">
    <w:name w:val="r3"/>
    <w:basedOn w:val="r2"/>
    <w:uiPriority w:val="99"/>
    <w:rsid w:val="005709F9"/>
    <w:rPr>
      <w:b w:val="0"/>
      <w:sz w:val="24"/>
    </w:rPr>
  </w:style>
  <w:style w:type="paragraph" w:customStyle="1" w:styleId="r3cd">
    <w:name w:val="r3_cd"/>
    <w:basedOn w:val="r3"/>
    <w:uiPriority w:val="99"/>
    <w:rsid w:val="005709F9"/>
    <w:pPr>
      <w:spacing w:before="100"/>
    </w:pPr>
  </w:style>
  <w:style w:type="paragraph" w:customStyle="1" w:styleId="r3koniec">
    <w:name w:val="r3_koniec"/>
    <w:basedOn w:val="r1koniec"/>
    <w:next w:val="Normalny"/>
    <w:uiPriority w:val="99"/>
    <w:rsid w:val="005709F9"/>
  </w:style>
  <w:style w:type="paragraph" w:customStyle="1" w:styleId="r31">
    <w:name w:val="r31"/>
    <w:uiPriority w:val="99"/>
    <w:rsid w:val="005709F9"/>
    <w:pPr>
      <w:shd w:val="clear" w:color="auto" w:fill="E6E6E6"/>
      <w:spacing w:before="200" w:after="100" w:line="240" w:lineRule="auto"/>
      <w:jc w:val="center"/>
    </w:pPr>
    <w:rPr>
      <w:rFonts w:ascii="Times New Roman" w:eastAsia="Times New Roman" w:hAnsi="Times New Roman" w:cs="Times New Roman"/>
      <w:b/>
      <w:sz w:val="28"/>
      <w:szCs w:val="20"/>
      <w:lang w:eastAsia="pl-PL"/>
    </w:rPr>
  </w:style>
  <w:style w:type="paragraph" w:customStyle="1" w:styleId="r31koniec">
    <w:name w:val="r31_koniec"/>
    <w:basedOn w:val="r21koniec"/>
    <w:next w:val="Normalny"/>
    <w:uiPriority w:val="99"/>
    <w:rsid w:val="005709F9"/>
  </w:style>
  <w:style w:type="paragraph" w:customStyle="1" w:styleId="r32">
    <w:name w:val="r32"/>
    <w:basedOn w:val="r22"/>
    <w:uiPriority w:val="99"/>
    <w:rsid w:val="005709F9"/>
  </w:style>
  <w:style w:type="paragraph" w:customStyle="1" w:styleId="r32koniec">
    <w:name w:val="r32_koniec"/>
    <w:basedOn w:val="r31koniec"/>
    <w:next w:val="Normalny"/>
    <w:uiPriority w:val="99"/>
    <w:rsid w:val="005709F9"/>
  </w:style>
  <w:style w:type="paragraph" w:customStyle="1" w:styleId="r33">
    <w:name w:val="r33"/>
    <w:basedOn w:val="r32"/>
    <w:uiPriority w:val="99"/>
    <w:rsid w:val="005709F9"/>
    <w:rPr>
      <w:b w:val="0"/>
    </w:rPr>
  </w:style>
  <w:style w:type="paragraph" w:customStyle="1" w:styleId="r33koniec">
    <w:name w:val="r33_koniec"/>
    <w:basedOn w:val="r31koniec"/>
    <w:next w:val="Normalny"/>
    <w:uiPriority w:val="99"/>
    <w:rsid w:val="005709F9"/>
  </w:style>
  <w:style w:type="paragraph" w:customStyle="1" w:styleId="r34">
    <w:name w:val="r34"/>
    <w:basedOn w:val="r33"/>
    <w:uiPriority w:val="99"/>
    <w:rsid w:val="005709F9"/>
  </w:style>
  <w:style w:type="paragraph" w:customStyle="1" w:styleId="r34koniec">
    <w:name w:val="r34_koniec"/>
    <w:basedOn w:val="r31koniec"/>
    <w:next w:val="Normalny"/>
    <w:uiPriority w:val="99"/>
    <w:rsid w:val="005709F9"/>
  </w:style>
  <w:style w:type="paragraph" w:customStyle="1" w:styleId="r35">
    <w:name w:val="r35"/>
    <w:basedOn w:val="r34"/>
    <w:uiPriority w:val="99"/>
    <w:rsid w:val="005709F9"/>
  </w:style>
  <w:style w:type="paragraph" w:customStyle="1" w:styleId="r35koniec">
    <w:name w:val="r35_koniec"/>
    <w:basedOn w:val="r31koniec"/>
    <w:next w:val="Normalny"/>
    <w:uiPriority w:val="99"/>
    <w:rsid w:val="005709F9"/>
  </w:style>
  <w:style w:type="paragraph" w:customStyle="1" w:styleId="r36">
    <w:name w:val="r36"/>
    <w:basedOn w:val="r34"/>
    <w:uiPriority w:val="99"/>
    <w:rsid w:val="005709F9"/>
  </w:style>
  <w:style w:type="paragraph" w:customStyle="1" w:styleId="r36koniec">
    <w:name w:val="r36_koniec"/>
    <w:basedOn w:val="r31koniec"/>
    <w:next w:val="Normalny"/>
    <w:uiPriority w:val="99"/>
    <w:rsid w:val="005709F9"/>
  </w:style>
  <w:style w:type="paragraph" w:customStyle="1" w:styleId="r37">
    <w:name w:val="r37"/>
    <w:basedOn w:val="r34"/>
    <w:uiPriority w:val="99"/>
    <w:rsid w:val="005709F9"/>
  </w:style>
  <w:style w:type="paragraph" w:customStyle="1" w:styleId="r37koniec">
    <w:name w:val="r37_koniec"/>
    <w:basedOn w:val="r31koniec"/>
    <w:next w:val="Normalny"/>
    <w:uiPriority w:val="99"/>
    <w:rsid w:val="005709F9"/>
  </w:style>
  <w:style w:type="paragraph" w:customStyle="1" w:styleId="r38">
    <w:name w:val="r38"/>
    <w:basedOn w:val="r34"/>
    <w:uiPriority w:val="99"/>
    <w:rsid w:val="005709F9"/>
  </w:style>
  <w:style w:type="paragraph" w:customStyle="1" w:styleId="r38koniec">
    <w:name w:val="r38_koniec"/>
    <w:basedOn w:val="r31koniec"/>
    <w:next w:val="Normalny"/>
    <w:uiPriority w:val="99"/>
    <w:rsid w:val="005709F9"/>
  </w:style>
  <w:style w:type="paragraph" w:customStyle="1" w:styleId="r39">
    <w:name w:val="r39"/>
    <w:basedOn w:val="r34"/>
    <w:uiPriority w:val="99"/>
    <w:rsid w:val="005709F9"/>
  </w:style>
  <w:style w:type="paragraph" w:customStyle="1" w:styleId="r39koniec">
    <w:name w:val="r39_koniec"/>
    <w:basedOn w:val="r31koniec"/>
    <w:next w:val="Normalny"/>
    <w:uiPriority w:val="99"/>
    <w:rsid w:val="005709F9"/>
  </w:style>
  <w:style w:type="paragraph" w:customStyle="1" w:styleId="r4">
    <w:name w:val="r4"/>
    <w:basedOn w:val="r3"/>
    <w:uiPriority w:val="99"/>
    <w:rsid w:val="005709F9"/>
  </w:style>
  <w:style w:type="paragraph" w:customStyle="1" w:styleId="r4cd">
    <w:name w:val="r4_cd"/>
    <w:basedOn w:val="r4"/>
    <w:uiPriority w:val="99"/>
    <w:rsid w:val="005709F9"/>
  </w:style>
  <w:style w:type="paragraph" w:customStyle="1" w:styleId="r4koniec">
    <w:name w:val="r4_koniec"/>
    <w:basedOn w:val="r1koniec"/>
    <w:next w:val="Normalny"/>
    <w:uiPriority w:val="99"/>
    <w:rsid w:val="005709F9"/>
  </w:style>
  <w:style w:type="paragraph" w:customStyle="1" w:styleId="r5">
    <w:name w:val="r5"/>
    <w:basedOn w:val="r4"/>
    <w:uiPriority w:val="99"/>
    <w:rsid w:val="005709F9"/>
  </w:style>
  <w:style w:type="paragraph" w:customStyle="1" w:styleId="r5cd">
    <w:name w:val="r5_cd"/>
    <w:basedOn w:val="r5"/>
    <w:uiPriority w:val="99"/>
    <w:rsid w:val="005709F9"/>
  </w:style>
  <w:style w:type="paragraph" w:customStyle="1" w:styleId="r5koniec">
    <w:name w:val="r5_koniec"/>
    <w:basedOn w:val="r1koniec"/>
    <w:next w:val="Normalny"/>
    <w:uiPriority w:val="99"/>
    <w:rsid w:val="005709F9"/>
  </w:style>
  <w:style w:type="paragraph" w:customStyle="1" w:styleId="r6">
    <w:name w:val="r6"/>
    <w:basedOn w:val="r4"/>
    <w:uiPriority w:val="99"/>
    <w:rsid w:val="005709F9"/>
  </w:style>
  <w:style w:type="paragraph" w:customStyle="1" w:styleId="r6koniec">
    <w:name w:val="r6_koniec"/>
    <w:basedOn w:val="r1koniec"/>
    <w:next w:val="Normalny"/>
    <w:uiPriority w:val="99"/>
    <w:rsid w:val="005709F9"/>
  </w:style>
  <w:style w:type="paragraph" w:customStyle="1" w:styleId="r7">
    <w:name w:val="r7"/>
    <w:basedOn w:val="r4"/>
    <w:uiPriority w:val="99"/>
    <w:rsid w:val="005709F9"/>
  </w:style>
  <w:style w:type="paragraph" w:customStyle="1" w:styleId="r7koniec">
    <w:name w:val="r7_koniec"/>
    <w:basedOn w:val="r1koniec"/>
    <w:next w:val="Normalny"/>
    <w:uiPriority w:val="99"/>
    <w:rsid w:val="005709F9"/>
  </w:style>
  <w:style w:type="paragraph" w:customStyle="1" w:styleId="r8">
    <w:name w:val="r8"/>
    <w:basedOn w:val="r4"/>
    <w:uiPriority w:val="99"/>
    <w:rsid w:val="005709F9"/>
  </w:style>
  <w:style w:type="paragraph" w:customStyle="1" w:styleId="r8koniec">
    <w:name w:val="r8_koniec"/>
    <w:basedOn w:val="r1koniec"/>
    <w:next w:val="Normalny"/>
    <w:uiPriority w:val="99"/>
    <w:rsid w:val="005709F9"/>
  </w:style>
  <w:style w:type="paragraph" w:customStyle="1" w:styleId="r9">
    <w:name w:val="r9"/>
    <w:basedOn w:val="r4"/>
    <w:uiPriority w:val="99"/>
    <w:rsid w:val="005709F9"/>
  </w:style>
  <w:style w:type="paragraph" w:customStyle="1" w:styleId="r9koniec">
    <w:name w:val="r9_koniec"/>
    <w:basedOn w:val="r1koniec"/>
    <w:next w:val="Normalny"/>
    <w:uiPriority w:val="99"/>
    <w:rsid w:val="005709F9"/>
  </w:style>
  <w:style w:type="paragraph" w:customStyle="1" w:styleId="tabelatekst">
    <w:name w:val="tabela_tekst"/>
    <w:basedOn w:val="Normalny"/>
    <w:uiPriority w:val="99"/>
    <w:rsid w:val="005709F9"/>
    <w:pPr>
      <w:widowControl w:val="0"/>
      <w:suppressAutoHyphens/>
      <w:jc w:val="both"/>
    </w:pPr>
    <w:rPr>
      <w:sz w:val="20"/>
      <w:szCs w:val="20"/>
    </w:rPr>
  </w:style>
  <w:style w:type="paragraph" w:customStyle="1" w:styleId="TekstAktu">
    <w:name w:val="Tekst_Aktu"/>
    <w:uiPriority w:val="99"/>
    <w:rsid w:val="005709F9"/>
    <w:pPr>
      <w:shd w:val="thinDiagStripe" w:color="999999" w:fill="auto"/>
      <w:spacing w:after="0" w:line="240" w:lineRule="auto"/>
      <w:jc w:val="both"/>
    </w:pPr>
    <w:rPr>
      <w:rFonts w:ascii="Times New Roman" w:eastAsia="Times New Roman" w:hAnsi="Times New Roman" w:cs="Arial"/>
      <w:sz w:val="24"/>
      <w:szCs w:val="20"/>
      <w:lang w:eastAsia="pl-PL"/>
    </w:rPr>
  </w:style>
  <w:style w:type="paragraph" w:customStyle="1" w:styleId="Tezaorzecz">
    <w:name w:val="Teza_orzecz"/>
    <w:uiPriority w:val="99"/>
    <w:rsid w:val="005709F9"/>
    <w:pPr>
      <w:spacing w:after="0" w:line="240" w:lineRule="auto"/>
      <w:jc w:val="both"/>
    </w:pPr>
    <w:rPr>
      <w:rFonts w:ascii="Times New Roman" w:eastAsia="Times New Roman" w:hAnsi="Times New Roman" w:cs="Arial"/>
      <w:b/>
      <w:i/>
      <w:sz w:val="24"/>
      <w:szCs w:val="20"/>
      <w:lang w:eastAsia="pl-PL"/>
    </w:rPr>
  </w:style>
  <w:style w:type="paragraph" w:customStyle="1" w:styleId="TytuArtCzas">
    <w:name w:val="Tytuł_ArtCzas"/>
    <w:basedOn w:val="r1"/>
    <w:uiPriority w:val="99"/>
    <w:rsid w:val="005709F9"/>
    <w:pPr>
      <w:shd w:val="thinDiagStripe" w:color="999999" w:fill="auto"/>
    </w:pPr>
  </w:style>
  <w:style w:type="paragraph" w:styleId="Tekstprzypisudolnego">
    <w:name w:val="footnote text"/>
    <w:aliases w:val="Footnote Text Char,Tekst przypisu Znak Znak,Tekst przypisu Znak Znak Znak,Podrozdział,Footnote,Podrozdzia3,-E Fuﬂnotentext,Fuﬂnotentext Ursprung,Fußnotentext Ursprung,-E Fußnotentext,Tekst przypisu Znak Znak Znak Znak,fn,Znak"/>
    <w:basedOn w:val="Normalny"/>
    <w:link w:val="TekstprzypisudolnegoZnak"/>
    <w:uiPriority w:val="99"/>
    <w:rsid w:val="005709F9"/>
    <w:pPr>
      <w:widowControl w:val="0"/>
      <w:suppressAutoHyphens/>
      <w:jc w:val="both"/>
    </w:pPr>
    <w:rPr>
      <w:sz w:val="20"/>
      <w:szCs w:val="20"/>
    </w:rPr>
  </w:style>
  <w:style w:type="character" w:customStyle="1" w:styleId="TekstprzypisudolnegoZnak">
    <w:name w:val="Tekst przypisu dolnego Znak"/>
    <w:aliases w:val="Footnote Text Char Znak,Tekst przypisu Znak Znak Znak1,Tekst przypisu Znak Znak Znak Znak1,Podrozdział Znak,Footnote Znak,Podrozdzia3 Znak,-E Fuﬂnotentext Znak,Fuﬂnotentext Ursprung Znak,Fußnotentext Ursprung Znak,fn Znak"/>
    <w:basedOn w:val="Domylnaczcionkaakapitu"/>
    <w:link w:val="Tekstprzypisudolnego"/>
    <w:uiPriority w:val="99"/>
    <w:rsid w:val="005709F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09F9"/>
    <w:pPr>
      <w:widowControl w:val="0"/>
      <w:suppressAutoHyphens/>
      <w:jc w:val="both"/>
    </w:pPr>
    <w:rPr>
      <w:sz w:val="20"/>
      <w:szCs w:val="20"/>
    </w:rPr>
  </w:style>
  <w:style w:type="character" w:customStyle="1" w:styleId="TekstprzypisukocowegoZnak">
    <w:name w:val="Tekst przypisu końcowego Znak"/>
    <w:basedOn w:val="Domylnaczcionkaakapitu"/>
    <w:link w:val="Tekstprzypisukocowego"/>
    <w:uiPriority w:val="99"/>
    <w:semiHidden/>
    <w:rsid w:val="005709F9"/>
    <w:rPr>
      <w:rFonts w:ascii="Times New Roman" w:eastAsia="Times New Roman" w:hAnsi="Times New Roman" w:cs="Times New Roman"/>
      <w:sz w:val="20"/>
      <w:szCs w:val="20"/>
      <w:lang w:eastAsia="pl-PL"/>
    </w:rPr>
  </w:style>
  <w:style w:type="character" w:styleId="Odwoanieprzypisudolnego">
    <w:name w:val="footnote reference"/>
    <w:aliases w:val="FZ,(Voetnootmarkering),Odwołanie przypisu1,Odwołanie przypisu2,Footnote Reference Number,Footnote symbol,Footnote number,fr,o,Footnotemark,FR,Footnotemark1,Footnotemark2,FR1,Footnotemark3,FR2,Footnotemark4,FR3,Footnotemark5"/>
    <w:uiPriority w:val="99"/>
    <w:rsid w:val="005709F9"/>
    <w:rPr>
      <w:rFonts w:cs="Times New Roman"/>
      <w:position w:val="0"/>
      <w:shd w:val="clear" w:color="auto" w:fill="auto"/>
      <w:vertAlign w:val="superscript"/>
    </w:rPr>
  </w:style>
  <w:style w:type="character" w:styleId="Odwoanieprzypisukocowego">
    <w:name w:val="endnote reference"/>
    <w:uiPriority w:val="99"/>
    <w:semiHidden/>
    <w:rsid w:val="005709F9"/>
    <w:rPr>
      <w:rFonts w:cs="Times New Roman"/>
      <w:position w:val="0"/>
      <w:shd w:val="clear" w:color="auto" w:fill="auto"/>
      <w:vertAlign w:val="superscript"/>
    </w:rPr>
  </w:style>
  <w:style w:type="paragraph" w:customStyle="1" w:styleId="Przykadwane">
    <w:name w:val="Przykład (ważne)"/>
    <w:basedOn w:val="Przykadzadanie"/>
    <w:rsid w:val="005709F9"/>
  </w:style>
  <w:style w:type="paragraph" w:customStyle="1" w:styleId="Przykadkoniec">
    <w:name w:val="Przykład_koniec"/>
    <w:rsid w:val="005709F9"/>
    <w:pPr>
      <w:spacing w:after="0" w:line="240" w:lineRule="auto"/>
    </w:pPr>
    <w:rPr>
      <w:rFonts w:ascii="Times New Roman" w:eastAsia="Times New Roman" w:hAnsi="Times New Roman" w:cs="Times New Roman"/>
      <w:b/>
      <w:vanish/>
      <w:color w:val="0000FF"/>
      <w:sz w:val="24"/>
      <w:szCs w:val="24"/>
      <w:lang w:eastAsia="pl-PL"/>
    </w:rPr>
  </w:style>
  <w:style w:type="paragraph" w:customStyle="1" w:styleId="Numerboczny">
    <w:name w:val="Numer boczny"/>
    <w:basedOn w:val="Normalny"/>
    <w:link w:val="NumerbocznyZnak"/>
    <w:rsid w:val="005709F9"/>
    <w:pPr>
      <w:widowControl w:val="0"/>
      <w:suppressAutoHyphens/>
      <w:jc w:val="both"/>
    </w:pPr>
    <w:rPr>
      <w:color w:val="993300"/>
      <w:szCs w:val="20"/>
    </w:rPr>
  </w:style>
  <w:style w:type="character" w:customStyle="1" w:styleId="NumerbocznyZnak">
    <w:name w:val="Numer boczny Znak"/>
    <w:link w:val="Numerboczny"/>
    <w:locked/>
    <w:rsid w:val="005709F9"/>
    <w:rPr>
      <w:rFonts w:ascii="Times New Roman" w:eastAsia="Times New Roman" w:hAnsi="Times New Roman" w:cs="Times New Roman"/>
      <w:color w:val="993300"/>
      <w:sz w:val="24"/>
      <w:szCs w:val="20"/>
      <w:lang w:eastAsia="pl-PL"/>
    </w:rPr>
  </w:style>
  <w:style w:type="paragraph" w:customStyle="1" w:styleId="WstawIndeks">
    <w:name w:val="Wstaw_Indeks"/>
    <w:basedOn w:val="Normalny"/>
    <w:rsid w:val="005709F9"/>
    <w:pPr>
      <w:widowControl w:val="0"/>
      <w:suppressAutoHyphens/>
      <w:jc w:val="both"/>
    </w:pPr>
    <w:rPr>
      <w:vanish/>
      <w:color w:val="800080"/>
      <w:szCs w:val="20"/>
    </w:rPr>
  </w:style>
  <w:style w:type="paragraph" w:customStyle="1" w:styleId="metaskorowidz">
    <w:name w:val="meta_skorowidz"/>
    <w:basedOn w:val="Normalny"/>
    <w:uiPriority w:val="99"/>
    <w:rsid w:val="005709F9"/>
    <w:pPr>
      <w:widowControl w:val="0"/>
      <w:shd w:val="clear" w:color="auto" w:fill="E7FFE7"/>
      <w:suppressAutoHyphens/>
      <w:jc w:val="both"/>
    </w:pPr>
    <w:rPr>
      <w:vanish/>
      <w:color w:val="808080"/>
      <w:szCs w:val="20"/>
    </w:rPr>
  </w:style>
  <w:style w:type="paragraph" w:customStyle="1" w:styleId="abcSkorowidzKomentarz">
    <w:name w:val="abcSkorowidzKomentarz"/>
    <w:basedOn w:val="Normalny"/>
    <w:rsid w:val="005709F9"/>
    <w:pPr>
      <w:widowControl w:val="0"/>
      <w:pBdr>
        <w:top w:val="single" w:sz="4" w:space="1" w:color="FF9900"/>
        <w:left w:val="single" w:sz="4" w:space="4" w:color="FF9900"/>
        <w:bottom w:val="single" w:sz="4" w:space="1" w:color="FF9900"/>
        <w:right w:val="single" w:sz="4" w:space="4" w:color="FF9900"/>
      </w:pBdr>
      <w:shd w:val="clear" w:color="auto" w:fill="FFFF99"/>
      <w:suppressAutoHyphens/>
      <w:jc w:val="center"/>
    </w:pPr>
    <w:rPr>
      <w:szCs w:val="20"/>
    </w:rPr>
  </w:style>
  <w:style w:type="paragraph" w:customStyle="1" w:styleId="abcSkorowidzLitera">
    <w:name w:val="abcSkorowidzLitera"/>
    <w:basedOn w:val="Normalny"/>
    <w:rsid w:val="005709F9"/>
    <w:pPr>
      <w:widowControl w:val="0"/>
      <w:shd w:val="clear" w:color="auto" w:fill="FFFF99"/>
      <w:suppressAutoHyphens/>
      <w:jc w:val="center"/>
    </w:pPr>
    <w:rPr>
      <w:bCs/>
      <w:szCs w:val="20"/>
    </w:rPr>
  </w:style>
  <w:style w:type="paragraph" w:customStyle="1" w:styleId="Normalnywcity">
    <w:name w:val="Normalny wcięty"/>
    <w:basedOn w:val="Normalny"/>
    <w:qFormat/>
    <w:rsid w:val="005709F9"/>
    <w:pPr>
      <w:widowControl w:val="0"/>
      <w:suppressAutoHyphens/>
      <w:ind w:firstLine="425"/>
      <w:jc w:val="both"/>
    </w:pPr>
    <w:rPr>
      <w:szCs w:val="20"/>
    </w:rPr>
  </w:style>
  <w:style w:type="paragraph" w:customStyle="1" w:styleId="Przykadhistoria">
    <w:name w:val="Przykład (historia)"/>
    <w:basedOn w:val="Przykadprzykad"/>
    <w:qFormat/>
    <w:rsid w:val="005709F9"/>
  </w:style>
  <w:style w:type="paragraph" w:customStyle="1" w:styleId="PrzykadTrePrzykad">
    <w:name w:val="Przykład_Treść_Przykład"/>
    <w:basedOn w:val="PrzykadTre"/>
    <w:qFormat/>
    <w:rsid w:val="005709F9"/>
  </w:style>
  <w:style w:type="paragraph" w:customStyle="1" w:styleId="PrzykadTrePytanie">
    <w:name w:val="Przykład_Treść_Pytanie"/>
    <w:basedOn w:val="PrzykadTre"/>
    <w:qFormat/>
    <w:rsid w:val="005709F9"/>
  </w:style>
  <w:style w:type="paragraph" w:customStyle="1" w:styleId="PrzykadTreZadanie">
    <w:name w:val="Przykład_Treść_Zadanie"/>
    <w:basedOn w:val="PrzykadTre"/>
    <w:qFormat/>
    <w:rsid w:val="005709F9"/>
  </w:style>
  <w:style w:type="paragraph" w:customStyle="1" w:styleId="PrzykadTreWane">
    <w:name w:val="Przykład_Treść_Ważne"/>
    <w:basedOn w:val="PrzykadTre"/>
    <w:qFormat/>
    <w:rsid w:val="005709F9"/>
  </w:style>
  <w:style w:type="paragraph" w:customStyle="1" w:styleId="PrzykadTreHistoria">
    <w:name w:val="Przykład_Treść_Historia"/>
    <w:basedOn w:val="PrzykadTre"/>
    <w:qFormat/>
    <w:rsid w:val="005709F9"/>
  </w:style>
  <w:style w:type="paragraph" w:customStyle="1" w:styleId="petitstart">
    <w:name w:val="petit start"/>
    <w:basedOn w:val="Normalny"/>
    <w:next w:val="Normalny"/>
    <w:qFormat/>
    <w:rsid w:val="005709F9"/>
    <w:pPr>
      <w:widowControl w:val="0"/>
      <w:shd w:val="clear" w:color="auto" w:fill="FDE9D9"/>
      <w:suppressAutoHyphens/>
      <w:jc w:val="both"/>
    </w:pPr>
    <w:rPr>
      <w:vanish/>
      <w:color w:val="17365D"/>
      <w:sz w:val="20"/>
      <w:szCs w:val="20"/>
    </w:rPr>
  </w:style>
  <w:style w:type="paragraph" w:customStyle="1" w:styleId="petitkoniec">
    <w:name w:val="petit koniec"/>
    <w:basedOn w:val="petitstart"/>
    <w:next w:val="Normalny"/>
    <w:qFormat/>
    <w:rsid w:val="005709F9"/>
  </w:style>
  <w:style w:type="table" w:styleId="Tabela-Siatka">
    <w:name w:val="Table Grid"/>
    <w:basedOn w:val="Standardowy"/>
    <w:uiPriority w:val="59"/>
    <w:rsid w:val="005709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owiedzenie">
    <w:name w:val="Dopowiedzenie"/>
    <w:basedOn w:val="Normalny"/>
    <w:qFormat/>
    <w:rsid w:val="005709F9"/>
    <w:pPr>
      <w:widowControl w:val="0"/>
      <w:suppressAutoHyphens/>
      <w:jc w:val="both"/>
    </w:pPr>
    <w:rPr>
      <w:szCs w:val="20"/>
    </w:rPr>
  </w:style>
  <w:style w:type="paragraph" w:customStyle="1" w:styleId="ZywaPagina">
    <w:name w:val="ZywaPagina"/>
    <w:basedOn w:val="Normalny"/>
    <w:qFormat/>
    <w:rsid w:val="005709F9"/>
    <w:pPr>
      <w:shd w:val="clear" w:color="EEECE1" w:fill="AFCAEB"/>
      <w:suppressAutoHyphens/>
      <w:autoSpaceDE w:val="0"/>
      <w:autoSpaceDN w:val="0"/>
      <w:adjustRightInd w:val="0"/>
      <w:jc w:val="center"/>
    </w:pPr>
    <w:rPr>
      <w:color w:val="404040"/>
      <w:szCs w:val="20"/>
    </w:rPr>
  </w:style>
  <w:style w:type="paragraph" w:customStyle="1" w:styleId="lead0">
    <w:name w:val="lead"/>
    <w:basedOn w:val="Normalny"/>
    <w:uiPriority w:val="99"/>
    <w:rsid w:val="005709F9"/>
    <w:pPr>
      <w:widowControl w:val="0"/>
      <w:tabs>
        <w:tab w:val="left" w:pos="340"/>
        <w:tab w:val="left" w:pos="680"/>
        <w:tab w:val="left" w:pos="1020"/>
      </w:tabs>
      <w:autoSpaceDE w:val="0"/>
      <w:autoSpaceDN w:val="0"/>
      <w:adjustRightInd w:val="0"/>
      <w:spacing w:line="240" w:lineRule="atLeast"/>
      <w:jc w:val="both"/>
      <w:textAlignment w:val="center"/>
    </w:pPr>
    <w:rPr>
      <w:color w:val="000000"/>
      <w:spacing w:val="-4"/>
      <w:sz w:val="20"/>
      <w:szCs w:val="20"/>
    </w:rPr>
  </w:style>
  <w:style w:type="paragraph" w:styleId="Akapitzlist">
    <w:name w:val="List Paragraph"/>
    <w:basedOn w:val="Normalny"/>
    <w:link w:val="AkapitzlistZnak"/>
    <w:uiPriority w:val="34"/>
    <w:qFormat/>
    <w:rsid w:val="005709F9"/>
    <w:pPr>
      <w:ind w:left="720"/>
      <w:contextualSpacing/>
    </w:pPr>
    <w:rPr>
      <w:rFonts w:ascii="Calibri" w:hAnsi="Calibri"/>
    </w:rPr>
  </w:style>
  <w:style w:type="table" w:styleId="Tabela-Motyw">
    <w:name w:val="Table Theme"/>
    <w:basedOn w:val="Standardowy"/>
    <w:uiPriority w:val="99"/>
    <w:unhideWhenUsed/>
    <w:rsid w:val="005709F9"/>
    <w:pPr>
      <w:widowControl w:val="0"/>
      <w:suppressAutoHyphens/>
      <w:spacing w:after="0" w:line="240" w:lineRule="auto"/>
      <w:jc w:val="both"/>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e">
    <w:name w:val="Pole"/>
    <w:uiPriority w:val="99"/>
    <w:rsid w:val="005709F9"/>
    <w:rPr>
      <w:rFonts w:ascii="Times New Roman" w:hAnsi="Times New Roman"/>
      <w:bdr w:val="double" w:sz="4" w:space="0" w:color="auto"/>
    </w:rPr>
  </w:style>
  <w:style w:type="character" w:styleId="Uwydatnienie">
    <w:name w:val="Emphasis"/>
    <w:uiPriority w:val="20"/>
    <w:qFormat/>
    <w:rsid w:val="005709F9"/>
    <w:rPr>
      <w:i/>
      <w:iCs/>
    </w:rPr>
  </w:style>
  <w:style w:type="character" w:customStyle="1" w:styleId="AkapitzlistZnak">
    <w:name w:val="Akapit z listą Znak"/>
    <w:link w:val="Akapitzlist"/>
    <w:uiPriority w:val="34"/>
    <w:locked/>
    <w:rsid w:val="005709F9"/>
    <w:rPr>
      <w:rFonts w:ascii="Calibri" w:eastAsia="Times New Roman" w:hAnsi="Calibri" w:cs="Times New Roman"/>
    </w:rPr>
  </w:style>
  <w:style w:type="character" w:styleId="Pogrubienie">
    <w:name w:val="Strong"/>
    <w:uiPriority w:val="22"/>
    <w:qFormat/>
    <w:rsid w:val="0057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5214">
      <w:bodyDiv w:val="1"/>
      <w:marLeft w:val="0"/>
      <w:marRight w:val="0"/>
      <w:marTop w:val="0"/>
      <w:marBottom w:val="0"/>
      <w:divBdr>
        <w:top w:val="none" w:sz="0" w:space="0" w:color="auto"/>
        <w:left w:val="none" w:sz="0" w:space="0" w:color="auto"/>
        <w:bottom w:val="none" w:sz="0" w:space="0" w:color="auto"/>
        <w:right w:val="none" w:sz="0" w:space="0" w:color="auto"/>
      </w:divBdr>
    </w:div>
    <w:div w:id="8710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896106FC2F04439CE8043AEBC3564E" ma:contentTypeVersion="0" ma:contentTypeDescription="Utwórz nowy dokument." ma:contentTypeScope="" ma:versionID="5d68ccb4d33726b3752fda9ca946005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0ADF-769F-490E-80BD-0346CD24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73C7C-7E65-455F-9C03-8B31442AD3A8}">
  <ds:schemaRefs>
    <ds:schemaRef ds:uri="http://schemas.microsoft.com/sharepoint/v3/contenttype/forms"/>
  </ds:schemaRefs>
</ds:datastoreItem>
</file>

<file path=customXml/itemProps3.xml><?xml version="1.0" encoding="utf-8"?>
<ds:datastoreItem xmlns:ds="http://schemas.openxmlformats.org/officeDocument/2006/customXml" ds:itemID="{798BE78A-302E-459F-BD29-10F4BBCB37A7}">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24BE93C-F513-4559-BB5B-1C948A42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15972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Paluchowski Andrzej</dc:creator>
  <cp:lastModifiedBy>Lach Jerzy</cp:lastModifiedBy>
  <cp:revision>2</cp:revision>
  <cp:lastPrinted>2018-11-14T14:34:00Z</cp:lastPrinted>
  <dcterms:created xsi:type="dcterms:W3CDTF">2018-11-30T14:15:00Z</dcterms:created>
  <dcterms:modified xsi:type="dcterms:W3CDTF">2018-11-30T14:15:00Z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0x010100C7896106FC2F04439CE8043AEBC3564E</vt:lpwstr>
  </property>
</Properties>
</file>