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0AD7AB" w14:textId="77777777" w:rsidR="009D0B48" w:rsidRPr="009D0B48" w:rsidRDefault="009D0B48" w:rsidP="009D0B48">
      <w:pPr>
        <w:rPr>
          <w:rFonts w:ascii="Fira Sans" w:hAnsi="Fira Sans" w:cstheme="minorHAnsi"/>
          <w:sz w:val="19"/>
          <w:szCs w:val="19"/>
        </w:rPr>
      </w:pPr>
      <w:r w:rsidRPr="009D0B48">
        <w:rPr>
          <w:rFonts w:ascii="Fira Sans" w:hAnsi="Fira Sans" w:cstheme="minorHAnsi"/>
          <w:sz w:val="19"/>
          <w:szCs w:val="19"/>
        </w:rPr>
        <w:t>Infografika Podstawowe</w:t>
      </w:r>
      <w:r>
        <w:rPr>
          <w:rFonts w:ascii="Fira Sans" w:hAnsi="Fira Sans" w:cstheme="minorHAnsi"/>
          <w:sz w:val="19"/>
          <w:szCs w:val="19"/>
        </w:rPr>
        <w:t xml:space="preserve"> dane statystyczne dla Siedlec</w:t>
      </w:r>
      <w:r w:rsidR="00CF77AF">
        <w:rPr>
          <w:rFonts w:ascii="Fira Sans" w:hAnsi="Fira Sans" w:cstheme="minorHAnsi"/>
          <w:sz w:val="19"/>
          <w:szCs w:val="19"/>
        </w:rPr>
        <w:t>.</w:t>
      </w:r>
    </w:p>
    <w:p w14:paraId="2500ADC3" w14:textId="7DECA965" w:rsidR="009D0B48" w:rsidRPr="00922904" w:rsidRDefault="009D0B48" w:rsidP="009D0B48">
      <w:pPr>
        <w:rPr>
          <w:rFonts w:ascii="Fira Sans" w:hAnsi="Fira Sans" w:cstheme="minorHAnsi"/>
          <w:sz w:val="19"/>
          <w:szCs w:val="19"/>
        </w:rPr>
      </w:pPr>
      <w:r w:rsidRPr="00922904">
        <w:rPr>
          <w:rFonts w:ascii="Fira Sans" w:hAnsi="Fira Sans" w:cstheme="minorHAnsi"/>
          <w:sz w:val="19"/>
          <w:szCs w:val="19"/>
        </w:rPr>
        <w:t xml:space="preserve">Liczba ludności w Siedlcach maleje, na koniec </w:t>
      </w:r>
      <w:r w:rsidR="00C677F1">
        <w:rPr>
          <w:rFonts w:ascii="Fira Sans" w:hAnsi="Fira Sans" w:cstheme="minorHAnsi"/>
          <w:sz w:val="19"/>
          <w:szCs w:val="19"/>
        </w:rPr>
        <w:t>grudnia 2025 r. liczyła 74,3</w:t>
      </w:r>
      <w:r w:rsidRPr="00922904">
        <w:rPr>
          <w:rFonts w:ascii="Fira Sans" w:hAnsi="Fira Sans" w:cstheme="minorHAnsi"/>
          <w:sz w:val="19"/>
          <w:szCs w:val="19"/>
        </w:rPr>
        <w:t xml:space="preserve"> tys. mieszkańców. Przyrost naturalny p</w:t>
      </w:r>
      <w:r w:rsidR="003B33D9">
        <w:rPr>
          <w:rFonts w:ascii="Fira Sans" w:hAnsi="Fira Sans" w:cstheme="minorHAnsi"/>
          <w:sz w:val="19"/>
          <w:szCs w:val="19"/>
        </w:rPr>
        <w:t>rzyjął tutaj wartość ujemną</w:t>
      </w:r>
      <w:r w:rsidR="00B854F7">
        <w:rPr>
          <w:rFonts w:ascii="Fira Sans" w:hAnsi="Fira Sans" w:cstheme="minorHAnsi"/>
          <w:sz w:val="19"/>
          <w:szCs w:val="19"/>
        </w:rPr>
        <w:t>,</w:t>
      </w:r>
      <w:r w:rsidRPr="00922904">
        <w:rPr>
          <w:rFonts w:ascii="Fira Sans" w:hAnsi="Fira Sans" w:cstheme="minorHAnsi"/>
          <w:sz w:val="19"/>
          <w:szCs w:val="19"/>
        </w:rPr>
        <w:t xml:space="preserve"> co oznacz</w:t>
      </w:r>
      <w:r w:rsidR="008723F0">
        <w:rPr>
          <w:rFonts w:ascii="Fira Sans" w:hAnsi="Fira Sans" w:cstheme="minorHAnsi"/>
          <w:sz w:val="19"/>
          <w:szCs w:val="19"/>
        </w:rPr>
        <w:t>a, że liczba urodzeń jest niższa</w:t>
      </w:r>
      <w:r w:rsidR="00C677F1">
        <w:rPr>
          <w:rFonts w:ascii="Fira Sans" w:hAnsi="Fira Sans" w:cstheme="minorHAnsi"/>
          <w:sz w:val="19"/>
          <w:szCs w:val="19"/>
        </w:rPr>
        <w:t xml:space="preserve"> niż zgonów. W </w:t>
      </w:r>
      <w:r w:rsidR="00177451">
        <w:rPr>
          <w:rFonts w:ascii="Fira Sans" w:hAnsi="Fira Sans" w:cstheme="minorHAnsi"/>
          <w:sz w:val="19"/>
          <w:szCs w:val="19"/>
        </w:rPr>
        <w:t xml:space="preserve">2025 </w:t>
      </w:r>
      <w:r w:rsidRPr="00922904">
        <w:rPr>
          <w:rFonts w:ascii="Fira Sans" w:hAnsi="Fira Sans" w:cstheme="minorHAnsi"/>
          <w:sz w:val="19"/>
          <w:szCs w:val="19"/>
        </w:rPr>
        <w:t>r.</w:t>
      </w:r>
      <w:r w:rsidR="008723F0">
        <w:rPr>
          <w:rFonts w:ascii="Fira Sans" w:hAnsi="Fira Sans" w:cstheme="minorHAnsi"/>
          <w:sz w:val="19"/>
          <w:szCs w:val="19"/>
        </w:rPr>
        <w:t xml:space="preserve"> przyrost</w:t>
      </w:r>
      <w:r w:rsidR="00C677F1">
        <w:rPr>
          <w:rFonts w:ascii="Fira Sans" w:hAnsi="Fira Sans" w:cstheme="minorHAnsi"/>
          <w:sz w:val="19"/>
          <w:szCs w:val="19"/>
        </w:rPr>
        <w:t xml:space="preserve"> naturalny wyniósł minus 38</w:t>
      </w:r>
      <w:r w:rsidR="00875E65">
        <w:rPr>
          <w:rFonts w:ascii="Fira Sans" w:hAnsi="Fira Sans" w:cstheme="minorHAnsi"/>
          <w:sz w:val="19"/>
          <w:szCs w:val="19"/>
        </w:rPr>
        <w:t xml:space="preserve"> osoby</w:t>
      </w:r>
      <w:r w:rsidR="008723F0">
        <w:rPr>
          <w:rFonts w:ascii="Fira Sans" w:hAnsi="Fira Sans" w:cstheme="minorHAnsi"/>
          <w:sz w:val="19"/>
          <w:szCs w:val="19"/>
        </w:rPr>
        <w:t xml:space="preserve"> </w:t>
      </w:r>
      <w:r w:rsidRPr="00922904">
        <w:rPr>
          <w:rFonts w:ascii="Fira Sans" w:hAnsi="Fira Sans" w:cstheme="minorHAnsi"/>
          <w:sz w:val="19"/>
          <w:szCs w:val="19"/>
        </w:rPr>
        <w:t>(w przeliczen</w:t>
      </w:r>
      <w:r w:rsidR="008723F0">
        <w:rPr>
          <w:rFonts w:ascii="Fira Sans" w:hAnsi="Fira Sans" w:cstheme="minorHAnsi"/>
          <w:sz w:val="19"/>
          <w:szCs w:val="19"/>
        </w:rPr>
        <w:t>i</w:t>
      </w:r>
      <w:r w:rsidR="00C677F1">
        <w:rPr>
          <w:rFonts w:ascii="Fira Sans" w:hAnsi="Fira Sans" w:cstheme="minorHAnsi"/>
          <w:sz w:val="19"/>
          <w:szCs w:val="19"/>
        </w:rPr>
        <w:t>u na 1000 mieszkańców minus 0,51</w:t>
      </w:r>
      <w:r w:rsidRPr="00922904">
        <w:rPr>
          <w:rFonts w:ascii="Fira Sans" w:hAnsi="Fira Sans" w:cstheme="minorHAnsi"/>
          <w:sz w:val="19"/>
          <w:szCs w:val="19"/>
        </w:rPr>
        <w:t>). W Si</w:t>
      </w:r>
      <w:r w:rsidR="00177451">
        <w:rPr>
          <w:rFonts w:ascii="Fira Sans" w:hAnsi="Fira Sans" w:cstheme="minorHAnsi"/>
          <w:sz w:val="19"/>
          <w:szCs w:val="19"/>
        </w:rPr>
        <w:t>edlcach jest więcej kobiet (52,8</w:t>
      </w:r>
      <w:r w:rsidRPr="00922904">
        <w:rPr>
          <w:rFonts w:ascii="Fira Sans" w:hAnsi="Fira Sans" w:cstheme="minorHAnsi"/>
          <w:sz w:val="19"/>
          <w:szCs w:val="19"/>
        </w:rPr>
        <w:t>%) niż mężczyzn, taka tendencja utrzymuje się od wielu lat.</w:t>
      </w:r>
    </w:p>
    <w:p w14:paraId="2616E862" w14:textId="7698AA79" w:rsidR="009D0B48" w:rsidRPr="009D0B48" w:rsidRDefault="009D0B48" w:rsidP="009D0B48">
      <w:pPr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Na rynku pracy w Siedlcach</w:t>
      </w:r>
      <w:r w:rsidRPr="009D0B48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Pr="009D0B48">
        <w:rPr>
          <w:rFonts w:ascii="Fira Sans" w:hAnsi="Fira Sans"/>
          <w:sz w:val="19"/>
          <w:szCs w:val="19"/>
        </w:rPr>
        <w:t>moż</w:t>
      </w:r>
      <w:r w:rsidR="00720169">
        <w:rPr>
          <w:rFonts w:ascii="Fira Sans" w:hAnsi="Fira Sans"/>
          <w:sz w:val="19"/>
          <w:szCs w:val="19"/>
        </w:rPr>
        <w:t>na zaobserwować zarówno rosnącą</w:t>
      </w:r>
      <w:r w:rsidRPr="009D0B48">
        <w:rPr>
          <w:rFonts w:ascii="Fira Sans" w:hAnsi="Fira Sans"/>
          <w:sz w:val="19"/>
          <w:szCs w:val="19"/>
        </w:rPr>
        <w:t xml:space="preserve"> liczbę zarejestrowanych bezrobotnych, jak i stopę bezrobocia. </w:t>
      </w:r>
      <w:r w:rsidR="00945A63">
        <w:rPr>
          <w:rFonts w:ascii="Fira Sans" w:hAnsi="Fira Sans"/>
          <w:sz w:val="19"/>
          <w:szCs w:val="19"/>
        </w:rPr>
        <w:t>W czwartym</w:t>
      </w:r>
      <w:r w:rsidR="00177451">
        <w:rPr>
          <w:rFonts w:ascii="Fira Sans" w:hAnsi="Fira Sans"/>
          <w:sz w:val="19"/>
          <w:szCs w:val="19"/>
        </w:rPr>
        <w:t xml:space="preserve"> kwartale 2025 </w:t>
      </w:r>
      <w:r w:rsidRPr="009D0B48">
        <w:rPr>
          <w:rFonts w:ascii="Fira Sans" w:hAnsi="Fira Sans"/>
          <w:sz w:val="19"/>
          <w:szCs w:val="19"/>
        </w:rPr>
        <w:t>r. w rejestrach Powiatowego Urz</w:t>
      </w:r>
      <w:r w:rsidR="00945A63">
        <w:rPr>
          <w:rFonts w:ascii="Fira Sans" w:hAnsi="Fira Sans"/>
          <w:sz w:val="19"/>
          <w:szCs w:val="19"/>
        </w:rPr>
        <w:t>ędu Pracy w Siedlcach było 1573</w:t>
      </w:r>
      <w:r w:rsidR="0052160B">
        <w:rPr>
          <w:rFonts w:ascii="Fira Sans" w:hAnsi="Fira Sans"/>
          <w:sz w:val="19"/>
          <w:szCs w:val="19"/>
        </w:rPr>
        <w:t xml:space="preserve"> osoby bezrobotne</w:t>
      </w:r>
      <w:r w:rsidRPr="009D0B48">
        <w:rPr>
          <w:rFonts w:ascii="Fira Sans" w:hAnsi="Fira Sans"/>
          <w:sz w:val="19"/>
          <w:szCs w:val="19"/>
        </w:rPr>
        <w:t>,</w:t>
      </w:r>
      <w:r w:rsidR="00945A63">
        <w:rPr>
          <w:rFonts w:ascii="Fira Sans" w:hAnsi="Fira Sans"/>
          <w:sz w:val="19"/>
          <w:szCs w:val="19"/>
        </w:rPr>
        <w:t xml:space="preserve"> a stopa bezrobocia wyniosła 4,3</w:t>
      </w:r>
      <w:r w:rsidRPr="009D0B48">
        <w:rPr>
          <w:rFonts w:ascii="Fira Sans" w:hAnsi="Fira Sans"/>
          <w:sz w:val="19"/>
          <w:szCs w:val="19"/>
        </w:rPr>
        <w:t>%.</w:t>
      </w:r>
    </w:p>
    <w:p w14:paraId="57DDC992" w14:textId="3E4AE13B" w:rsidR="009D0B48" w:rsidRPr="00B959A5" w:rsidRDefault="009D0B48" w:rsidP="009D0B48">
      <w:pPr>
        <w:rPr>
          <w:rFonts w:ascii="Fira Sans" w:hAnsi="Fira Sans" w:cstheme="minorHAnsi"/>
          <w:sz w:val="19"/>
          <w:szCs w:val="19"/>
        </w:rPr>
      </w:pPr>
      <w:r w:rsidRPr="00632DC9">
        <w:rPr>
          <w:rFonts w:ascii="Fira Sans" w:hAnsi="Fira Sans" w:cstheme="minorHAnsi"/>
          <w:sz w:val="19"/>
          <w:szCs w:val="19"/>
        </w:rPr>
        <w:t xml:space="preserve">Na rynku mieszkaniowym w Siedlcach </w:t>
      </w:r>
      <w:r w:rsidR="00945A63">
        <w:rPr>
          <w:rFonts w:ascii="Fira Sans" w:hAnsi="Fira Sans" w:cstheme="minorHAnsi"/>
          <w:sz w:val="19"/>
          <w:szCs w:val="19"/>
        </w:rPr>
        <w:t>w czwartym</w:t>
      </w:r>
      <w:r w:rsidR="00AA6C05" w:rsidRPr="00632DC9">
        <w:rPr>
          <w:rFonts w:ascii="Fira Sans" w:hAnsi="Fira Sans" w:cstheme="minorHAnsi"/>
          <w:sz w:val="19"/>
          <w:szCs w:val="19"/>
        </w:rPr>
        <w:t xml:space="preserve"> kwart</w:t>
      </w:r>
      <w:r w:rsidR="00633B87">
        <w:rPr>
          <w:rFonts w:ascii="Fira Sans" w:hAnsi="Fira Sans" w:cstheme="minorHAnsi"/>
          <w:sz w:val="19"/>
          <w:szCs w:val="19"/>
        </w:rPr>
        <w:t>ale 2025 r. spadła do 16</w:t>
      </w:r>
      <w:r w:rsidR="00FE2C00" w:rsidRPr="00632DC9">
        <w:rPr>
          <w:rFonts w:ascii="Fira Sans" w:hAnsi="Fira Sans" w:cstheme="minorHAnsi"/>
          <w:sz w:val="19"/>
          <w:szCs w:val="19"/>
        </w:rPr>
        <w:t xml:space="preserve"> </w:t>
      </w:r>
      <w:r w:rsidR="00AA6C05" w:rsidRPr="00632DC9">
        <w:rPr>
          <w:rFonts w:ascii="Fira Sans" w:hAnsi="Fira Sans" w:cstheme="minorHAnsi"/>
          <w:sz w:val="19"/>
          <w:szCs w:val="19"/>
        </w:rPr>
        <w:t xml:space="preserve">liczba mieszkań </w:t>
      </w:r>
      <w:r w:rsidR="00B959A5" w:rsidRPr="00632DC9">
        <w:rPr>
          <w:rFonts w:ascii="Fira Sans" w:hAnsi="Fira Sans" w:cstheme="minorHAnsi"/>
          <w:sz w:val="19"/>
          <w:szCs w:val="19"/>
        </w:rPr>
        <w:t xml:space="preserve">oddanych do </w:t>
      </w:r>
      <w:r w:rsidR="00AA6C05" w:rsidRPr="00632DC9">
        <w:rPr>
          <w:rFonts w:ascii="Fira Sans" w:hAnsi="Fira Sans" w:cstheme="minorHAnsi"/>
          <w:sz w:val="19"/>
          <w:szCs w:val="19"/>
        </w:rPr>
        <w:t xml:space="preserve">użytkowania, </w:t>
      </w:r>
      <w:r w:rsidR="00B959A5" w:rsidRPr="00632DC9">
        <w:rPr>
          <w:rFonts w:ascii="Fira Sans" w:hAnsi="Fira Sans" w:cstheme="minorHAnsi"/>
          <w:sz w:val="19"/>
          <w:szCs w:val="19"/>
        </w:rPr>
        <w:t xml:space="preserve">było to </w:t>
      </w:r>
      <w:r w:rsidR="00A6572D">
        <w:rPr>
          <w:rFonts w:ascii="Fira Sans" w:hAnsi="Fira Sans" w:cstheme="minorHAnsi"/>
          <w:sz w:val="19"/>
          <w:szCs w:val="19"/>
        </w:rPr>
        <w:t>mniej o 127</w:t>
      </w:r>
      <w:r w:rsidR="00AA6C05" w:rsidRPr="00632DC9">
        <w:rPr>
          <w:rFonts w:ascii="Fira Sans" w:hAnsi="Fira Sans" w:cstheme="minorHAnsi"/>
          <w:sz w:val="19"/>
          <w:szCs w:val="19"/>
        </w:rPr>
        <w:t xml:space="preserve"> </w:t>
      </w:r>
      <w:r w:rsidR="002B0142" w:rsidRPr="00632DC9">
        <w:rPr>
          <w:rFonts w:ascii="Fira Sans" w:hAnsi="Fira Sans" w:cstheme="minorHAnsi"/>
          <w:sz w:val="19"/>
          <w:szCs w:val="19"/>
        </w:rPr>
        <w:t>mieszkania</w:t>
      </w:r>
      <w:r w:rsidR="00B959A5" w:rsidRPr="00632DC9">
        <w:rPr>
          <w:rFonts w:ascii="Fira Sans" w:hAnsi="Fira Sans" w:cstheme="minorHAnsi"/>
          <w:sz w:val="19"/>
          <w:szCs w:val="19"/>
        </w:rPr>
        <w:t xml:space="preserve"> </w:t>
      </w:r>
      <w:r w:rsidR="00632DC9" w:rsidRPr="00632DC9">
        <w:rPr>
          <w:rFonts w:ascii="Fira Sans" w:hAnsi="Fira Sans" w:cstheme="minorHAnsi"/>
          <w:sz w:val="19"/>
          <w:szCs w:val="19"/>
        </w:rPr>
        <w:t>niż w analogicznym okresie 2024</w:t>
      </w:r>
      <w:r w:rsidR="00FE2C00" w:rsidRPr="00632DC9">
        <w:rPr>
          <w:rFonts w:ascii="Fira Sans" w:hAnsi="Fira Sans" w:cstheme="minorHAnsi"/>
          <w:sz w:val="19"/>
          <w:szCs w:val="19"/>
        </w:rPr>
        <w:t xml:space="preserve"> r.</w:t>
      </w:r>
      <w:r w:rsidR="00B959A5" w:rsidRPr="00632DC9">
        <w:rPr>
          <w:rFonts w:ascii="Fira Sans" w:hAnsi="Fira Sans" w:cstheme="minorHAnsi"/>
          <w:sz w:val="19"/>
          <w:szCs w:val="19"/>
        </w:rPr>
        <w:t xml:space="preserve"> </w:t>
      </w:r>
      <w:r w:rsidR="00A97266" w:rsidRPr="00632DC9">
        <w:rPr>
          <w:rFonts w:ascii="Fira Sans" w:hAnsi="Fira Sans" w:cstheme="minorHAnsi"/>
          <w:sz w:val="19"/>
          <w:szCs w:val="19"/>
        </w:rPr>
        <w:t>P</w:t>
      </w:r>
      <w:r w:rsidR="0061330A" w:rsidRPr="00632DC9">
        <w:rPr>
          <w:rFonts w:ascii="Fira Sans" w:hAnsi="Fira Sans" w:cstheme="minorHAnsi"/>
          <w:sz w:val="19"/>
          <w:szCs w:val="19"/>
        </w:rPr>
        <w:t>rzeciętna powierzchnia użytkowa</w:t>
      </w:r>
      <w:r w:rsidR="00632DC9" w:rsidRPr="00632DC9">
        <w:rPr>
          <w:rFonts w:ascii="Fira Sans" w:hAnsi="Fira Sans" w:cstheme="minorHAnsi"/>
          <w:sz w:val="19"/>
          <w:szCs w:val="19"/>
        </w:rPr>
        <w:t xml:space="preserve"> 1 o</w:t>
      </w:r>
      <w:r w:rsidR="00945A63">
        <w:rPr>
          <w:rFonts w:ascii="Fira Sans" w:hAnsi="Fira Sans" w:cstheme="minorHAnsi"/>
          <w:sz w:val="19"/>
          <w:szCs w:val="19"/>
        </w:rPr>
        <w:t>ddaneg</w:t>
      </w:r>
      <w:r w:rsidR="00C677F1">
        <w:rPr>
          <w:rFonts w:ascii="Fira Sans" w:hAnsi="Fira Sans" w:cstheme="minorHAnsi"/>
          <w:sz w:val="19"/>
          <w:szCs w:val="19"/>
        </w:rPr>
        <w:t>o mieszkania wyniosła ponad 143</w:t>
      </w:r>
      <w:r w:rsidR="003B6542" w:rsidRPr="00632DC9">
        <w:rPr>
          <w:rFonts w:ascii="Fira Sans" w:hAnsi="Fira Sans" w:cstheme="minorHAnsi"/>
          <w:sz w:val="19"/>
          <w:szCs w:val="19"/>
        </w:rPr>
        <w:t xml:space="preserve"> </w:t>
      </w:r>
      <w:r w:rsidR="0061330A" w:rsidRPr="00632DC9">
        <w:rPr>
          <w:rFonts w:ascii="Fira Sans" w:hAnsi="Fira Sans" w:cstheme="minorHAnsi"/>
          <w:sz w:val="19"/>
          <w:szCs w:val="19"/>
        </w:rPr>
        <w:t>m</w:t>
      </w:r>
      <w:r w:rsidR="0061330A" w:rsidRPr="00632DC9">
        <w:rPr>
          <w:rFonts w:ascii="Fira Sans" w:hAnsi="Fira Sans" w:cstheme="minorHAnsi"/>
          <w:sz w:val="19"/>
          <w:szCs w:val="19"/>
          <w:vertAlign w:val="superscript"/>
        </w:rPr>
        <w:t xml:space="preserve">2 </w:t>
      </w:r>
      <w:r w:rsidR="0061330A" w:rsidRPr="00632DC9">
        <w:rPr>
          <w:rFonts w:ascii="Fira Sans" w:hAnsi="Fira Sans" w:cstheme="minorHAnsi"/>
          <w:sz w:val="19"/>
          <w:szCs w:val="19"/>
        </w:rPr>
        <w:t xml:space="preserve">i była </w:t>
      </w:r>
      <w:r w:rsidR="00945A63">
        <w:rPr>
          <w:rFonts w:ascii="Fira Sans" w:hAnsi="Fira Sans" w:cstheme="minorHAnsi"/>
          <w:sz w:val="19"/>
          <w:szCs w:val="19"/>
        </w:rPr>
        <w:t>wyższa niż w czwartym</w:t>
      </w:r>
      <w:r w:rsidR="003B6542" w:rsidRPr="00632DC9">
        <w:rPr>
          <w:rFonts w:ascii="Fira Sans" w:hAnsi="Fira Sans" w:cstheme="minorHAnsi"/>
          <w:sz w:val="19"/>
          <w:szCs w:val="19"/>
        </w:rPr>
        <w:t xml:space="preserve"> kwartale</w:t>
      </w:r>
      <w:r w:rsidR="00632DC9" w:rsidRPr="00632DC9">
        <w:rPr>
          <w:rFonts w:ascii="Fira Sans" w:hAnsi="Fira Sans" w:cstheme="minorHAnsi"/>
          <w:sz w:val="19"/>
          <w:szCs w:val="19"/>
        </w:rPr>
        <w:t xml:space="preserve"> 2024</w:t>
      </w:r>
      <w:r w:rsidR="00FE2C00" w:rsidRPr="00632DC9">
        <w:rPr>
          <w:rFonts w:ascii="Fira Sans" w:hAnsi="Fira Sans" w:cstheme="minorHAnsi"/>
          <w:sz w:val="19"/>
          <w:szCs w:val="19"/>
        </w:rPr>
        <w:t> </w:t>
      </w:r>
      <w:r w:rsidR="0061330A" w:rsidRPr="00632DC9">
        <w:rPr>
          <w:rFonts w:ascii="Fira Sans" w:hAnsi="Fira Sans" w:cstheme="minorHAnsi"/>
          <w:sz w:val="19"/>
          <w:szCs w:val="19"/>
        </w:rPr>
        <w:t>r.</w:t>
      </w:r>
    </w:p>
    <w:p w14:paraId="728ADB4D" w14:textId="5991A751" w:rsidR="00B959A5" w:rsidRPr="00922904" w:rsidRDefault="00B959A5" w:rsidP="00B959A5">
      <w:pPr>
        <w:rPr>
          <w:rFonts w:ascii="Fira Sans" w:hAnsi="Fira Sans" w:cstheme="minorHAnsi"/>
          <w:sz w:val="19"/>
          <w:szCs w:val="19"/>
        </w:rPr>
      </w:pPr>
      <w:r w:rsidRPr="00922904">
        <w:rPr>
          <w:rFonts w:ascii="Fira Sans" w:hAnsi="Fira Sans" w:cstheme="minorHAnsi"/>
          <w:sz w:val="19"/>
          <w:szCs w:val="19"/>
        </w:rPr>
        <w:t xml:space="preserve">Turystyczne obiekty noclegowe w Siedlcach </w:t>
      </w:r>
      <w:r w:rsidR="00177451">
        <w:rPr>
          <w:rFonts w:ascii="Fira Sans" w:hAnsi="Fira Sans" w:cstheme="minorHAnsi"/>
          <w:sz w:val="19"/>
          <w:szCs w:val="19"/>
        </w:rPr>
        <w:t>w obserwowanyc</w:t>
      </w:r>
      <w:r w:rsidR="00820510">
        <w:rPr>
          <w:rFonts w:ascii="Fira Sans" w:hAnsi="Fira Sans" w:cstheme="minorHAnsi"/>
          <w:sz w:val="19"/>
          <w:szCs w:val="19"/>
        </w:rPr>
        <w:t>h latach 2023</w:t>
      </w:r>
      <w:r w:rsidR="00177451">
        <w:rPr>
          <w:rFonts w:ascii="Fira Sans" w:hAnsi="Fira Sans" w:cstheme="minorHAnsi"/>
          <w:sz w:val="19"/>
          <w:szCs w:val="19"/>
        </w:rPr>
        <w:t xml:space="preserve">–2024 </w:t>
      </w:r>
      <w:r w:rsidR="006B1A68">
        <w:rPr>
          <w:rFonts w:ascii="Fira Sans" w:hAnsi="Fira Sans" w:cstheme="minorHAnsi"/>
          <w:sz w:val="19"/>
          <w:szCs w:val="19"/>
        </w:rPr>
        <w:t>odnotowały</w:t>
      </w:r>
      <w:r w:rsidRPr="00922904">
        <w:rPr>
          <w:rFonts w:ascii="Fira Sans" w:hAnsi="Fira Sans" w:cstheme="minorHAnsi"/>
          <w:sz w:val="19"/>
          <w:szCs w:val="19"/>
        </w:rPr>
        <w:t xml:space="preserve"> wzrost korzystających z</w:t>
      </w:r>
      <w:r>
        <w:rPr>
          <w:rFonts w:ascii="Fira Sans" w:hAnsi="Fira Sans" w:cstheme="minorHAnsi"/>
          <w:sz w:val="19"/>
          <w:szCs w:val="19"/>
        </w:rPr>
        <w:t xml:space="preserve"> </w:t>
      </w:r>
      <w:r w:rsidR="00945A63">
        <w:rPr>
          <w:rFonts w:ascii="Fira Sans" w:hAnsi="Fira Sans" w:cstheme="minorHAnsi"/>
          <w:sz w:val="19"/>
          <w:szCs w:val="19"/>
        </w:rPr>
        <w:t>ich bazy noclegowej. W czwartym</w:t>
      </w:r>
      <w:r w:rsidRPr="00922904">
        <w:rPr>
          <w:rFonts w:ascii="Fira Sans" w:hAnsi="Fira Sans" w:cstheme="minorHAnsi"/>
          <w:sz w:val="19"/>
          <w:szCs w:val="19"/>
        </w:rPr>
        <w:t xml:space="preserve"> kwartale</w:t>
      </w:r>
      <w:r w:rsidR="00177451">
        <w:rPr>
          <w:rFonts w:ascii="Fira Sans" w:hAnsi="Fira Sans" w:cstheme="minorHAnsi"/>
          <w:sz w:val="19"/>
          <w:szCs w:val="19"/>
        </w:rPr>
        <w:t xml:space="preserve"> 2025</w:t>
      </w:r>
      <w:r w:rsidRPr="00922904">
        <w:rPr>
          <w:rFonts w:ascii="Fira Sans" w:hAnsi="Fira Sans" w:cstheme="minorHAnsi"/>
          <w:sz w:val="19"/>
          <w:szCs w:val="19"/>
        </w:rPr>
        <w:t xml:space="preserve"> r.</w:t>
      </w:r>
      <w:r>
        <w:rPr>
          <w:rFonts w:ascii="Fira Sans" w:hAnsi="Fira Sans" w:cstheme="minorHAnsi"/>
          <w:sz w:val="19"/>
          <w:szCs w:val="19"/>
        </w:rPr>
        <w:t xml:space="preserve"> z noclegu w siedleckich obiektach</w:t>
      </w:r>
      <w:r w:rsidRPr="00922904">
        <w:rPr>
          <w:rFonts w:ascii="Fira Sans" w:hAnsi="Fira Sans" w:cstheme="minorHAnsi"/>
          <w:sz w:val="19"/>
          <w:szCs w:val="19"/>
        </w:rPr>
        <w:t xml:space="preserve"> </w:t>
      </w:r>
      <w:r w:rsidR="00945A63">
        <w:rPr>
          <w:rFonts w:ascii="Fira Sans" w:hAnsi="Fira Sans" w:cstheme="minorHAnsi"/>
          <w:sz w:val="19"/>
          <w:szCs w:val="19"/>
        </w:rPr>
        <w:t>skorzystało 18408</w:t>
      </w:r>
      <w:r w:rsidRPr="00922904">
        <w:rPr>
          <w:rFonts w:ascii="Fira Sans" w:hAnsi="Fira Sans" w:cstheme="minorHAnsi"/>
          <w:sz w:val="19"/>
          <w:szCs w:val="19"/>
        </w:rPr>
        <w:t xml:space="preserve"> osób, turyści zagraniczni</w:t>
      </w:r>
      <w:r w:rsidR="00945A63">
        <w:rPr>
          <w:rFonts w:ascii="Fira Sans" w:hAnsi="Fira Sans" w:cstheme="minorHAnsi"/>
          <w:sz w:val="19"/>
          <w:szCs w:val="19"/>
        </w:rPr>
        <w:t xml:space="preserve"> stanowili 16,1</w:t>
      </w:r>
      <w:r w:rsidRPr="00922904">
        <w:rPr>
          <w:rFonts w:ascii="Fira Sans" w:hAnsi="Fira Sans" w:cstheme="minorHAnsi"/>
          <w:sz w:val="19"/>
          <w:szCs w:val="19"/>
        </w:rPr>
        <w:t>%.</w:t>
      </w:r>
    </w:p>
    <w:p w14:paraId="540BFD13" w14:textId="6B5792A7" w:rsidR="000E4C5D" w:rsidRPr="009D0B48" w:rsidRDefault="00820510" w:rsidP="000E4C5D">
      <w:pPr>
        <w:rPr>
          <w:rFonts w:ascii="Fira Sans" w:hAnsi="Fira Sans" w:cstheme="minorHAnsi"/>
          <w:sz w:val="19"/>
          <w:szCs w:val="19"/>
        </w:rPr>
      </w:pPr>
      <w:r w:rsidRPr="009047B2">
        <w:rPr>
          <w:rFonts w:ascii="Fira Sans" w:hAnsi="Fira Sans" w:cstheme="minorHAnsi"/>
          <w:sz w:val="19"/>
          <w:szCs w:val="19"/>
        </w:rPr>
        <w:t xml:space="preserve">Na drogach Siedlec w 2023 r. było </w:t>
      </w:r>
      <w:r w:rsidR="00B959A5" w:rsidRPr="009047B2">
        <w:rPr>
          <w:rFonts w:ascii="Fira Sans" w:hAnsi="Fira Sans" w:cstheme="minorHAnsi"/>
          <w:sz w:val="19"/>
          <w:szCs w:val="19"/>
        </w:rPr>
        <w:t>881</w:t>
      </w:r>
      <w:r w:rsidRPr="009047B2">
        <w:rPr>
          <w:rFonts w:ascii="Fira Sans" w:hAnsi="Fira Sans" w:cstheme="minorHAnsi"/>
          <w:sz w:val="19"/>
          <w:szCs w:val="19"/>
        </w:rPr>
        <w:t xml:space="preserve"> kolizji rocznie</w:t>
      </w:r>
      <w:r w:rsidR="00B959A5" w:rsidRPr="009047B2">
        <w:rPr>
          <w:rFonts w:ascii="Fira Sans" w:hAnsi="Fira Sans" w:cstheme="minorHAnsi"/>
          <w:sz w:val="19"/>
          <w:szCs w:val="19"/>
        </w:rPr>
        <w:t>, a w </w:t>
      </w:r>
      <w:r w:rsidRPr="009047B2">
        <w:rPr>
          <w:rFonts w:ascii="Fira Sans" w:hAnsi="Fira Sans" w:cstheme="minorHAnsi"/>
          <w:sz w:val="19"/>
          <w:szCs w:val="19"/>
        </w:rPr>
        <w:t xml:space="preserve"> 2024 r. liczba ta wrosła do 962</w:t>
      </w:r>
      <w:r w:rsidR="00B959A5" w:rsidRPr="009047B2">
        <w:rPr>
          <w:rFonts w:ascii="Fira Sans" w:hAnsi="Fira Sans" w:cstheme="minorHAnsi"/>
          <w:sz w:val="19"/>
          <w:szCs w:val="19"/>
        </w:rPr>
        <w:t xml:space="preserve">. </w:t>
      </w:r>
      <w:r w:rsidR="00945A63">
        <w:rPr>
          <w:rFonts w:ascii="Fira Sans" w:hAnsi="Fira Sans" w:cstheme="minorHAnsi"/>
          <w:sz w:val="19"/>
          <w:szCs w:val="19"/>
        </w:rPr>
        <w:t xml:space="preserve">W </w:t>
      </w:r>
      <w:r w:rsidRPr="009047B2">
        <w:rPr>
          <w:rFonts w:ascii="Fira Sans" w:hAnsi="Fira Sans" w:cstheme="minorHAnsi"/>
          <w:sz w:val="19"/>
          <w:szCs w:val="19"/>
        </w:rPr>
        <w:t>2025</w:t>
      </w:r>
      <w:r w:rsidR="00B959A5" w:rsidRPr="009047B2">
        <w:rPr>
          <w:rFonts w:ascii="Fira Sans" w:hAnsi="Fira Sans" w:cstheme="minorHAnsi"/>
          <w:sz w:val="19"/>
          <w:szCs w:val="19"/>
        </w:rPr>
        <w:t xml:space="preserve"> r. o</w:t>
      </w:r>
      <w:r w:rsidR="00945A63">
        <w:rPr>
          <w:rFonts w:ascii="Fira Sans" w:hAnsi="Fira Sans" w:cstheme="minorHAnsi"/>
          <w:sz w:val="19"/>
          <w:szCs w:val="19"/>
        </w:rPr>
        <w:t>dnotowano 951</w:t>
      </w:r>
      <w:r w:rsidR="003B6542" w:rsidRPr="009047B2">
        <w:rPr>
          <w:rFonts w:ascii="Fira Sans" w:hAnsi="Fira Sans" w:cstheme="minorHAnsi"/>
          <w:sz w:val="19"/>
          <w:szCs w:val="19"/>
        </w:rPr>
        <w:t xml:space="preserve"> kolizji drogowych</w:t>
      </w:r>
      <w:r w:rsidR="009047B2" w:rsidRPr="009047B2">
        <w:rPr>
          <w:rFonts w:ascii="Fira Sans" w:hAnsi="Fira Sans" w:cstheme="minorHAnsi"/>
          <w:sz w:val="19"/>
          <w:szCs w:val="19"/>
        </w:rPr>
        <w:t xml:space="preserve"> oraz </w:t>
      </w:r>
      <w:r w:rsidR="00B83A1D" w:rsidRPr="009047B2">
        <w:rPr>
          <w:rFonts w:ascii="Fira Sans" w:hAnsi="Fira Sans" w:cstheme="minorHAnsi"/>
          <w:sz w:val="19"/>
          <w:szCs w:val="19"/>
        </w:rPr>
        <w:t>d</w:t>
      </w:r>
      <w:r w:rsidR="00945A63">
        <w:rPr>
          <w:rFonts w:ascii="Fira Sans" w:hAnsi="Fira Sans" w:cstheme="minorHAnsi"/>
          <w:sz w:val="19"/>
          <w:szCs w:val="19"/>
        </w:rPr>
        <w:t>oszło do 37</w:t>
      </w:r>
      <w:r w:rsidR="003B6542" w:rsidRPr="009047B2">
        <w:rPr>
          <w:rFonts w:ascii="Fira Sans" w:hAnsi="Fira Sans" w:cstheme="minorHAnsi"/>
          <w:sz w:val="19"/>
          <w:szCs w:val="19"/>
        </w:rPr>
        <w:t xml:space="preserve"> </w:t>
      </w:r>
      <w:r w:rsidR="000E4C5D" w:rsidRPr="009047B2">
        <w:rPr>
          <w:rFonts w:ascii="Fira Sans" w:hAnsi="Fira Sans" w:cstheme="minorHAnsi"/>
          <w:sz w:val="19"/>
          <w:szCs w:val="19"/>
        </w:rPr>
        <w:t xml:space="preserve">wypadków drogowych, </w:t>
      </w:r>
      <w:r w:rsidR="00341B2E" w:rsidRPr="009047B2">
        <w:rPr>
          <w:rFonts w:ascii="Fira Sans" w:hAnsi="Fira Sans" w:cstheme="minorHAnsi"/>
          <w:sz w:val="19"/>
          <w:szCs w:val="19"/>
        </w:rPr>
        <w:t xml:space="preserve">w </w:t>
      </w:r>
      <w:r w:rsidR="00EF0E87" w:rsidRPr="009047B2">
        <w:rPr>
          <w:rFonts w:ascii="Fira Sans" w:hAnsi="Fira Sans" w:cstheme="minorHAnsi"/>
          <w:sz w:val="19"/>
          <w:szCs w:val="19"/>
        </w:rPr>
        <w:t xml:space="preserve">których </w:t>
      </w:r>
      <w:r w:rsidR="00945A63">
        <w:rPr>
          <w:rFonts w:ascii="Fira Sans" w:hAnsi="Fira Sans"/>
          <w:sz w:val="19"/>
          <w:szCs w:val="19"/>
        </w:rPr>
        <w:t>poszkodowanych zostało 40</w:t>
      </w:r>
      <w:r w:rsidR="009047B2" w:rsidRPr="009047B2">
        <w:rPr>
          <w:rFonts w:ascii="Fira Sans" w:hAnsi="Fira Sans"/>
          <w:sz w:val="19"/>
          <w:szCs w:val="19"/>
        </w:rPr>
        <w:t xml:space="preserve"> osób</w:t>
      </w:r>
      <w:r w:rsidR="00EF0E87" w:rsidRPr="009047B2">
        <w:rPr>
          <w:rFonts w:ascii="Fira Sans" w:hAnsi="Fira Sans"/>
          <w:sz w:val="19"/>
          <w:szCs w:val="19"/>
        </w:rPr>
        <w:t>.</w:t>
      </w:r>
      <w:r w:rsidR="00EF0E87">
        <w:rPr>
          <w:rFonts w:ascii="Fira Sans" w:hAnsi="Fira Sans" w:cstheme="minorHAnsi"/>
          <w:sz w:val="19"/>
          <w:szCs w:val="19"/>
        </w:rPr>
        <w:t xml:space="preserve"> </w:t>
      </w:r>
      <w:bookmarkStart w:id="0" w:name="_GoBack"/>
      <w:bookmarkEnd w:id="0"/>
    </w:p>
    <w:p w14:paraId="6AF8B584" w14:textId="18649D1D" w:rsidR="000E4C5D" w:rsidRPr="00922904" w:rsidRDefault="000E4C5D" w:rsidP="000E4C5D">
      <w:pPr>
        <w:rPr>
          <w:rFonts w:ascii="Fira Sans" w:hAnsi="Fira Sans" w:cstheme="minorHAnsi"/>
          <w:sz w:val="19"/>
          <w:szCs w:val="19"/>
        </w:rPr>
      </w:pPr>
      <w:r w:rsidRPr="00922904">
        <w:rPr>
          <w:rFonts w:ascii="Fira Sans" w:hAnsi="Fira Sans" w:cstheme="minorHAnsi"/>
          <w:sz w:val="19"/>
          <w:szCs w:val="19"/>
        </w:rPr>
        <w:t xml:space="preserve">Według </w:t>
      </w:r>
      <w:r w:rsidR="001E2BB2">
        <w:rPr>
          <w:rFonts w:ascii="Fira Sans" w:hAnsi="Fira Sans" w:cstheme="minorHAnsi"/>
          <w:sz w:val="19"/>
          <w:szCs w:val="19"/>
        </w:rPr>
        <w:t xml:space="preserve">danych Komendy Głównej Policji </w:t>
      </w:r>
      <w:r w:rsidRPr="00922904">
        <w:rPr>
          <w:rFonts w:ascii="Fira Sans" w:hAnsi="Fira Sans" w:cstheme="minorHAnsi"/>
          <w:sz w:val="19"/>
          <w:szCs w:val="19"/>
        </w:rPr>
        <w:t xml:space="preserve">w </w:t>
      </w:r>
      <w:r w:rsidR="009047B2">
        <w:rPr>
          <w:rFonts w:ascii="Fira Sans" w:hAnsi="Fira Sans" w:cstheme="minorHAnsi"/>
          <w:sz w:val="19"/>
          <w:szCs w:val="19"/>
        </w:rPr>
        <w:t>2025</w:t>
      </w:r>
      <w:r w:rsidRPr="009D0B48">
        <w:rPr>
          <w:rFonts w:ascii="Fira Sans" w:hAnsi="Fira Sans" w:cstheme="minorHAnsi"/>
          <w:sz w:val="19"/>
          <w:szCs w:val="19"/>
        </w:rPr>
        <w:t xml:space="preserve"> r. </w:t>
      </w:r>
      <w:r w:rsidRPr="00922904">
        <w:rPr>
          <w:rFonts w:ascii="Fira Sans" w:hAnsi="Fira Sans" w:cstheme="minorHAnsi"/>
          <w:sz w:val="19"/>
          <w:szCs w:val="19"/>
        </w:rPr>
        <w:t>w Siedlcach odnotowano</w:t>
      </w:r>
      <w:r w:rsidR="00945A63">
        <w:rPr>
          <w:rFonts w:ascii="Fira Sans" w:hAnsi="Fira Sans" w:cstheme="minorHAnsi"/>
          <w:sz w:val="19"/>
          <w:szCs w:val="19"/>
        </w:rPr>
        <w:t xml:space="preserve"> 1239</w:t>
      </w:r>
      <w:r w:rsidR="009047B2">
        <w:rPr>
          <w:rFonts w:ascii="Fira Sans" w:hAnsi="Fira Sans" w:cstheme="minorHAnsi"/>
          <w:sz w:val="19"/>
          <w:szCs w:val="19"/>
        </w:rPr>
        <w:t xml:space="preserve"> </w:t>
      </w:r>
      <w:r w:rsidR="00341B2E">
        <w:rPr>
          <w:rFonts w:ascii="Fira Sans" w:hAnsi="Fira Sans" w:cstheme="minorHAnsi"/>
          <w:sz w:val="19"/>
          <w:szCs w:val="19"/>
        </w:rPr>
        <w:t>przestępstw</w:t>
      </w:r>
      <w:r w:rsidR="00B854F7">
        <w:rPr>
          <w:rFonts w:ascii="Fira Sans" w:hAnsi="Fira Sans" w:cstheme="minorHAnsi"/>
          <w:sz w:val="19"/>
          <w:szCs w:val="19"/>
        </w:rPr>
        <w:t xml:space="preserve"> w </w:t>
      </w:r>
      <w:r w:rsidRPr="00922904">
        <w:rPr>
          <w:rFonts w:ascii="Fira Sans" w:hAnsi="Fira Sans" w:cstheme="minorHAnsi"/>
          <w:sz w:val="19"/>
          <w:szCs w:val="19"/>
        </w:rPr>
        <w:t xml:space="preserve">zakończonych postępowaniach przygotowawczych, bez czynów karalnych popełnionych przez nieletnich. </w:t>
      </w:r>
      <w:r w:rsidRPr="009D0B48">
        <w:rPr>
          <w:rFonts w:ascii="Fira Sans" w:hAnsi="Fira Sans" w:cstheme="minorHAnsi"/>
          <w:sz w:val="19"/>
          <w:szCs w:val="19"/>
        </w:rPr>
        <w:t>Wskaźnik wykrywalności s</w:t>
      </w:r>
      <w:r>
        <w:rPr>
          <w:rFonts w:ascii="Fira Sans" w:hAnsi="Fira Sans" w:cstheme="minorHAnsi"/>
          <w:sz w:val="19"/>
          <w:szCs w:val="19"/>
        </w:rPr>
        <w:t>prawców przestępstw wyni</w:t>
      </w:r>
      <w:r w:rsidR="00945A63">
        <w:rPr>
          <w:rFonts w:ascii="Fira Sans" w:hAnsi="Fira Sans" w:cstheme="minorHAnsi"/>
          <w:sz w:val="19"/>
          <w:szCs w:val="19"/>
        </w:rPr>
        <w:t>ósł 70,1</w:t>
      </w:r>
      <w:r w:rsidRPr="009D0B48">
        <w:rPr>
          <w:rFonts w:ascii="Fira Sans" w:hAnsi="Fira Sans" w:cstheme="minorHAnsi"/>
          <w:sz w:val="19"/>
          <w:szCs w:val="19"/>
        </w:rPr>
        <w:t xml:space="preserve">%. </w:t>
      </w:r>
      <w:r w:rsidR="009047B2">
        <w:rPr>
          <w:rFonts w:ascii="Fira Sans" w:hAnsi="Fira Sans" w:cstheme="minorHAnsi"/>
          <w:sz w:val="19"/>
          <w:szCs w:val="19"/>
        </w:rPr>
        <w:t>W latach 2023 i 2024</w:t>
      </w:r>
      <w:r w:rsidR="0013714A">
        <w:rPr>
          <w:rFonts w:ascii="Fira Sans" w:hAnsi="Fira Sans" w:cstheme="minorHAnsi"/>
          <w:sz w:val="19"/>
          <w:szCs w:val="19"/>
        </w:rPr>
        <w:t xml:space="preserve"> wskaźnik ten oscylował </w:t>
      </w:r>
      <w:r w:rsidR="00945A63">
        <w:rPr>
          <w:rFonts w:ascii="Fira Sans" w:hAnsi="Fira Sans" w:cstheme="minorHAnsi"/>
          <w:sz w:val="19"/>
          <w:szCs w:val="19"/>
        </w:rPr>
        <w:t xml:space="preserve">również </w:t>
      </w:r>
      <w:r w:rsidR="0013714A">
        <w:rPr>
          <w:rFonts w:ascii="Fira Sans" w:hAnsi="Fira Sans" w:cstheme="minorHAnsi"/>
          <w:sz w:val="19"/>
          <w:szCs w:val="19"/>
        </w:rPr>
        <w:t>w granicach 70%.</w:t>
      </w:r>
    </w:p>
    <w:p w14:paraId="62586D35" w14:textId="328BC6A9" w:rsidR="009D0B48" w:rsidRDefault="00B854F7" w:rsidP="009D0B48">
      <w:pPr>
        <w:rPr>
          <w:rFonts w:ascii="Fira Sans" w:hAnsi="Fira Sans" w:cstheme="minorHAnsi"/>
          <w:sz w:val="19"/>
          <w:szCs w:val="19"/>
        </w:rPr>
      </w:pPr>
      <w:r>
        <w:rPr>
          <w:rFonts w:ascii="Fira Sans" w:hAnsi="Fira Sans" w:cstheme="minorHAnsi"/>
          <w:sz w:val="19"/>
          <w:szCs w:val="19"/>
        </w:rPr>
        <w:t>Na terenie Siedlec</w:t>
      </w:r>
      <w:r w:rsidR="001702A3">
        <w:rPr>
          <w:rFonts w:ascii="Fira Sans" w:hAnsi="Fira Sans" w:cstheme="minorHAnsi"/>
          <w:sz w:val="19"/>
          <w:szCs w:val="19"/>
        </w:rPr>
        <w:t xml:space="preserve"> w końcu</w:t>
      </w:r>
      <w:r w:rsidR="009D0B48" w:rsidRPr="009D0B48">
        <w:rPr>
          <w:rFonts w:ascii="Fira Sans" w:hAnsi="Fira Sans" w:cstheme="minorHAnsi"/>
          <w:sz w:val="19"/>
          <w:szCs w:val="19"/>
        </w:rPr>
        <w:t xml:space="preserve"> 20</w:t>
      </w:r>
      <w:r w:rsidR="00820510">
        <w:rPr>
          <w:rFonts w:ascii="Fira Sans" w:hAnsi="Fira Sans" w:cstheme="minorHAnsi"/>
          <w:sz w:val="19"/>
          <w:szCs w:val="19"/>
        </w:rPr>
        <w:t>25</w:t>
      </w:r>
      <w:r w:rsidR="005F041D">
        <w:rPr>
          <w:rFonts w:ascii="Fira Sans" w:hAnsi="Fira Sans" w:cstheme="minorHAnsi"/>
          <w:sz w:val="19"/>
          <w:szCs w:val="19"/>
        </w:rPr>
        <w:t xml:space="preserve"> r. zarejestrowanych było</w:t>
      </w:r>
      <w:r w:rsidR="00945A63">
        <w:rPr>
          <w:rFonts w:ascii="Fira Sans" w:hAnsi="Fira Sans" w:cstheme="minorHAnsi"/>
          <w:sz w:val="19"/>
          <w:szCs w:val="19"/>
        </w:rPr>
        <w:t xml:space="preserve"> 9726</w:t>
      </w:r>
      <w:r w:rsidR="009D0B48" w:rsidRPr="009D0B48">
        <w:rPr>
          <w:rFonts w:ascii="Fira Sans" w:hAnsi="Fira Sans" w:cstheme="minorHAnsi"/>
          <w:sz w:val="19"/>
          <w:szCs w:val="19"/>
        </w:rPr>
        <w:t xml:space="preserve"> firm i liczba ta r</w:t>
      </w:r>
      <w:r w:rsidR="00945A63">
        <w:rPr>
          <w:rFonts w:ascii="Fira Sans" w:hAnsi="Fira Sans" w:cstheme="minorHAnsi"/>
          <w:sz w:val="19"/>
          <w:szCs w:val="19"/>
        </w:rPr>
        <w:t>ośnie. Spośród ogółu firm – 7231</w:t>
      </w:r>
      <w:r w:rsidR="009D0B48" w:rsidRPr="009D0B48">
        <w:rPr>
          <w:rFonts w:ascii="Fira Sans" w:hAnsi="Fira Sans" w:cstheme="minorHAnsi"/>
          <w:sz w:val="19"/>
          <w:szCs w:val="19"/>
        </w:rPr>
        <w:t xml:space="preserve"> to osoby fizyczne prowadzące działalność gospodarczą. Na</w:t>
      </w:r>
      <w:r w:rsidR="005A1EF4">
        <w:rPr>
          <w:rFonts w:ascii="Fira Sans" w:hAnsi="Fira Sans" w:cstheme="minorHAnsi"/>
          <w:sz w:val="19"/>
          <w:szCs w:val="19"/>
        </w:rPr>
        <w:t xml:space="preserve"> każde 100 mieszkańców Siedlec</w:t>
      </w:r>
      <w:r w:rsidR="003B6542">
        <w:rPr>
          <w:rFonts w:ascii="Fira Sans" w:hAnsi="Fira Sans" w:cstheme="minorHAnsi"/>
          <w:sz w:val="19"/>
          <w:szCs w:val="19"/>
        </w:rPr>
        <w:t xml:space="preserve"> w</w:t>
      </w:r>
      <w:r w:rsidR="00E64213">
        <w:rPr>
          <w:rFonts w:ascii="Fira Sans" w:hAnsi="Fira Sans" w:cstheme="minorHAnsi"/>
          <w:sz w:val="19"/>
          <w:szCs w:val="19"/>
        </w:rPr>
        <w:t> </w:t>
      </w:r>
      <w:r w:rsidR="003B6542">
        <w:rPr>
          <w:rFonts w:ascii="Fira Sans" w:hAnsi="Fira Sans" w:cstheme="minorHAnsi"/>
          <w:sz w:val="19"/>
          <w:szCs w:val="19"/>
        </w:rPr>
        <w:t>wieku produkcyjnym</w:t>
      </w:r>
      <w:r w:rsidR="005A1EF4">
        <w:rPr>
          <w:rFonts w:ascii="Fira Sans" w:hAnsi="Fira Sans" w:cstheme="minorHAnsi"/>
          <w:sz w:val="19"/>
          <w:szCs w:val="19"/>
        </w:rPr>
        <w:t xml:space="preserve"> </w:t>
      </w:r>
      <w:r w:rsidR="009047B2">
        <w:rPr>
          <w:rFonts w:ascii="Fira Sans" w:hAnsi="Fira Sans" w:cstheme="minorHAnsi"/>
          <w:sz w:val="19"/>
          <w:szCs w:val="19"/>
        </w:rPr>
        <w:t>blisko 18</w:t>
      </w:r>
      <w:r w:rsidR="009D0B48" w:rsidRPr="009D0B48">
        <w:rPr>
          <w:rFonts w:ascii="Fira Sans" w:hAnsi="Fira Sans" w:cstheme="minorHAnsi"/>
          <w:sz w:val="19"/>
          <w:szCs w:val="19"/>
        </w:rPr>
        <w:t xml:space="preserve"> prowadziło działalność jako osoba fizyczna. </w:t>
      </w:r>
    </w:p>
    <w:p w14:paraId="75626597" w14:textId="77777777" w:rsidR="009D0B48" w:rsidRPr="009D0B48" w:rsidRDefault="009D0B48" w:rsidP="009D0B48">
      <w:pPr>
        <w:rPr>
          <w:rFonts w:ascii="Fira Sans" w:hAnsi="Fira Sans" w:cstheme="minorHAnsi"/>
          <w:sz w:val="19"/>
          <w:szCs w:val="19"/>
        </w:rPr>
      </w:pPr>
    </w:p>
    <w:sectPr w:rsidR="009D0B48" w:rsidRPr="009D0B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367"/>
    <w:rsid w:val="00042CED"/>
    <w:rsid w:val="00046B79"/>
    <w:rsid w:val="00047CD2"/>
    <w:rsid w:val="000B028A"/>
    <w:rsid w:val="000B2976"/>
    <w:rsid w:val="000B7991"/>
    <w:rsid w:val="000C4AF0"/>
    <w:rsid w:val="000E4C5D"/>
    <w:rsid w:val="000E7D62"/>
    <w:rsid w:val="000F2FF3"/>
    <w:rsid w:val="00106C82"/>
    <w:rsid w:val="00117248"/>
    <w:rsid w:val="00132927"/>
    <w:rsid w:val="0013714A"/>
    <w:rsid w:val="001702A3"/>
    <w:rsid w:val="00177451"/>
    <w:rsid w:val="001836E0"/>
    <w:rsid w:val="001B62E1"/>
    <w:rsid w:val="001E245B"/>
    <w:rsid w:val="001E2BB2"/>
    <w:rsid w:val="00205C9E"/>
    <w:rsid w:val="00206ADE"/>
    <w:rsid w:val="00211A06"/>
    <w:rsid w:val="002122E0"/>
    <w:rsid w:val="002151D1"/>
    <w:rsid w:val="002573A9"/>
    <w:rsid w:val="002604B5"/>
    <w:rsid w:val="002637BB"/>
    <w:rsid w:val="002647E4"/>
    <w:rsid w:val="00273EF8"/>
    <w:rsid w:val="002760BB"/>
    <w:rsid w:val="0029782E"/>
    <w:rsid w:val="002B0142"/>
    <w:rsid w:val="002B2D74"/>
    <w:rsid w:val="002C02CE"/>
    <w:rsid w:val="002C3ACF"/>
    <w:rsid w:val="002D218B"/>
    <w:rsid w:val="002F38CF"/>
    <w:rsid w:val="002F7D44"/>
    <w:rsid w:val="00301806"/>
    <w:rsid w:val="0032775F"/>
    <w:rsid w:val="00341B2E"/>
    <w:rsid w:val="00347FF5"/>
    <w:rsid w:val="00356CC6"/>
    <w:rsid w:val="0038489D"/>
    <w:rsid w:val="003A300F"/>
    <w:rsid w:val="003A5F06"/>
    <w:rsid w:val="003B33D9"/>
    <w:rsid w:val="003B6542"/>
    <w:rsid w:val="003B75DB"/>
    <w:rsid w:val="003E76D8"/>
    <w:rsid w:val="003F1EF4"/>
    <w:rsid w:val="00431A52"/>
    <w:rsid w:val="00437E31"/>
    <w:rsid w:val="004677D4"/>
    <w:rsid w:val="00494B59"/>
    <w:rsid w:val="004D0E1F"/>
    <w:rsid w:val="004D4A9B"/>
    <w:rsid w:val="004F68DF"/>
    <w:rsid w:val="004F6CDF"/>
    <w:rsid w:val="0052160B"/>
    <w:rsid w:val="00540357"/>
    <w:rsid w:val="00553DD9"/>
    <w:rsid w:val="00555E38"/>
    <w:rsid w:val="00582030"/>
    <w:rsid w:val="00584A73"/>
    <w:rsid w:val="00586EDB"/>
    <w:rsid w:val="00597278"/>
    <w:rsid w:val="005A1EF4"/>
    <w:rsid w:val="005C4D1D"/>
    <w:rsid w:val="005E0029"/>
    <w:rsid w:val="005E1877"/>
    <w:rsid w:val="005F041D"/>
    <w:rsid w:val="00603EB8"/>
    <w:rsid w:val="00606911"/>
    <w:rsid w:val="0061330A"/>
    <w:rsid w:val="0062150E"/>
    <w:rsid w:val="00630D60"/>
    <w:rsid w:val="00632DC9"/>
    <w:rsid w:val="00633B57"/>
    <w:rsid w:val="00633B87"/>
    <w:rsid w:val="00644D4C"/>
    <w:rsid w:val="00652BC0"/>
    <w:rsid w:val="006806AD"/>
    <w:rsid w:val="006919E4"/>
    <w:rsid w:val="006A7978"/>
    <w:rsid w:val="006B1A68"/>
    <w:rsid w:val="006D2886"/>
    <w:rsid w:val="006E490E"/>
    <w:rsid w:val="006F10A5"/>
    <w:rsid w:val="006F20E4"/>
    <w:rsid w:val="00703F89"/>
    <w:rsid w:val="00705AAF"/>
    <w:rsid w:val="00707D9C"/>
    <w:rsid w:val="007104B3"/>
    <w:rsid w:val="007135F2"/>
    <w:rsid w:val="00720169"/>
    <w:rsid w:val="00725095"/>
    <w:rsid w:val="0073284A"/>
    <w:rsid w:val="00733A6E"/>
    <w:rsid w:val="00744A26"/>
    <w:rsid w:val="00750B80"/>
    <w:rsid w:val="007811C9"/>
    <w:rsid w:val="00785B7E"/>
    <w:rsid w:val="00786CC5"/>
    <w:rsid w:val="007B5FC0"/>
    <w:rsid w:val="007C107D"/>
    <w:rsid w:val="007D7A39"/>
    <w:rsid w:val="008026F0"/>
    <w:rsid w:val="00816AC3"/>
    <w:rsid w:val="00817930"/>
    <w:rsid w:val="00820510"/>
    <w:rsid w:val="008301AF"/>
    <w:rsid w:val="00833779"/>
    <w:rsid w:val="00833EE4"/>
    <w:rsid w:val="00846244"/>
    <w:rsid w:val="00862C4A"/>
    <w:rsid w:val="008723F0"/>
    <w:rsid w:val="00875E65"/>
    <w:rsid w:val="008854C7"/>
    <w:rsid w:val="00890367"/>
    <w:rsid w:val="008C3F15"/>
    <w:rsid w:val="008C4ED3"/>
    <w:rsid w:val="008C7D54"/>
    <w:rsid w:val="008C7FBF"/>
    <w:rsid w:val="008D47C5"/>
    <w:rsid w:val="008D4D3F"/>
    <w:rsid w:val="008D6633"/>
    <w:rsid w:val="008F29FA"/>
    <w:rsid w:val="009047B2"/>
    <w:rsid w:val="00911C24"/>
    <w:rsid w:val="00922904"/>
    <w:rsid w:val="00940C2D"/>
    <w:rsid w:val="00945A63"/>
    <w:rsid w:val="0096530B"/>
    <w:rsid w:val="00973BBB"/>
    <w:rsid w:val="00983F92"/>
    <w:rsid w:val="00993A1E"/>
    <w:rsid w:val="009A67EB"/>
    <w:rsid w:val="009B0BC4"/>
    <w:rsid w:val="009B39C4"/>
    <w:rsid w:val="009D0B48"/>
    <w:rsid w:val="009E43D0"/>
    <w:rsid w:val="009F092D"/>
    <w:rsid w:val="00A11830"/>
    <w:rsid w:val="00A22BDC"/>
    <w:rsid w:val="00A257EE"/>
    <w:rsid w:val="00A33A0C"/>
    <w:rsid w:val="00A533C9"/>
    <w:rsid w:val="00A6572D"/>
    <w:rsid w:val="00A87C69"/>
    <w:rsid w:val="00A91C3D"/>
    <w:rsid w:val="00A97266"/>
    <w:rsid w:val="00AA6C05"/>
    <w:rsid w:val="00AC49CA"/>
    <w:rsid w:val="00B1587D"/>
    <w:rsid w:val="00B26E2E"/>
    <w:rsid w:val="00B54F2F"/>
    <w:rsid w:val="00B74550"/>
    <w:rsid w:val="00B77998"/>
    <w:rsid w:val="00B806AB"/>
    <w:rsid w:val="00B83A1D"/>
    <w:rsid w:val="00B854F7"/>
    <w:rsid w:val="00B932DE"/>
    <w:rsid w:val="00B959A5"/>
    <w:rsid w:val="00BB5956"/>
    <w:rsid w:val="00BD27D6"/>
    <w:rsid w:val="00BD638D"/>
    <w:rsid w:val="00C12B27"/>
    <w:rsid w:val="00C26ADB"/>
    <w:rsid w:val="00C40827"/>
    <w:rsid w:val="00C56F76"/>
    <w:rsid w:val="00C677F1"/>
    <w:rsid w:val="00C7317F"/>
    <w:rsid w:val="00C83073"/>
    <w:rsid w:val="00C92DEE"/>
    <w:rsid w:val="00CA4381"/>
    <w:rsid w:val="00CB69B2"/>
    <w:rsid w:val="00CD0A26"/>
    <w:rsid w:val="00CE2576"/>
    <w:rsid w:val="00CF4F48"/>
    <w:rsid w:val="00CF71DF"/>
    <w:rsid w:val="00CF77AF"/>
    <w:rsid w:val="00CF7F85"/>
    <w:rsid w:val="00D3098C"/>
    <w:rsid w:val="00D32C2D"/>
    <w:rsid w:val="00D57328"/>
    <w:rsid w:val="00D85916"/>
    <w:rsid w:val="00D87BEF"/>
    <w:rsid w:val="00D90871"/>
    <w:rsid w:val="00DA415E"/>
    <w:rsid w:val="00DC07BD"/>
    <w:rsid w:val="00DC38F3"/>
    <w:rsid w:val="00DC62F5"/>
    <w:rsid w:val="00DE0C19"/>
    <w:rsid w:val="00DE79A7"/>
    <w:rsid w:val="00DF2CE5"/>
    <w:rsid w:val="00E00BCA"/>
    <w:rsid w:val="00E06516"/>
    <w:rsid w:val="00E06FF3"/>
    <w:rsid w:val="00E1596F"/>
    <w:rsid w:val="00E260AF"/>
    <w:rsid w:val="00E3496D"/>
    <w:rsid w:val="00E378AC"/>
    <w:rsid w:val="00E546A9"/>
    <w:rsid w:val="00E64213"/>
    <w:rsid w:val="00E8601F"/>
    <w:rsid w:val="00EA0905"/>
    <w:rsid w:val="00EB7D66"/>
    <w:rsid w:val="00EC54CA"/>
    <w:rsid w:val="00EE26E4"/>
    <w:rsid w:val="00EF0CDD"/>
    <w:rsid w:val="00EF0E87"/>
    <w:rsid w:val="00F00364"/>
    <w:rsid w:val="00F1504A"/>
    <w:rsid w:val="00F209D7"/>
    <w:rsid w:val="00F31AB4"/>
    <w:rsid w:val="00F3426F"/>
    <w:rsid w:val="00F37F9D"/>
    <w:rsid w:val="00F811AC"/>
    <w:rsid w:val="00FA7190"/>
    <w:rsid w:val="00FB4E7C"/>
    <w:rsid w:val="00FE2C00"/>
    <w:rsid w:val="00FF0D20"/>
    <w:rsid w:val="00FF7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36BC8"/>
  <w15:chartTrackingRefBased/>
  <w15:docId w15:val="{E3281B32-AADC-4F0D-88E6-602B5AF5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B2D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56C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6CC6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9F092D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1330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1330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1330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489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8489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4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297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Warszawa</Company>
  <LinksUpToDate>false</LinksUpToDate>
  <CharactersWithSpaces>2077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Sułkowska Dorota</dc:creator>
  <cp:keywords/>
  <dc:description/>
  <cp:lastModifiedBy>Błaszczak Edyta</cp:lastModifiedBy>
  <cp:revision>11</cp:revision>
  <cp:lastPrinted>2025-12-08T09:09:00Z</cp:lastPrinted>
  <dcterms:created xsi:type="dcterms:W3CDTF">2026-04-03T07:16:00Z</dcterms:created>
  <dcterms:modified xsi:type="dcterms:W3CDTF">2026-04-29T08:38:00Z</dcterms:modified>
</cp:coreProperties>
</file>