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52258" w14:textId="4AB0743C" w:rsidR="0098135C" w:rsidRPr="00B72573" w:rsidRDefault="00421A93" w:rsidP="005B225D">
      <w:pPr>
        <w:pStyle w:val="tytuinformacji"/>
        <w:rPr>
          <w:spacing w:val="-2"/>
          <w:shd w:val="clear" w:color="auto" w:fill="FFFFFF"/>
          <w:lang w:val="en-US"/>
        </w:rPr>
      </w:pPr>
      <w:r w:rsidRPr="00421A93">
        <w:rPr>
          <w:shd w:val="clear" w:color="auto" w:fill="FFFFFF"/>
          <w:lang w:val="en-US"/>
        </w:rPr>
        <w:t xml:space="preserve">Entities of the national economy in the REGON register in </w:t>
      </w:r>
      <w:proofErr w:type="spellStart"/>
      <w:r w:rsidRPr="00421A93">
        <w:rPr>
          <w:shd w:val="clear" w:color="auto" w:fill="FFFFFF"/>
          <w:lang w:val="en-US"/>
        </w:rPr>
        <w:t>Mazowieckie</w:t>
      </w:r>
      <w:proofErr w:type="spellEnd"/>
      <w:r w:rsidRPr="00421A93">
        <w:rPr>
          <w:shd w:val="clear" w:color="auto" w:fill="FFFFFF"/>
          <w:lang w:val="en-US"/>
        </w:rPr>
        <w:t xml:space="preserve"> Voivodship. </w:t>
      </w:r>
      <w:r w:rsidRPr="00B72573">
        <w:rPr>
          <w:shd w:val="clear" w:color="auto" w:fill="FFFFFF"/>
          <w:lang w:val="en-US"/>
        </w:rPr>
        <w:t xml:space="preserve">As of </w:t>
      </w:r>
      <w:r w:rsidR="00B72573" w:rsidRPr="00F33AB4">
        <w:rPr>
          <w:shd w:val="clear" w:color="auto" w:fill="FFFFFF"/>
          <w:lang w:val="en-US"/>
        </w:rPr>
        <w:t>the</w:t>
      </w:r>
      <w:r w:rsidR="00B72573" w:rsidRPr="00B72573">
        <w:rPr>
          <w:shd w:val="clear" w:color="auto" w:fill="FFFFFF"/>
          <w:lang w:val="en-US"/>
        </w:rPr>
        <w:t xml:space="preserve"> </w:t>
      </w:r>
      <w:r w:rsidRPr="00B72573">
        <w:rPr>
          <w:shd w:val="clear" w:color="auto" w:fill="FFFFFF"/>
          <w:lang w:val="en-US"/>
        </w:rPr>
        <w:t>end of 2019</w:t>
      </w:r>
    </w:p>
    <w:p w14:paraId="31D52259" w14:textId="3CB322EE" w:rsidR="00393761" w:rsidRPr="00B72573" w:rsidRDefault="00393761" w:rsidP="00074DD8">
      <w:pPr>
        <w:pStyle w:val="tytuinformacji"/>
        <w:rPr>
          <w:sz w:val="32"/>
          <w:lang w:val="en-US"/>
        </w:rPr>
      </w:pPr>
    </w:p>
    <w:p w14:paraId="1E45732F" w14:textId="2C103CE2" w:rsidR="00FA064E" w:rsidRPr="00FA064E" w:rsidRDefault="00B72573" w:rsidP="00C74AEB">
      <w:pPr>
        <w:pStyle w:val="LID"/>
        <w:rPr>
          <w:lang w:val="en-US"/>
        </w:rPr>
      </w:pPr>
      <w:r>
        <w:rPr>
          <w:lang w:val="en-US"/>
        </w:rPr>
        <w:t>At the end of 2019</w:t>
      </w:r>
      <w:r w:rsidRPr="00B72573">
        <w:rPr>
          <w:lang w:val="en-US"/>
        </w:rPr>
        <w:t xml:space="preserve">, there were </w:t>
      </w:r>
      <w:r w:rsidR="00FA064E" w:rsidRPr="00FA064E">
        <w:rPr>
          <w:lang w:val="en-US"/>
        </w:rPr>
        <w:t xml:space="preserve">854457 </w:t>
      </w:r>
      <w:r w:rsidRPr="00B72573">
        <w:rPr>
          <w:lang w:val="en-US"/>
        </w:rPr>
        <w:t>entities of the nation</w:t>
      </w:r>
      <w:r w:rsidR="00FA064E">
        <w:rPr>
          <w:lang w:val="en-US"/>
        </w:rPr>
        <w:t>al economy registered, i.e. by 4.7</w:t>
      </w:r>
      <w:r w:rsidRPr="00B72573">
        <w:rPr>
          <w:lang w:val="en-US"/>
        </w:rPr>
        <w:t>% more than in the previous ye</w:t>
      </w:r>
      <w:r w:rsidR="00FA064E">
        <w:rPr>
          <w:lang w:val="en-US"/>
        </w:rPr>
        <w:t>ar. Over half of the units (53.4</w:t>
      </w:r>
      <w:r w:rsidRPr="00B72573">
        <w:rPr>
          <w:lang w:val="en-US"/>
        </w:rPr>
        <w:t xml:space="preserve">%) had their seat in </w:t>
      </w:r>
      <w:r w:rsidR="00F33AB4">
        <w:rPr>
          <w:lang w:val="en-US"/>
        </w:rPr>
        <w:t xml:space="preserve">m.st. </w:t>
      </w:r>
      <w:r w:rsidRPr="00F33AB4">
        <w:rPr>
          <w:lang w:val="en-US"/>
        </w:rPr>
        <w:t>Wars</w:t>
      </w:r>
      <w:r w:rsidR="00F33AB4" w:rsidRPr="00F33AB4">
        <w:rPr>
          <w:lang w:val="en-US"/>
        </w:rPr>
        <w:t>z</w:t>
      </w:r>
      <w:r w:rsidRPr="00F33AB4">
        <w:rPr>
          <w:lang w:val="en-US"/>
        </w:rPr>
        <w:t>aw</w:t>
      </w:r>
      <w:r w:rsidR="00F33AB4" w:rsidRPr="00F33AB4">
        <w:rPr>
          <w:lang w:val="en-US"/>
        </w:rPr>
        <w:t>a</w:t>
      </w:r>
      <w:r w:rsidRPr="00B72573">
        <w:rPr>
          <w:lang w:val="en-US"/>
        </w:rPr>
        <w:t xml:space="preserve">. The largest number of entities </w:t>
      </w:r>
      <w:r w:rsidR="00FA064E">
        <w:rPr>
          <w:lang w:val="en-US"/>
        </w:rPr>
        <w:t>(21.9</w:t>
      </w:r>
      <w:r w:rsidRPr="00B72573">
        <w:rPr>
          <w:lang w:val="en-US"/>
        </w:rPr>
        <w:t>%) dealt with trade; repair of motor vehicles, however the high</w:t>
      </w:r>
      <w:r w:rsidR="00FA064E">
        <w:rPr>
          <w:lang w:val="en-US"/>
        </w:rPr>
        <w:t>est increase as compared to 2018</w:t>
      </w:r>
      <w:r w:rsidRPr="00B72573">
        <w:rPr>
          <w:lang w:val="en-US"/>
        </w:rPr>
        <w:t xml:space="preserve"> occurred in the section of inf</w:t>
      </w:r>
      <w:r w:rsidR="00FA064E">
        <w:rPr>
          <w:lang w:val="en-US"/>
        </w:rPr>
        <w:t>ormation and communication (by 9.9%).</w:t>
      </w:r>
      <w:r w:rsidR="00003437" w:rsidRPr="00074DD8">
        <mc:AlternateContent>
          <mc:Choice Requires="wps">
            <w:drawing>
              <wp:anchor distT="45720" distB="45720" distL="114300" distR="114300" simplePos="0" relativeHeight="251676672" behindDoc="0" locked="0" layoutInCell="1" allowOverlap="1" wp14:anchorId="31D522FB" wp14:editId="1ED6F92D">
                <wp:simplePos x="0" y="0"/>
                <wp:positionH relativeFrom="margin">
                  <wp:align>left</wp:align>
                </wp:positionH>
                <wp:positionV relativeFrom="paragraph">
                  <wp:posOffset>92710</wp:posOffset>
                </wp:positionV>
                <wp:extent cx="1828800" cy="12192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19200"/>
                        </a:xfrm>
                        <a:prstGeom prst="rect">
                          <a:avLst/>
                        </a:prstGeom>
                        <a:solidFill>
                          <a:srgbClr val="001D77"/>
                        </a:solidFill>
                        <a:ln w="9525">
                          <a:noFill/>
                          <a:miter lim="800000"/>
                          <a:headEnd/>
                          <a:tailEnd/>
                        </a:ln>
                      </wps:spPr>
                      <wps:txbx>
                        <w:txbxContent>
                          <w:p w14:paraId="31D52323" w14:textId="48AF0920" w:rsidR="002A36D6" w:rsidRPr="00606CC5" w:rsidRDefault="002A36D6" w:rsidP="00633014">
                            <w:pPr>
                              <w:spacing w:after="0" w:line="240" w:lineRule="auto"/>
                              <w:rPr>
                                <w:rFonts w:ascii="Fira Sans SemiBold" w:hAnsi="Fira Sans SemiBold"/>
                                <w:color w:val="FFFFFF" w:themeColor="background1"/>
                                <w:sz w:val="72"/>
                                <w:lang w:val="en-US"/>
                              </w:rPr>
                            </w:pPr>
                            <w:r>
                              <w:rPr>
                                <w:rFonts w:ascii="Fira Sans SemiBold" w:hAnsi="Fira Sans SemiBold"/>
                                <w:noProof/>
                                <w:color w:val="FFFFFF" w:themeColor="background1"/>
                                <w:sz w:val="72"/>
                                <w:lang w:eastAsia="pl-PL"/>
                              </w:rPr>
                              <w:drawing>
                                <wp:inline distT="0" distB="0" distL="0" distR="0" wp14:anchorId="12E70E46" wp14:editId="08748388">
                                  <wp:extent cx="342900" cy="3524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rzalka.eps"/>
                                          <pic:cNvPicPr/>
                                        </pic:nvPicPr>
                                        <pic:blipFill>
                                          <a:blip r:embed="rId11">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inline>
                              </w:drawing>
                            </w:r>
                            <w:r w:rsidRPr="00606CC5">
                              <w:rPr>
                                <w:rFonts w:ascii="Fira Sans SemiBold" w:hAnsi="Fira Sans SemiBold"/>
                                <w:color w:val="FFFFFF" w:themeColor="background1"/>
                                <w:sz w:val="72"/>
                                <w:lang w:val="en-US"/>
                              </w:rPr>
                              <w:t xml:space="preserve"> 10</w:t>
                            </w:r>
                            <w:r w:rsidR="00090E91" w:rsidRPr="00606CC5">
                              <w:rPr>
                                <w:rFonts w:ascii="Fira Sans SemiBold" w:hAnsi="Fira Sans SemiBold"/>
                                <w:color w:val="FFFFFF" w:themeColor="background1"/>
                                <w:sz w:val="72"/>
                                <w:lang w:val="en-US"/>
                              </w:rPr>
                              <w:t>4</w:t>
                            </w:r>
                            <w:r w:rsidR="00421A93" w:rsidRPr="00606CC5">
                              <w:rPr>
                                <w:rFonts w:ascii="Fira Sans SemiBold" w:hAnsi="Fira Sans SemiBold"/>
                                <w:color w:val="FFFFFF" w:themeColor="background1"/>
                                <w:sz w:val="72"/>
                                <w:lang w:val="en-US"/>
                              </w:rPr>
                              <w:t>.</w:t>
                            </w:r>
                            <w:r w:rsidR="00090E91" w:rsidRPr="00606CC5">
                              <w:rPr>
                                <w:rFonts w:ascii="Fira Sans SemiBold" w:hAnsi="Fira Sans SemiBold"/>
                                <w:color w:val="FFFFFF" w:themeColor="background1"/>
                                <w:sz w:val="72"/>
                                <w:lang w:val="en-US"/>
                              </w:rPr>
                              <w:t>7</w:t>
                            </w:r>
                          </w:p>
                          <w:p w14:paraId="3B45CED5" w14:textId="77777777" w:rsidR="002A36D6" w:rsidRPr="00606CC5" w:rsidRDefault="002A36D6" w:rsidP="00074DD8">
                            <w:pPr>
                              <w:pStyle w:val="tekstnaniebieskimtle"/>
                              <w:rPr>
                                <w:lang w:val="en-US"/>
                              </w:rPr>
                            </w:pPr>
                          </w:p>
                          <w:p w14:paraId="31D52324" w14:textId="5AACD112" w:rsidR="002A36D6" w:rsidRPr="00B72573" w:rsidRDefault="00B72573" w:rsidP="00074DD8">
                            <w:pPr>
                              <w:pStyle w:val="tekstnaniebieskimtle"/>
                              <w:rPr>
                                <w:color w:val="FFFFFF" w:themeColor="background1"/>
                                <w:sz w:val="18"/>
                                <w:szCs w:val="20"/>
                                <w:lang w:val="en-US"/>
                              </w:rPr>
                            </w:pPr>
                            <w:r>
                              <w:rPr>
                                <w:lang w:val="en-US"/>
                              </w:rPr>
                              <w:t>Dynamics of entities of</w:t>
                            </w:r>
                            <w:r w:rsidR="002A36D6" w:rsidRPr="00B72573">
                              <w:rPr>
                                <w:lang w:val="en-US"/>
                              </w:rPr>
                              <w:t xml:space="preserve"> </w:t>
                            </w:r>
                            <w:r w:rsidRPr="00B72573">
                              <w:rPr>
                                <w:lang w:val="en-US"/>
                              </w:rPr>
                              <w:t xml:space="preserve">the national </w:t>
                            </w:r>
                            <w:r>
                              <w:rPr>
                                <w:lang w:val="en-US"/>
                              </w:rPr>
                              <w:t>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2FB" id="_x0000_t202" coordsize="21600,21600" o:spt="202" path="m,l,21600r21600,l21600,xe">
                <v:stroke joinstyle="miter"/>
                <v:path gradientshapeok="t" o:connecttype="rect"/>
              </v:shapetype>
              <v:shape id="Pole tekstowe 2" o:spid="_x0000_s1026" type="#_x0000_t202" style="position:absolute;margin-left:0;margin-top:7.3pt;width:2in;height:96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" fillcolor="#001d77" stroked="f">
                <v:textbox>
                  <w:txbxContent>
                    <w:p w14:paraId="31D52323" w14:textId="48AF0920" w:rsidR="002A36D6" w:rsidRPr="00606CC5" w:rsidRDefault="002A36D6" w:rsidP="00633014">
                      <w:pPr>
                        <w:spacing w:after="0" w:line="240" w:lineRule="auto"/>
                        <w:rPr>
                          <w:rFonts w:ascii="Fira Sans SemiBold" w:hAnsi="Fira Sans SemiBold"/>
                          <w:color w:val="FFFFFF" w:themeColor="background1"/>
                          <w:sz w:val="72"/>
                          <w:lang w:val="en-US"/>
                        </w:rPr>
                      </w:pPr>
                      <w:r>
                        <w:rPr>
                          <w:rFonts w:ascii="Fira Sans SemiBold" w:hAnsi="Fira Sans SemiBold"/>
                          <w:noProof/>
                          <w:color w:val="FFFFFF" w:themeColor="background1"/>
                          <w:sz w:val="72"/>
                          <w:lang w:eastAsia="pl-PL"/>
                        </w:rPr>
                        <w:drawing>
                          <wp:inline distT="0" distB="0" distL="0" distR="0" wp14:anchorId="12E70E46" wp14:editId="08748388">
                            <wp:extent cx="342900" cy="3524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rzalka.eps"/>
                                    <pic:cNvPicPr/>
                                  </pic:nvPicPr>
                                  <pic:blipFill>
                                    <a:blip r:embed="rId12">
                                      <a:extLst>
                                        <a:ext uri="{28A0092B-C50C-407E-A947-70E740481C1C}">
                                          <a14:useLocalDpi xmlns:a14="http://schemas.microsoft.com/office/drawing/2010/main" val="0"/>
                                        </a:ext>
                                      </a:extLst>
                                    </a:blip>
                                    <a:stretch>
                                      <a:fillRect/>
                                    </a:stretch>
                                  </pic:blipFill>
                                  <pic:spPr>
                                    <a:xfrm>
                                      <a:off x="0" y="0"/>
                                      <a:ext cx="342900" cy="352425"/>
                                    </a:xfrm>
                                    <a:prstGeom prst="rect">
                                      <a:avLst/>
                                    </a:prstGeom>
                                  </pic:spPr>
                                </pic:pic>
                              </a:graphicData>
                            </a:graphic>
                          </wp:inline>
                        </w:drawing>
                      </w:r>
                      <w:r w:rsidRPr="00606CC5">
                        <w:rPr>
                          <w:rFonts w:ascii="Fira Sans SemiBold" w:hAnsi="Fira Sans SemiBold"/>
                          <w:color w:val="FFFFFF" w:themeColor="background1"/>
                          <w:sz w:val="72"/>
                          <w:lang w:val="en-US"/>
                        </w:rPr>
                        <w:t xml:space="preserve"> 10</w:t>
                      </w:r>
                      <w:r w:rsidR="00090E91" w:rsidRPr="00606CC5">
                        <w:rPr>
                          <w:rFonts w:ascii="Fira Sans SemiBold" w:hAnsi="Fira Sans SemiBold"/>
                          <w:color w:val="FFFFFF" w:themeColor="background1"/>
                          <w:sz w:val="72"/>
                          <w:lang w:val="en-US"/>
                        </w:rPr>
                        <w:t>4</w:t>
                      </w:r>
                      <w:r w:rsidR="00421A93" w:rsidRPr="00606CC5">
                        <w:rPr>
                          <w:rFonts w:ascii="Fira Sans SemiBold" w:hAnsi="Fira Sans SemiBold"/>
                          <w:color w:val="FFFFFF" w:themeColor="background1"/>
                          <w:sz w:val="72"/>
                          <w:lang w:val="en-US"/>
                        </w:rPr>
                        <w:t>.</w:t>
                      </w:r>
                      <w:r w:rsidR="00090E91" w:rsidRPr="00606CC5">
                        <w:rPr>
                          <w:rFonts w:ascii="Fira Sans SemiBold" w:hAnsi="Fira Sans SemiBold"/>
                          <w:color w:val="FFFFFF" w:themeColor="background1"/>
                          <w:sz w:val="72"/>
                          <w:lang w:val="en-US"/>
                        </w:rPr>
                        <w:t>7</w:t>
                      </w:r>
                    </w:p>
                    <w:p w14:paraId="3B45CED5" w14:textId="77777777" w:rsidR="002A36D6" w:rsidRPr="00606CC5" w:rsidRDefault="002A36D6" w:rsidP="00074DD8">
                      <w:pPr>
                        <w:pStyle w:val="tekstnaniebieskimtle"/>
                        <w:rPr>
                          <w:lang w:val="en-US"/>
                        </w:rPr>
                      </w:pPr>
                    </w:p>
                    <w:p w14:paraId="31D52324" w14:textId="5AACD112" w:rsidR="002A36D6" w:rsidRPr="00B72573" w:rsidRDefault="00B72573" w:rsidP="00074DD8">
                      <w:pPr>
                        <w:pStyle w:val="tekstnaniebieskimtle"/>
                        <w:rPr>
                          <w:color w:val="FFFFFF" w:themeColor="background1"/>
                          <w:sz w:val="18"/>
                          <w:szCs w:val="20"/>
                          <w:lang w:val="en-US"/>
                        </w:rPr>
                      </w:pPr>
                      <w:r>
                        <w:rPr>
                          <w:lang w:val="en-US"/>
                        </w:rPr>
                        <w:t>Dynamics of entities of</w:t>
                      </w:r>
                      <w:r w:rsidR="002A36D6" w:rsidRPr="00B72573">
                        <w:rPr>
                          <w:lang w:val="en-US"/>
                        </w:rPr>
                        <w:t xml:space="preserve"> </w:t>
                      </w:r>
                      <w:r w:rsidRPr="00B72573">
                        <w:rPr>
                          <w:lang w:val="en-US"/>
                        </w:rPr>
                        <w:t xml:space="preserve">the national </w:t>
                      </w:r>
                      <w:r>
                        <w:rPr>
                          <w:lang w:val="en-US"/>
                        </w:rPr>
                        <w:t>economy</w:t>
                      </w:r>
                    </w:p>
                  </w:txbxContent>
                </v:textbox>
                <w10:wrap type="square" anchorx="margin"/>
              </v:shape>
            </w:pict>
          </mc:Fallback>
        </mc:AlternateContent>
      </w:r>
    </w:p>
    <w:p w14:paraId="31D5225B" w14:textId="2699FD42" w:rsidR="00003437" w:rsidRPr="00FA064E" w:rsidRDefault="00003437" w:rsidP="003D5F60">
      <w:pPr>
        <w:pStyle w:val="Nagwek1"/>
        <w:spacing w:before="120"/>
        <w:rPr>
          <w:rFonts w:ascii="Fira Sans" w:hAnsi="Fira Sans"/>
          <w:b/>
          <w:color w:val="000000" w:themeColor="text1"/>
          <w:spacing w:val="-2"/>
          <w:szCs w:val="19"/>
          <w:lang w:val="en-US"/>
        </w:rPr>
      </w:pPr>
    </w:p>
    <w:p w14:paraId="4EE84242" w14:textId="01CDEB29" w:rsidR="00015C2E" w:rsidRPr="009F3F6D" w:rsidRDefault="009F3F6D" w:rsidP="00733CAB">
      <w:pPr>
        <w:spacing w:before="240" w:line="240" w:lineRule="auto"/>
        <w:rPr>
          <w:rFonts w:ascii="Fira Sans SemiBold" w:hAnsi="Fira Sans SemiBold"/>
          <w:b/>
          <w:color w:val="001D77"/>
          <w:lang w:val="en-US"/>
        </w:rPr>
      </w:pPr>
      <w:r w:rsidRPr="003649C8">
        <w:rPr>
          <w:rFonts w:ascii="Fira Sans SemiBold" w:hAnsi="Fira Sans SemiBold"/>
          <w:b/>
          <w:noProof/>
          <w:color w:val="001D77"/>
          <w:spacing w:val="-2"/>
          <w:szCs w:val="19"/>
          <w:lang w:eastAsia="pl-PL"/>
        </w:rPr>
        <mc:AlternateContent>
          <mc:Choice Requires="wps">
            <w:drawing>
              <wp:anchor distT="45720" distB="45720" distL="114300" distR="114300" simplePos="0" relativeHeight="251764736" behindDoc="1" locked="0" layoutInCell="1" allowOverlap="1" wp14:anchorId="27FF5B52" wp14:editId="49F79802">
                <wp:simplePos x="0" y="0"/>
                <wp:positionH relativeFrom="page">
                  <wp:posOffset>5676900</wp:posOffset>
                </wp:positionH>
                <wp:positionV relativeFrom="paragraph">
                  <wp:posOffset>233045</wp:posOffset>
                </wp:positionV>
                <wp:extent cx="1725295" cy="859790"/>
                <wp:effectExtent l="0" t="0" r="0" b="0"/>
                <wp:wrapTight wrapText="bothSides">
                  <wp:wrapPolygon edited="0">
                    <wp:start x="715" y="0"/>
                    <wp:lineTo x="715" y="21058"/>
                    <wp:lineTo x="20749" y="21058"/>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9790"/>
                        </a:xfrm>
                        <a:prstGeom prst="rect">
                          <a:avLst/>
                        </a:prstGeom>
                        <a:noFill/>
                        <a:ln w="9525">
                          <a:noFill/>
                          <a:miter lim="800000"/>
                          <a:headEnd/>
                          <a:tailEnd/>
                        </a:ln>
                      </wps:spPr>
                      <wps:txbx>
                        <w:txbxContent>
                          <w:p w14:paraId="3A00BD9C" w14:textId="70D6A57C" w:rsidR="009F3F6D" w:rsidRPr="009F3F6D" w:rsidRDefault="009F3F6D" w:rsidP="009F3F6D">
                            <w:pPr>
                              <w:pStyle w:val="tekstzboku"/>
                              <w:rPr>
                                <w:lang w:val="en-US"/>
                              </w:rPr>
                            </w:pPr>
                            <w:r w:rsidRPr="009F3F6D">
                              <w:rPr>
                                <w:lang w:val="en-US"/>
                              </w:rPr>
                              <w:t xml:space="preserve">Every fifth entity of the national economy in the REGON register was registered </w:t>
                            </w:r>
                            <w:r>
                              <w:rPr>
                                <w:lang w:val="en-US"/>
                              </w:rPr>
                              <w:t xml:space="preserve">in </w:t>
                            </w:r>
                            <w:proofErr w:type="spellStart"/>
                            <w:r>
                              <w:rPr>
                                <w:lang w:val="en-US"/>
                              </w:rPr>
                              <w:t>Mazowieckie</w:t>
                            </w:r>
                            <w:proofErr w:type="spellEnd"/>
                            <w:r>
                              <w:rPr>
                                <w:lang w:val="en-US"/>
                              </w:rPr>
                              <w:t xml:space="preserve"> V</w:t>
                            </w:r>
                            <w:r w:rsidRPr="009F3F6D">
                              <w:rPr>
                                <w:lang w:val="en-US"/>
                              </w:rPr>
                              <w:t xml:space="preserve">oivodship </w:t>
                            </w:r>
                          </w:p>
                          <w:p w14:paraId="4C76F324" w14:textId="77777777" w:rsidR="002A36D6" w:rsidRPr="00606CC5" w:rsidRDefault="002A36D6" w:rsidP="00114B5B">
                            <w:pPr>
                              <w:spacing w:after="0"/>
                              <w:rPr>
                                <w:rFonts w:eastAsia="Times New Roman" w:cs="Times New Roman"/>
                                <w:bCs/>
                                <w:color w:val="001D77"/>
                                <w:sz w:val="18"/>
                                <w:szCs w:val="18"/>
                                <w:lang w:val="en-US" w:eastAsia="pl-P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F5B52" id="_x0000_s1027" type="#_x0000_t202" style="position:absolute;margin-left:447pt;margin-top:18.35pt;width:135.85pt;height:67.7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" filled="f" stroked="f">
                <v:textbox>
                  <w:txbxContent>
                    <w:p w14:paraId="3A00BD9C" w14:textId="70D6A57C" w:rsidR="009F3F6D" w:rsidRPr="009F3F6D" w:rsidRDefault="009F3F6D" w:rsidP="009F3F6D">
                      <w:pPr>
                        <w:pStyle w:val="tekstzboku"/>
                        <w:rPr>
                          <w:lang w:val="en-US"/>
                        </w:rPr>
                      </w:pPr>
                      <w:r w:rsidRPr="009F3F6D">
                        <w:rPr>
                          <w:lang w:val="en-US"/>
                        </w:rPr>
                        <w:t xml:space="preserve">Every fifth entity of the national economy in the REGON register was registered </w:t>
                      </w:r>
                      <w:r>
                        <w:rPr>
                          <w:lang w:val="en-US"/>
                        </w:rPr>
                        <w:t xml:space="preserve">in </w:t>
                      </w:r>
                      <w:proofErr w:type="spellStart"/>
                      <w:r>
                        <w:rPr>
                          <w:lang w:val="en-US"/>
                        </w:rPr>
                        <w:t>Mazowieckie</w:t>
                      </w:r>
                      <w:proofErr w:type="spellEnd"/>
                      <w:r>
                        <w:rPr>
                          <w:lang w:val="en-US"/>
                        </w:rPr>
                        <w:t xml:space="preserve"> V</w:t>
                      </w:r>
                      <w:r w:rsidRPr="009F3F6D">
                        <w:rPr>
                          <w:lang w:val="en-US"/>
                        </w:rPr>
                        <w:t xml:space="preserve">oivodship </w:t>
                      </w:r>
                    </w:p>
                    <w:p w14:paraId="4C76F324" w14:textId="77777777" w:rsidR="002A36D6" w:rsidRPr="00606CC5" w:rsidRDefault="002A36D6" w:rsidP="00114B5B">
                      <w:pPr>
                        <w:spacing w:after="0"/>
                        <w:rPr>
                          <w:rFonts w:eastAsia="Times New Roman" w:cs="Times New Roman"/>
                          <w:bCs/>
                          <w:color w:val="001D77"/>
                          <w:sz w:val="18"/>
                          <w:szCs w:val="18"/>
                          <w:lang w:val="en-US" w:eastAsia="pl-PL"/>
                        </w:rPr>
                      </w:pPr>
                    </w:p>
                  </w:txbxContent>
                </v:textbox>
                <w10:wrap type="tight" anchorx="page"/>
              </v:shape>
            </w:pict>
          </mc:Fallback>
        </mc:AlternateContent>
      </w:r>
      <w:r w:rsidRPr="009F3F6D">
        <w:rPr>
          <w:rFonts w:ascii="Fira Sans SemiBold" w:hAnsi="Fira Sans SemiBold"/>
          <w:b/>
          <w:color w:val="001D77"/>
          <w:lang w:val="en-US"/>
        </w:rPr>
        <w:t xml:space="preserve">General characteristics of entities of the national economy </w:t>
      </w:r>
      <w:r w:rsidR="00733CAB" w:rsidRPr="009F3F6D">
        <w:rPr>
          <w:rFonts w:ascii="Fira Sans SemiBold" w:hAnsi="Fira Sans SemiBold"/>
          <w:b/>
          <w:color w:val="001D77"/>
          <w:lang w:val="en-US"/>
        </w:rPr>
        <w:t xml:space="preserve"> </w:t>
      </w:r>
    </w:p>
    <w:p w14:paraId="688A7DDC" w14:textId="529AC9AA" w:rsidR="009F3F6D" w:rsidRPr="009F3F6D" w:rsidRDefault="009F3F6D" w:rsidP="009F3F6D">
      <w:pPr>
        <w:rPr>
          <w:spacing w:val="-2"/>
          <w:szCs w:val="19"/>
          <w:lang w:val="en-US"/>
        </w:rPr>
      </w:pPr>
      <w:r w:rsidRPr="009F3F6D">
        <w:rPr>
          <w:spacing w:val="-2"/>
          <w:szCs w:val="19"/>
          <w:lang w:val="en-US"/>
        </w:rPr>
        <w:t xml:space="preserve">In </w:t>
      </w:r>
      <w:proofErr w:type="spellStart"/>
      <w:r w:rsidRPr="009F3F6D">
        <w:rPr>
          <w:spacing w:val="-2"/>
          <w:szCs w:val="19"/>
          <w:lang w:val="en-US"/>
        </w:rPr>
        <w:t>Maz</w:t>
      </w:r>
      <w:r>
        <w:rPr>
          <w:spacing w:val="-2"/>
          <w:szCs w:val="19"/>
          <w:lang w:val="en-US"/>
        </w:rPr>
        <w:t>owieckie</w:t>
      </w:r>
      <w:proofErr w:type="spellEnd"/>
      <w:r>
        <w:rPr>
          <w:spacing w:val="-2"/>
          <w:szCs w:val="19"/>
          <w:lang w:val="en-US"/>
        </w:rPr>
        <w:t xml:space="preserve"> </w:t>
      </w:r>
      <w:proofErr w:type="spellStart"/>
      <w:r>
        <w:rPr>
          <w:spacing w:val="-2"/>
          <w:szCs w:val="19"/>
          <w:lang w:val="en-US"/>
        </w:rPr>
        <w:t>V</w:t>
      </w:r>
      <w:r w:rsidRPr="009F3F6D">
        <w:rPr>
          <w:spacing w:val="-2"/>
          <w:szCs w:val="19"/>
          <w:lang w:val="en-US"/>
        </w:rPr>
        <w:t>oivodshiop</w:t>
      </w:r>
      <w:proofErr w:type="spellEnd"/>
      <w:r w:rsidRPr="009F3F6D">
        <w:rPr>
          <w:spacing w:val="-2"/>
          <w:szCs w:val="19"/>
          <w:lang w:val="en-US"/>
        </w:rPr>
        <w:t xml:space="preserve"> at the end</w:t>
      </w:r>
      <w:r>
        <w:rPr>
          <w:spacing w:val="-2"/>
          <w:szCs w:val="19"/>
          <w:lang w:val="en-US"/>
        </w:rPr>
        <w:t xml:space="preserve"> of December 2019</w:t>
      </w:r>
      <w:r w:rsidRPr="009F3F6D">
        <w:rPr>
          <w:spacing w:val="-2"/>
          <w:szCs w:val="19"/>
          <w:lang w:val="en-US"/>
        </w:rPr>
        <w:t xml:space="preserve">, there were 854457 entities registered </w:t>
      </w:r>
      <w:r>
        <w:rPr>
          <w:spacing w:val="-2"/>
          <w:szCs w:val="19"/>
          <w:lang w:val="en-US"/>
        </w:rPr>
        <w:t>in the REGON register, i.e. 18.9</w:t>
      </w:r>
      <w:r w:rsidRPr="009F3F6D">
        <w:rPr>
          <w:spacing w:val="-2"/>
          <w:szCs w:val="19"/>
          <w:lang w:val="en-US"/>
        </w:rPr>
        <w:t>% of the total entities registered in the country. Compared to the previous year, the num</w:t>
      </w:r>
      <w:r>
        <w:rPr>
          <w:spacing w:val="-2"/>
          <w:szCs w:val="19"/>
          <w:lang w:val="en-US"/>
        </w:rPr>
        <w:t xml:space="preserve">ber of entities in </w:t>
      </w:r>
      <w:proofErr w:type="spellStart"/>
      <w:r>
        <w:rPr>
          <w:spacing w:val="-2"/>
          <w:szCs w:val="19"/>
          <w:lang w:val="en-US"/>
        </w:rPr>
        <w:t>Mazowieckie</w:t>
      </w:r>
      <w:proofErr w:type="spellEnd"/>
      <w:r>
        <w:rPr>
          <w:spacing w:val="-2"/>
          <w:szCs w:val="19"/>
          <w:lang w:val="en-US"/>
        </w:rPr>
        <w:t xml:space="preserve"> Voivodship increased by 4.7</w:t>
      </w:r>
      <w:r w:rsidRPr="009F3F6D">
        <w:rPr>
          <w:spacing w:val="-2"/>
          <w:szCs w:val="19"/>
          <w:lang w:val="en-US"/>
        </w:rPr>
        <w:t>%, and comp</w:t>
      </w:r>
      <w:r>
        <w:rPr>
          <w:spacing w:val="-2"/>
          <w:szCs w:val="19"/>
          <w:lang w:val="en-US"/>
        </w:rPr>
        <w:t>ared to 2010 it was higher by 25.5</w:t>
      </w:r>
      <w:r w:rsidRPr="009F3F6D">
        <w:rPr>
          <w:spacing w:val="-2"/>
          <w:szCs w:val="19"/>
          <w:lang w:val="en-US"/>
        </w:rPr>
        <w:t>%.</w:t>
      </w:r>
    </w:p>
    <w:p w14:paraId="597C3FDF" w14:textId="21D97072" w:rsidR="00790F7A" w:rsidRPr="00606CC5" w:rsidRDefault="00790F7A" w:rsidP="00165A6B">
      <w:pPr>
        <w:rPr>
          <w:color w:val="FF0000"/>
          <w:spacing w:val="-2"/>
          <w:szCs w:val="19"/>
          <w:lang w:val="en-US"/>
        </w:rPr>
      </w:pPr>
    </w:p>
    <w:p w14:paraId="31D5225F" w14:textId="7ABC5E8F" w:rsidR="00116087" w:rsidRPr="009F3F6D" w:rsidRDefault="009F3F6D" w:rsidP="00074DD8">
      <w:pPr>
        <w:pStyle w:val="tytuwykresu"/>
        <w:rPr>
          <w:shd w:val="clear" w:color="auto" w:fill="FFFFFF"/>
          <w:lang w:val="en-US"/>
        </w:rPr>
      </w:pPr>
      <w:r w:rsidRPr="009F3F6D">
        <w:rPr>
          <w:lang w:val="en-US"/>
        </w:rPr>
        <w:t>Chart</w:t>
      </w:r>
      <w:r w:rsidR="00FB5906" w:rsidRPr="009F3F6D">
        <w:rPr>
          <w:lang w:val="en-US"/>
        </w:rPr>
        <w:t xml:space="preserve"> </w:t>
      </w:r>
      <w:r w:rsidR="00074DD8" w:rsidRPr="009F3F6D">
        <w:rPr>
          <w:lang w:val="en-US"/>
        </w:rPr>
        <w:t>1</w:t>
      </w:r>
      <w:r w:rsidR="008F4441" w:rsidRPr="009F3F6D">
        <w:rPr>
          <w:lang w:val="en-US"/>
        </w:rPr>
        <w:t>.</w:t>
      </w:r>
      <w:r w:rsidR="00074DD8" w:rsidRPr="009F3F6D">
        <w:rPr>
          <w:shd w:val="clear" w:color="auto" w:fill="FFFFFF"/>
          <w:lang w:val="en-US"/>
        </w:rPr>
        <w:t xml:space="preserve"> </w:t>
      </w:r>
      <w:r w:rsidRPr="009F3F6D">
        <w:rPr>
          <w:shd w:val="clear" w:color="auto" w:fill="FFFFFF"/>
          <w:lang w:val="en-US"/>
        </w:rPr>
        <w:t>Entities of the national economy in</w:t>
      </w:r>
      <w:r>
        <w:rPr>
          <w:shd w:val="clear" w:color="auto" w:fill="FFFFFF"/>
          <w:lang w:val="en-US"/>
        </w:rPr>
        <w:t xml:space="preserve"> the REGON register in 2010–2019</w:t>
      </w:r>
    </w:p>
    <w:p w14:paraId="7AB629FD" w14:textId="61EAD892" w:rsidR="00790F7A" w:rsidRPr="009F3F6D" w:rsidRDefault="00D94858" w:rsidP="0057400B">
      <w:pPr>
        <w:jc w:val="both"/>
        <w:rPr>
          <w:shd w:val="clear" w:color="auto" w:fill="FFFFFF"/>
          <w:lang w:val="en-US"/>
        </w:rPr>
      </w:pPr>
      <w:r>
        <w:rPr>
          <w:noProof/>
          <w:lang w:eastAsia="pl-PL"/>
        </w:rPr>
        <w:drawing>
          <wp:anchor distT="0" distB="0" distL="114300" distR="114300" simplePos="0" relativeHeight="251872256" behindDoc="0" locked="0" layoutInCell="1" allowOverlap="1" wp14:anchorId="5196238A" wp14:editId="57768D7D">
            <wp:simplePos x="0" y="0"/>
            <wp:positionH relativeFrom="column">
              <wp:posOffset>222885</wp:posOffset>
            </wp:positionH>
            <wp:positionV relativeFrom="paragraph">
              <wp:posOffset>113665</wp:posOffset>
            </wp:positionV>
            <wp:extent cx="4410075" cy="2340610"/>
            <wp:effectExtent l="0" t="0" r="9525" b="2540"/>
            <wp:wrapTopAndBottom/>
            <wp:docPr id="23" name="Obraz 23" descr="C:\Users\blaszczake\Desktop\WYK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laszczake\Desktop\WYKRES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07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B3CD7" w14:textId="030FD9C9" w:rsidR="009F3F6D" w:rsidRPr="009F3F6D" w:rsidRDefault="009F3F6D" w:rsidP="009F3F6D">
      <w:pPr>
        <w:rPr>
          <w:spacing w:val="-2"/>
          <w:shd w:val="clear" w:color="auto" w:fill="FFFFFF"/>
          <w:lang w:val="en-US"/>
        </w:rPr>
      </w:pPr>
      <w:r w:rsidRPr="009F3F6D">
        <w:rPr>
          <w:spacing w:val="-2"/>
          <w:shd w:val="clear" w:color="auto" w:fill="FFFFFF"/>
          <w:lang w:val="en-US"/>
        </w:rPr>
        <w:t xml:space="preserve">Among </w:t>
      </w:r>
      <w:proofErr w:type="spellStart"/>
      <w:r w:rsidRPr="009F3F6D">
        <w:rPr>
          <w:spacing w:val="-2"/>
          <w:shd w:val="clear" w:color="auto" w:fill="FFFFFF"/>
          <w:lang w:val="en-US"/>
        </w:rPr>
        <w:t>powiats</w:t>
      </w:r>
      <w:proofErr w:type="spellEnd"/>
      <w:r w:rsidRPr="009F3F6D">
        <w:rPr>
          <w:spacing w:val="-2"/>
          <w:shd w:val="clear" w:color="auto" w:fill="FFFFFF"/>
          <w:lang w:val="en-US"/>
        </w:rPr>
        <w:t xml:space="preserve"> and cities with </w:t>
      </w:r>
      <w:proofErr w:type="spellStart"/>
      <w:r w:rsidRPr="009F3F6D">
        <w:rPr>
          <w:spacing w:val="-2"/>
          <w:shd w:val="clear" w:color="auto" w:fill="FFFFFF"/>
          <w:lang w:val="en-US"/>
        </w:rPr>
        <w:t>powiat</w:t>
      </w:r>
      <w:proofErr w:type="spellEnd"/>
      <w:r w:rsidRPr="009F3F6D">
        <w:rPr>
          <w:spacing w:val="-2"/>
          <w:shd w:val="clear" w:color="auto" w:fill="FFFFFF"/>
          <w:lang w:val="en-US"/>
        </w:rPr>
        <w:t xml:space="preserve"> status, the largest number of newly registered entities (except for Warsaw</w:t>
      </w:r>
      <w:r>
        <w:rPr>
          <w:spacing w:val="-2"/>
          <w:shd w:val="clear" w:color="auto" w:fill="FFFFFF"/>
          <w:lang w:val="en-US"/>
        </w:rPr>
        <w:t xml:space="preserve"> capital city</w:t>
      </w:r>
      <w:r w:rsidRPr="009F3F6D">
        <w:rPr>
          <w:spacing w:val="-2"/>
          <w:shd w:val="clear" w:color="auto" w:fill="FFFFFF"/>
          <w:lang w:val="en-US"/>
        </w:rPr>
        <w:t xml:space="preserve">) were in the </w:t>
      </w:r>
      <w:proofErr w:type="spellStart"/>
      <w:r w:rsidRPr="009F3F6D">
        <w:rPr>
          <w:spacing w:val="-2"/>
          <w:shd w:val="clear" w:color="auto" w:fill="FFFFFF"/>
          <w:lang w:val="en-US"/>
        </w:rPr>
        <w:t>powiats</w:t>
      </w:r>
      <w:proofErr w:type="spellEnd"/>
      <w:r w:rsidRPr="009F3F6D">
        <w:rPr>
          <w:spacing w:val="-2"/>
          <w:shd w:val="clear" w:color="auto" w:fill="FFFFFF"/>
          <w:lang w:val="en-US"/>
        </w:rPr>
        <w:t xml:space="preserve">: </w:t>
      </w:r>
      <w:proofErr w:type="spellStart"/>
      <w:r w:rsidRPr="009F3F6D">
        <w:rPr>
          <w:spacing w:val="-2"/>
          <w:shd w:val="clear" w:color="auto" w:fill="FFFFFF"/>
          <w:lang w:val="en-US"/>
        </w:rPr>
        <w:t>piaseczyński</w:t>
      </w:r>
      <w:proofErr w:type="spellEnd"/>
      <w:r w:rsidRPr="009F3F6D">
        <w:rPr>
          <w:spacing w:val="-2"/>
          <w:shd w:val="clear" w:color="auto" w:fill="FFFFFF"/>
          <w:lang w:val="en-US"/>
        </w:rPr>
        <w:t xml:space="preserve"> (36276) – 4.2%, </w:t>
      </w:r>
      <w:proofErr w:type="spellStart"/>
      <w:r w:rsidRPr="009F3F6D">
        <w:rPr>
          <w:spacing w:val="-2"/>
          <w:shd w:val="clear" w:color="auto" w:fill="FFFFFF"/>
          <w:lang w:val="en-US"/>
        </w:rPr>
        <w:t>wołomiński</w:t>
      </w:r>
      <w:proofErr w:type="spellEnd"/>
      <w:r w:rsidRPr="009F3F6D">
        <w:rPr>
          <w:spacing w:val="-2"/>
          <w:shd w:val="clear" w:color="auto" w:fill="FFFFFF"/>
          <w:lang w:val="en-US"/>
        </w:rPr>
        <w:t xml:space="preserve"> (33314) – 3.9%, </w:t>
      </w:r>
      <w:proofErr w:type="spellStart"/>
      <w:r w:rsidRPr="009F3F6D">
        <w:rPr>
          <w:spacing w:val="-2"/>
          <w:shd w:val="clear" w:color="auto" w:fill="FFFFFF"/>
          <w:lang w:val="en-US"/>
        </w:rPr>
        <w:t>pruszkowski</w:t>
      </w:r>
      <w:proofErr w:type="spellEnd"/>
      <w:r w:rsidRPr="009F3F6D">
        <w:rPr>
          <w:spacing w:val="-2"/>
          <w:shd w:val="clear" w:color="auto" w:fill="FFFFFF"/>
          <w:lang w:val="en-US"/>
        </w:rPr>
        <w:t xml:space="preserve"> (30010) </w:t>
      </w:r>
      <w:r w:rsidRPr="009F3F6D">
        <w:rPr>
          <w:spacing w:val="-2"/>
          <w:shd w:val="clear" w:color="auto" w:fill="FFFFFF"/>
          <w:lang w:val="en-US"/>
        </w:rPr>
        <w:softHyphen/>
        <w:t>– 3.5%, and in Radom (24626</w:t>
      </w:r>
      <w:r>
        <w:rPr>
          <w:spacing w:val="-2"/>
          <w:shd w:val="clear" w:color="auto" w:fill="FFFFFF"/>
          <w:lang w:val="en-US"/>
        </w:rPr>
        <w:t>) – 2.9</w:t>
      </w:r>
      <w:r w:rsidRPr="009F3F6D">
        <w:rPr>
          <w:spacing w:val="-2"/>
          <w:shd w:val="clear" w:color="auto" w:fill="FFFFFF"/>
          <w:lang w:val="en-US"/>
        </w:rPr>
        <w:t>%. While the smallest number of registered entities w</w:t>
      </w:r>
      <w:r>
        <w:rPr>
          <w:spacing w:val="-2"/>
          <w:shd w:val="clear" w:color="auto" w:fill="FFFFFF"/>
          <w:lang w:val="en-US"/>
        </w:rPr>
        <w:t xml:space="preserve">as in the </w:t>
      </w:r>
      <w:proofErr w:type="spellStart"/>
      <w:r>
        <w:rPr>
          <w:spacing w:val="-2"/>
          <w:shd w:val="clear" w:color="auto" w:fill="FFFFFF"/>
          <w:lang w:val="en-US"/>
        </w:rPr>
        <w:t>powiats</w:t>
      </w:r>
      <w:proofErr w:type="spellEnd"/>
      <w:r>
        <w:rPr>
          <w:spacing w:val="-2"/>
          <w:shd w:val="clear" w:color="auto" w:fill="FFFFFF"/>
          <w:lang w:val="en-US"/>
        </w:rPr>
        <w:t xml:space="preserve">: </w:t>
      </w:r>
      <w:proofErr w:type="spellStart"/>
      <w:r>
        <w:rPr>
          <w:spacing w:val="-2"/>
          <w:shd w:val="clear" w:color="auto" w:fill="FFFFFF"/>
          <w:lang w:val="en-US"/>
        </w:rPr>
        <w:t>zwoleński</w:t>
      </w:r>
      <w:proofErr w:type="spellEnd"/>
      <w:r>
        <w:rPr>
          <w:spacing w:val="-2"/>
          <w:shd w:val="clear" w:color="auto" w:fill="FFFFFF"/>
          <w:lang w:val="en-US"/>
        </w:rPr>
        <w:t xml:space="preserve"> (2403), </w:t>
      </w:r>
      <w:proofErr w:type="spellStart"/>
      <w:r>
        <w:rPr>
          <w:spacing w:val="-2"/>
          <w:shd w:val="clear" w:color="auto" w:fill="FFFFFF"/>
          <w:lang w:val="en-US"/>
        </w:rPr>
        <w:t>łosicki</w:t>
      </w:r>
      <w:proofErr w:type="spellEnd"/>
      <w:r>
        <w:rPr>
          <w:spacing w:val="-2"/>
          <w:shd w:val="clear" w:color="auto" w:fill="FFFFFF"/>
          <w:lang w:val="en-US"/>
        </w:rPr>
        <w:t xml:space="preserve"> (2424), </w:t>
      </w:r>
      <w:proofErr w:type="spellStart"/>
      <w:r>
        <w:rPr>
          <w:spacing w:val="-2"/>
          <w:shd w:val="clear" w:color="auto" w:fill="FFFFFF"/>
          <w:lang w:val="en-US"/>
        </w:rPr>
        <w:t>lipski</w:t>
      </w:r>
      <w:proofErr w:type="spellEnd"/>
      <w:r>
        <w:rPr>
          <w:spacing w:val="-2"/>
          <w:shd w:val="clear" w:color="auto" w:fill="FFFFFF"/>
          <w:lang w:val="en-US"/>
        </w:rPr>
        <w:t xml:space="preserve"> (2697), </w:t>
      </w:r>
      <w:proofErr w:type="spellStart"/>
      <w:r>
        <w:rPr>
          <w:spacing w:val="-2"/>
          <w:shd w:val="clear" w:color="auto" w:fill="FFFFFF"/>
          <w:lang w:val="en-US"/>
        </w:rPr>
        <w:t>żuromiński</w:t>
      </w:r>
      <w:proofErr w:type="spellEnd"/>
      <w:r>
        <w:rPr>
          <w:spacing w:val="-2"/>
          <w:shd w:val="clear" w:color="auto" w:fill="FFFFFF"/>
          <w:lang w:val="en-US"/>
        </w:rPr>
        <w:t xml:space="preserve"> (2807), </w:t>
      </w:r>
      <w:proofErr w:type="spellStart"/>
      <w:r>
        <w:rPr>
          <w:spacing w:val="-2"/>
          <w:shd w:val="clear" w:color="auto" w:fill="FFFFFF"/>
          <w:lang w:val="en-US"/>
        </w:rPr>
        <w:t>białobrzeski</w:t>
      </w:r>
      <w:proofErr w:type="spellEnd"/>
      <w:r>
        <w:rPr>
          <w:spacing w:val="-2"/>
          <w:shd w:val="clear" w:color="auto" w:fill="FFFFFF"/>
          <w:lang w:val="en-US"/>
        </w:rPr>
        <w:t xml:space="preserve"> (2864) and </w:t>
      </w:r>
      <w:proofErr w:type="spellStart"/>
      <w:r>
        <w:rPr>
          <w:spacing w:val="-2"/>
          <w:shd w:val="clear" w:color="auto" w:fill="FFFFFF"/>
          <w:lang w:val="en-US"/>
        </w:rPr>
        <w:t>przysuski</w:t>
      </w:r>
      <w:proofErr w:type="spellEnd"/>
      <w:r>
        <w:rPr>
          <w:spacing w:val="-2"/>
          <w:shd w:val="clear" w:color="auto" w:fill="FFFFFF"/>
          <w:lang w:val="en-US"/>
        </w:rPr>
        <w:t xml:space="preserve"> (2940</w:t>
      </w:r>
      <w:r w:rsidRPr="009F3F6D">
        <w:rPr>
          <w:spacing w:val="-2"/>
          <w:shd w:val="clear" w:color="auto" w:fill="FFFFFF"/>
          <w:lang w:val="en-US"/>
        </w:rPr>
        <w:t xml:space="preserve">) – by 0.3% each. </w:t>
      </w:r>
    </w:p>
    <w:p w14:paraId="43123542" w14:textId="1FEFF4C0" w:rsidR="009F3F6D" w:rsidRPr="009F3F6D" w:rsidRDefault="009F3F6D" w:rsidP="009F3F6D">
      <w:pPr>
        <w:rPr>
          <w:spacing w:val="-2"/>
          <w:szCs w:val="19"/>
          <w:lang w:val="en-US"/>
        </w:rPr>
      </w:pPr>
      <w:r w:rsidRPr="009F3F6D">
        <w:rPr>
          <w:spacing w:val="-2"/>
          <w:szCs w:val="19"/>
          <w:lang w:val="en-US"/>
        </w:rPr>
        <w:t xml:space="preserve">The largest increase in the number of entities was </w:t>
      </w:r>
      <w:r>
        <w:rPr>
          <w:spacing w:val="-2"/>
          <w:szCs w:val="19"/>
          <w:lang w:val="en-US"/>
        </w:rPr>
        <w:t xml:space="preserve">in </w:t>
      </w:r>
      <w:proofErr w:type="spellStart"/>
      <w:r>
        <w:rPr>
          <w:spacing w:val="-2"/>
          <w:szCs w:val="19"/>
          <w:lang w:val="en-US"/>
        </w:rPr>
        <w:t>wołomiński</w:t>
      </w:r>
      <w:proofErr w:type="spellEnd"/>
      <w:r>
        <w:rPr>
          <w:spacing w:val="-2"/>
          <w:szCs w:val="19"/>
          <w:lang w:val="en-US"/>
        </w:rPr>
        <w:t xml:space="preserve"> (by 5.8%), </w:t>
      </w:r>
      <w:proofErr w:type="spellStart"/>
      <w:r>
        <w:rPr>
          <w:spacing w:val="-2"/>
          <w:szCs w:val="19"/>
          <w:lang w:val="en-US"/>
        </w:rPr>
        <w:t>siedlecki</w:t>
      </w:r>
      <w:proofErr w:type="spellEnd"/>
      <w:r>
        <w:rPr>
          <w:spacing w:val="-2"/>
          <w:szCs w:val="19"/>
          <w:lang w:val="en-US"/>
        </w:rPr>
        <w:t xml:space="preserve">, </w:t>
      </w:r>
      <w:proofErr w:type="spellStart"/>
      <w:r>
        <w:rPr>
          <w:spacing w:val="-2"/>
          <w:szCs w:val="19"/>
          <w:lang w:val="en-US"/>
        </w:rPr>
        <w:t>radomski</w:t>
      </w:r>
      <w:r w:rsidRPr="009F3F6D">
        <w:rPr>
          <w:spacing w:val="-2"/>
          <w:szCs w:val="19"/>
          <w:lang w:val="en-US"/>
        </w:rPr>
        <w:t>and</w:t>
      </w:r>
      <w:proofErr w:type="spellEnd"/>
      <w:r w:rsidRPr="009F3F6D">
        <w:rPr>
          <w:spacing w:val="-2"/>
          <w:szCs w:val="19"/>
          <w:lang w:val="en-US"/>
        </w:rPr>
        <w:t xml:space="preserve"> </w:t>
      </w:r>
      <w:proofErr w:type="spellStart"/>
      <w:r>
        <w:rPr>
          <w:spacing w:val="-2"/>
          <w:szCs w:val="19"/>
          <w:lang w:val="en-US"/>
        </w:rPr>
        <w:t>ostrołęcki</w:t>
      </w:r>
      <w:proofErr w:type="spellEnd"/>
      <w:r w:rsidRPr="009F3F6D">
        <w:rPr>
          <w:spacing w:val="-2"/>
          <w:szCs w:val="19"/>
          <w:lang w:val="en-US"/>
        </w:rPr>
        <w:t xml:space="preserve"> </w:t>
      </w:r>
      <w:proofErr w:type="spellStart"/>
      <w:r>
        <w:rPr>
          <w:spacing w:val="-2"/>
          <w:szCs w:val="19"/>
          <w:lang w:val="en-US"/>
        </w:rPr>
        <w:t>powiat</w:t>
      </w:r>
      <w:proofErr w:type="spellEnd"/>
      <w:r>
        <w:rPr>
          <w:spacing w:val="-2"/>
          <w:szCs w:val="19"/>
          <w:lang w:val="en-US"/>
        </w:rPr>
        <w:t xml:space="preserve"> – by 5.7</w:t>
      </w:r>
      <w:r w:rsidRPr="009F3F6D">
        <w:rPr>
          <w:spacing w:val="-2"/>
          <w:szCs w:val="19"/>
          <w:lang w:val="en-US"/>
        </w:rPr>
        <w:t xml:space="preserve">% each. The highest drop was recorded only in </w:t>
      </w:r>
      <w:proofErr w:type="spellStart"/>
      <w:r>
        <w:rPr>
          <w:spacing w:val="-2"/>
          <w:szCs w:val="19"/>
          <w:lang w:val="en-US"/>
        </w:rPr>
        <w:t>Płock</w:t>
      </w:r>
      <w:proofErr w:type="spellEnd"/>
      <w:r>
        <w:rPr>
          <w:spacing w:val="-2"/>
          <w:szCs w:val="19"/>
          <w:lang w:val="en-US"/>
        </w:rPr>
        <w:t xml:space="preserve"> (by 1.0%)</w:t>
      </w:r>
      <w:r w:rsidRPr="009F3F6D">
        <w:rPr>
          <w:spacing w:val="-2"/>
          <w:szCs w:val="19"/>
          <w:lang w:val="en-US"/>
        </w:rPr>
        <w:t xml:space="preserve">. </w:t>
      </w:r>
    </w:p>
    <w:p w14:paraId="05086419" w14:textId="645FAB8B" w:rsidR="00D74618" w:rsidRPr="002C39FC" w:rsidRDefault="00D74618" w:rsidP="00E76D26">
      <w:pPr>
        <w:rPr>
          <w:b/>
          <w:spacing w:val="-2"/>
          <w:sz w:val="18"/>
          <w:shd w:val="clear" w:color="auto" w:fill="FFFFFF"/>
          <w:lang w:val="en-US"/>
        </w:rPr>
      </w:pPr>
    </w:p>
    <w:p w14:paraId="3C5EC194" w14:textId="77777777" w:rsidR="005B7F53" w:rsidRPr="002C39FC" w:rsidRDefault="005B7F53" w:rsidP="00E76D26">
      <w:pPr>
        <w:rPr>
          <w:b/>
          <w:sz w:val="18"/>
          <w:szCs w:val="18"/>
          <w:lang w:val="en-US"/>
        </w:rPr>
      </w:pPr>
    </w:p>
    <w:p w14:paraId="1A3530F8" w14:textId="77777777" w:rsidR="005B7F53" w:rsidRPr="002C39FC" w:rsidRDefault="005B7F53" w:rsidP="00E76D26">
      <w:pPr>
        <w:rPr>
          <w:b/>
          <w:sz w:val="18"/>
          <w:szCs w:val="18"/>
          <w:lang w:val="en-US"/>
        </w:rPr>
      </w:pPr>
    </w:p>
    <w:p w14:paraId="05A46AA5" w14:textId="77777777" w:rsidR="005B7F53" w:rsidRDefault="005B7F53" w:rsidP="00E76D26">
      <w:pPr>
        <w:rPr>
          <w:b/>
          <w:sz w:val="18"/>
          <w:szCs w:val="18"/>
          <w:lang w:val="en-US"/>
        </w:rPr>
      </w:pPr>
    </w:p>
    <w:p w14:paraId="7CBC6BB1" w14:textId="77777777" w:rsidR="00F33AB4" w:rsidRPr="002C39FC" w:rsidRDefault="00F33AB4" w:rsidP="00E76D26">
      <w:pPr>
        <w:rPr>
          <w:b/>
          <w:sz w:val="18"/>
          <w:szCs w:val="18"/>
          <w:lang w:val="en-US"/>
        </w:rPr>
      </w:pPr>
    </w:p>
    <w:p w14:paraId="4FC1CF91" w14:textId="77777777" w:rsidR="005B7F53" w:rsidRPr="002C39FC" w:rsidRDefault="005B7F53" w:rsidP="00E76D26">
      <w:pPr>
        <w:rPr>
          <w:b/>
          <w:sz w:val="18"/>
          <w:szCs w:val="18"/>
          <w:lang w:val="en-US"/>
        </w:rPr>
      </w:pPr>
    </w:p>
    <w:p w14:paraId="2DF4B4E0" w14:textId="00B44969" w:rsidR="00D74618" w:rsidRPr="00606CC5" w:rsidRDefault="00F33AB4" w:rsidP="00E76D26">
      <w:pPr>
        <w:rPr>
          <w:sz w:val="18"/>
          <w:szCs w:val="18"/>
          <w:shd w:val="clear" w:color="auto" w:fill="FFFFFF"/>
          <w:lang w:val="en-US"/>
        </w:rPr>
      </w:pPr>
      <w:r>
        <w:rPr>
          <w:rFonts w:ascii="Fira Sans SemiBold" w:hAnsi="Fira Sans SemiBold"/>
          <w:b/>
          <w:noProof/>
          <w:color w:val="001D77"/>
          <w:lang w:eastAsia="pl-PL"/>
        </w:rPr>
        <w:lastRenderedPageBreak/>
        <w:drawing>
          <wp:anchor distT="0" distB="0" distL="114300" distR="114300" simplePos="0" relativeHeight="251901952" behindDoc="0" locked="0" layoutInCell="1" allowOverlap="1" wp14:anchorId="31F1A7D0" wp14:editId="4A3A56E2">
            <wp:simplePos x="0" y="0"/>
            <wp:positionH relativeFrom="margin">
              <wp:align>right</wp:align>
            </wp:positionH>
            <wp:positionV relativeFrom="page">
              <wp:posOffset>893350</wp:posOffset>
            </wp:positionV>
            <wp:extent cx="5122545" cy="3910330"/>
            <wp:effectExtent l="0" t="0" r="1905"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dmioty na km 2019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3910330"/>
                    </a:xfrm>
                    <a:prstGeom prst="rect">
                      <a:avLst/>
                    </a:prstGeom>
                  </pic:spPr>
                </pic:pic>
              </a:graphicData>
            </a:graphic>
          </wp:anchor>
        </w:drawing>
      </w:r>
      <w:r w:rsidR="00AF752A" w:rsidRPr="006B1E3C">
        <w:rPr>
          <w:b/>
          <w:noProof/>
          <w:sz w:val="18"/>
          <w:szCs w:val="18"/>
          <w:lang w:eastAsia="pl-PL"/>
        </w:rPr>
        <mc:AlternateContent>
          <mc:Choice Requires="wps">
            <w:drawing>
              <wp:anchor distT="45720" distB="45720" distL="114300" distR="114300" simplePos="0" relativeHeight="251817984" behindDoc="1" locked="0" layoutInCell="1" allowOverlap="1" wp14:anchorId="688C24D9" wp14:editId="316919CB">
                <wp:simplePos x="0" y="0"/>
                <wp:positionH relativeFrom="page">
                  <wp:posOffset>5725236</wp:posOffset>
                </wp:positionH>
                <wp:positionV relativeFrom="paragraph">
                  <wp:posOffset>189743</wp:posOffset>
                </wp:positionV>
                <wp:extent cx="1725295" cy="1037230"/>
                <wp:effectExtent l="0" t="0" r="0"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7230"/>
                        </a:xfrm>
                        <a:prstGeom prst="rect">
                          <a:avLst/>
                        </a:prstGeom>
                        <a:noFill/>
                        <a:ln w="9525">
                          <a:noFill/>
                          <a:miter lim="800000"/>
                          <a:headEnd/>
                          <a:tailEnd/>
                        </a:ln>
                      </wps:spPr>
                      <wps:txbx>
                        <w:txbxContent>
                          <w:p w14:paraId="02938E02" w14:textId="77777777" w:rsidR="00606CC5" w:rsidRPr="00606CC5" w:rsidRDefault="00606CC5" w:rsidP="00606CC5">
                            <w:pPr>
                              <w:pStyle w:val="tekstzboku"/>
                              <w:rPr>
                                <w:lang w:val="en-US"/>
                              </w:rPr>
                            </w:pPr>
                            <w:r w:rsidRPr="00606CC5">
                              <w:rPr>
                                <w:lang w:val="en-US"/>
                              </w:rPr>
                              <w:t>The number of registered units per 1 km</w:t>
                            </w:r>
                            <w:r w:rsidRPr="00606CC5">
                              <w:rPr>
                                <w:vertAlign w:val="superscript"/>
                                <w:lang w:val="en-US"/>
                              </w:rPr>
                              <w:t xml:space="preserve">2  </w:t>
                            </w:r>
                            <w:r w:rsidRPr="00606CC5">
                              <w:rPr>
                                <w:lang w:val="en-US"/>
                              </w:rPr>
                              <w:t xml:space="preserve">was 15 times higher in </w:t>
                            </w:r>
                            <w:proofErr w:type="spellStart"/>
                            <w:r w:rsidRPr="00606CC5">
                              <w:rPr>
                                <w:lang w:val="en-US"/>
                              </w:rPr>
                              <w:t>warszawski</w:t>
                            </w:r>
                            <w:proofErr w:type="spellEnd"/>
                            <w:r w:rsidRPr="00606CC5">
                              <w:rPr>
                                <w:lang w:val="en-US"/>
                              </w:rPr>
                              <w:t xml:space="preserve"> </w:t>
                            </w:r>
                            <w:proofErr w:type="spellStart"/>
                            <w:r w:rsidRPr="00606CC5">
                              <w:rPr>
                                <w:lang w:val="en-US"/>
                              </w:rPr>
                              <w:t>stołeczny</w:t>
                            </w:r>
                            <w:proofErr w:type="spellEnd"/>
                            <w:r w:rsidRPr="00606CC5">
                              <w:rPr>
                                <w:lang w:val="en-US"/>
                              </w:rPr>
                              <w:t xml:space="preserve"> region than in </w:t>
                            </w:r>
                            <w:proofErr w:type="spellStart"/>
                            <w:r w:rsidRPr="00606CC5">
                              <w:rPr>
                                <w:lang w:val="en-US"/>
                              </w:rPr>
                              <w:t>mazowiecki</w:t>
                            </w:r>
                            <w:proofErr w:type="spellEnd"/>
                            <w:r w:rsidRPr="00606CC5">
                              <w:rPr>
                                <w:lang w:val="en-US"/>
                              </w:rPr>
                              <w:t xml:space="preserve"> </w:t>
                            </w:r>
                            <w:proofErr w:type="spellStart"/>
                            <w:r w:rsidRPr="00606CC5">
                              <w:rPr>
                                <w:lang w:val="en-US"/>
                              </w:rPr>
                              <w:t>regionalny</w:t>
                            </w:r>
                            <w:proofErr w:type="spellEnd"/>
                          </w:p>
                          <w:p w14:paraId="1B7E16DE" w14:textId="41366CB3" w:rsidR="002A36D6" w:rsidRPr="002C39FC" w:rsidRDefault="002A36D6" w:rsidP="006C424C">
                            <w:pPr>
                              <w:pStyle w:val="tekstzboku"/>
                              <w:spacing w:before="0"/>
                              <w:rPr>
                                <w:bCs w:val="0"/>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C24D9" id="Pole tekstowe 27" o:spid="_x0000_s1028" type="#_x0000_t202" style="position:absolute;margin-left:450.8pt;margin-top:14.95pt;width:135.85pt;height:81.65pt;z-index:-251498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" filled="f" stroked="f">
                <v:textbox>
                  <w:txbxContent>
                    <w:p w14:paraId="02938E02" w14:textId="77777777" w:rsidR="00606CC5" w:rsidRPr="00606CC5" w:rsidRDefault="00606CC5" w:rsidP="00606CC5">
                      <w:pPr>
                        <w:pStyle w:val="tekstzboku"/>
                        <w:rPr>
                          <w:lang w:val="en-US"/>
                        </w:rPr>
                      </w:pPr>
                      <w:r w:rsidRPr="00606CC5">
                        <w:rPr>
                          <w:lang w:val="en-US"/>
                        </w:rPr>
                        <w:t>The number of registered units per 1 km</w:t>
                      </w:r>
                      <w:r w:rsidRPr="00606CC5">
                        <w:rPr>
                          <w:vertAlign w:val="superscript"/>
                          <w:lang w:val="en-US"/>
                        </w:rPr>
                        <w:t xml:space="preserve">2  </w:t>
                      </w:r>
                      <w:r w:rsidRPr="00606CC5">
                        <w:rPr>
                          <w:lang w:val="en-US"/>
                        </w:rPr>
                        <w:t xml:space="preserve">was 15 times higher in </w:t>
                      </w:r>
                      <w:proofErr w:type="spellStart"/>
                      <w:r w:rsidRPr="00606CC5">
                        <w:rPr>
                          <w:lang w:val="en-US"/>
                        </w:rPr>
                        <w:t>warszawski</w:t>
                      </w:r>
                      <w:proofErr w:type="spellEnd"/>
                      <w:r w:rsidRPr="00606CC5">
                        <w:rPr>
                          <w:lang w:val="en-US"/>
                        </w:rPr>
                        <w:t xml:space="preserve"> </w:t>
                      </w:r>
                      <w:proofErr w:type="spellStart"/>
                      <w:r w:rsidRPr="00606CC5">
                        <w:rPr>
                          <w:lang w:val="en-US"/>
                        </w:rPr>
                        <w:t>stołeczny</w:t>
                      </w:r>
                      <w:proofErr w:type="spellEnd"/>
                      <w:r w:rsidRPr="00606CC5">
                        <w:rPr>
                          <w:lang w:val="en-US"/>
                        </w:rPr>
                        <w:t xml:space="preserve"> region than in </w:t>
                      </w:r>
                      <w:proofErr w:type="spellStart"/>
                      <w:r w:rsidRPr="00606CC5">
                        <w:rPr>
                          <w:lang w:val="en-US"/>
                        </w:rPr>
                        <w:t>mazowiecki</w:t>
                      </w:r>
                      <w:proofErr w:type="spellEnd"/>
                      <w:r w:rsidRPr="00606CC5">
                        <w:rPr>
                          <w:lang w:val="en-US"/>
                        </w:rPr>
                        <w:t xml:space="preserve"> </w:t>
                      </w:r>
                      <w:proofErr w:type="spellStart"/>
                      <w:r w:rsidRPr="00606CC5">
                        <w:rPr>
                          <w:lang w:val="en-US"/>
                        </w:rPr>
                        <w:t>regionalny</w:t>
                      </w:r>
                      <w:proofErr w:type="spellEnd"/>
                    </w:p>
                    <w:p w14:paraId="1B7E16DE" w14:textId="41366CB3" w:rsidR="002A36D6" w:rsidRPr="002C39FC" w:rsidRDefault="002A36D6" w:rsidP="006C424C">
                      <w:pPr>
                        <w:pStyle w:val="tekstzboku"/>
                        <w:spacing w:before="0"/>
                        <w:rPr>
                          <w:bCs w:val="0"/>
                          <w:lang w:val="en-US"/>
                        </w:rPr>
                      </w:pPr>
                    </w:p>
                  </w:txbxContent>
                </v:textbox>
                <w10:wrap anchorx="page"/>
              </v:shape>
            </w:pict>
          </mc:Fallback>
        </mc:AlternateContent>
      </w:r>
      <w:r w:rsidR="00606CC5" w:rsidRPr="002C39FC">
        <w:rPr>
          <w:b/>
          <w:sz w:val="18"/>
          <w:szCs w:val="18"/>
          <w:lang w:val="en-US"/>
        </w:rPr>
        <w:t>Map</w:t>
      </w:r>
      <w:r w:rsidR="00417DCE" w:rsidRPr="002C39FC">
        <w:rPr>
          <w:b/>
          <w:sz w:val="18"/>
          <w:szCs w:val="18"/>
          <w:lang w:val="en-US"/>
        </w:rPr>
        <w:t xml:space="preserve"> 1.</w:t>
      </w:r>
      <w:r w:rsidR="00417DCE" w:rsidRPr="002C39FC">
        <w:rPr>
          <w:b/>
          <w:sz w:val="18"/>
          <w:szCs w:val="18"/>
          <w:shd w:val="clear" w:color="auto" w:fill="FFFFFF"/>
          <w:lang w:val="en-US"/>
        </w:rPr>
        <w:t xml:space="preserve"> </w:t>
      </w:r>
      <w:r w:rsidR="00606CC5" w:rsidRPr="00606CC5">
        <w:rPr>
          <w:b/>
          <w:sz w:val="18"/>
          <w:szCs w:val="18"/>
          <w:shd w:val="clear" w:color="auto" w:fill="FFFFFF"/>
          <w:lang w:val="en-US"/>
        </w:rPr>
        <w:t>Entities of the national economy per</w:t>
      </w:r>
      <w:r w:rsidR="00606CC5">
        <w:rPr>
          <w:b/>
          <w:sz w:val="18"/>
          <w:szCs w:val="18"/>
          <w:shd w:val="clear" w:color="auto" w:fill="FFFFFF"/>
          <w:lang w:val="en-US"/>
        </w:rPr>
        <w:t xml:space="preserve"> </w:t>
      </w:r>
      <w:r w:rsidR="00417DCE" w:rsidRPr="00606CC5">
        <w:rPr>
          <w:b/>
          <w:sz w:val="18"/>
          <w:szCs w:val="18"/>
          <w:shd w:val="clear" w:color="auto" w:fill="FFFFFF"/>
          <w:lang w:val="en-US"/>
        </w:rPr>
        <w:t>1 km</w:t>
      </w:r>
      <w:r w:rsidR="00417DCE" w:rsidRPr="00606CC5">
        <w:rPr>
          <w:b/>
          <w:sz w:val="18"/>
          <w:szCs w:val="18"/>
          <w:shd w:val="clear" w:color="auto" w:fill="FFFFFF"/>
          <w:vertAlign w:val="superscript"/>
          <w:lang w:val="en-US"/>
        </w:rPr>
        <w:t>2</w:t>
      </w:r>
      <w:r w:rsidR="00417DCE" w:rsidRPr="00606CC5">
        <w:rPr>
          <w:b/>
          <w:sz w:val="18"/>
          <w:szCs w:val="18"/>
          <w:shd w:val="clear" w:color="auto" w:fill="FFFFFF"/>
          <w:lang w:val="en-US"/>
        </w:rPr>
        <w:t xml:space="preserve"> </w:t>
      </w:r>
      <w:r w:rsidR="00606CC5">
        <w:rPr>
          <w:b/>
          <w:sz w:val="18"/>
          <w:szCs w:val="18"/>
          <w:shd w:val="clear" w:color="auto" w:fill="FFFFFF"/>
          <w:lang w:val="en-US"/>
        </w:rPr>
        <w:t xml:space="preserve">by </w:t>
      </w:r>
      <w:proofErr w:type="spellStart"/>
      <w:r w:rsidR="00606CC5">
        <w:rPr>
          <w:b/>
          <w:sz w:val="18"/>
          <w:szCs w:val="18"/>
          <w:shd w:val="clear" w:color="auto" w:fill="FFFFFF"/>
          <w:lang w:val="en-US"/>
        </w:rPr>
        <w:t>powiats</w:t>
      </w:r>
      <w:proofErr w:type="spellEnd"/>
      <w:r w:rsidR="00606CC5">
        <w:rPr>
          <w:b/>
          <w:sz w:val="18"/>
          <w:szCs w:val="18"/>
          <w:shd w:val="clear" w:color="auto" w:fill="FFFFFF"/>
          <w:lang w:val="en-US"/>
        </w:rPr>
        <w:t xml:space="preserve"> in</w:t>
      </w:r>
      <w:r w:rsidR="00417DCE" w:rsidRPr="00606CC5">
        <w:rPr>
          <w:b/>
          <w:sz w:val="18"/>
          <w:szCs w:val="18"/>
          <w:shd w:val="clear" w:color="auto" w:fill="FFFFFF"/>
          <w:lang w:val="en-US"/>
        </w:rPr>
        <w:t xml:space="preserve"> 201</w:t>
      </w:r>
      <w:r w:rsidR="006B1E3C" w:rsidRPr="00606CC5">
        <w:rPr>
          <w:b/>
          <w:sz w:val="18"/>
          <w:szCs w:val="18"/>
          <w:shd w:val="clear" w:color="auto" w:fill="FFFFFF"/>
          <w:lang w:val="en-US"/>
        </w:rPr>
        <w:t>9</w:t>
      </w:r>
      <w:r w:rsidR="009C4ACE" w:rsidRPr="00606CC5">
        <w:rPr>
          <w:sz w:val="18"/>
          <w:szCs w:val="18"/>
          <w:shd w:val="clear" w:color="auto" w:fill="FFFFFF"/>
          <w:lang w:val="en-US"/>
        </w:rPr>
        <w:t xml:space="preserve"> </w:t>
      </w:r>
    </w:p>
    <w:p w14:paraId="635E99BE" w14:textId="1271FD2A" w:rsidR="00EB00B7" w:rsidRPr="00606CC5" w:rsidRDefault="00EB00B7" w:rsidP="00542FB9">
      <w:pPr>
        <w:spacing w:before="240" w:line="240" w:lineRule="auto"/>
        <w:rPr>
          <w:rFonts w:ascii="Fira Sans SemiBold" w:hAnsi="Fira Sans SemiBold"/>
          <w:b/>
          <w:color w:val="001D77"/>
          <w:lang w:val="en-US"/>
        </w:rPr>
      </w:pPr>
    </w:p>
    <w:p w14:paraId="65E4DFDF" w14:textId="447288B1" w:rsidR="00417DCE" w:rsidRPr="00606CC5" w:rsidRDefault="005B7F53" w:rsidP="00542FB9">
      <w:pPr>
        <w:spacing w:before="240" w:line="240" w:lineRule="auto"/>
        <w:rPr>
          <w:rFonts w:ascii="Fira Sans SemiBold" w:hAnsi="Fira Sans SemiBold"/>
          <w:b/>
          <w:color w:val="001D77"/>
          <w:lang w:val="en-US"/>
        </w:rPr>
      </w:pPr>
      <w:r w:rsidRPr="003649C8">
        <w:rPr>
          <w:b/>
          <w:noProof/>
          <w:spacing w:val="-2"/>
          <w:szCs w:val="19"/>
          <w:lang w:eastAsia="pl-PL"/>
        </w:rPr>
        <mc:AlternateContent>
          <mc:Choice Requires="wps">
            <w:drawing>
              <wp:anchor distT="45720" distB="45720" distL="114300" distR="114300" simplePos="0" relativeHeight="251842560" behindDoc="1" locked="0" layoutInCell="1" allowOverlap="1" wp14:anchorId="4C53DE95" wp14:editId="1345B227">
                <wp:simplePos x="0" y="0"/>
                <wp:positionH relativeFrom="page">
                  <wp:posOffset>5669178</wp:posOffset>
                </wp:positionH>
                <wp:positionV relativeFrom="margin">
                  <wp:posOffset>4666031</wp:posOffset>
                </wp:positionV>
                <wp:extent cx="1725295" cy="76200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2000"/>
                        </a:xfrm>
                        <a:prstGeom prst="rect">
                          <a:avLst/>
                        </a:prstGeom>
                        <a:noFill/>
                        <a:ln w="9525">
                          <a:noFill/>
                          <a:miter lim="800000"/>
                          <a:headEnd/>
                          <a:tailEnd/>
                        </a:ln>
                      </wps:spPr>
                      <wps:txbx>
                        <w:txbxContent>
                          <w:p w14:paraId="5CD5DD11" w14:textId="77777777" w:rsidR="00606CC5" w:rsidRPr="00606CC5" w:rsidRDefault="00606CC5" w:rsidP="00606CC5">
                            <w:pPr>
                              <w:pStyle w:val="tekstzboku"/>
                              <w:rPr>
                                <w:lang w:val="en-US"/>
                              </w:rPr>
                            </w:pPr>
                            <w:r w:rsidRPr="00606CC5">
                              <w:rPr>
                                <w:lang w:val="en-US"/>
                              </w:rPr>
                              <w:t>Every fourth entity conducted activity in the field of trade; repair of motor vehicles</w:t>
                            </w:r>
                          </w:p>
                          <w:p w14:paraId="581A1726" w14:textId="6CFA63DC" w:rsidR="002A36D6" w:rsidRPr="00606CC5" w:rsidRDefault="002A36D6" w:rsidP="00BB4F50">
                            <w:pPr>
                              <w:pStyle w:val="tekstzboku"/>
                              <w:spacing w:before="0"/>
                              <w:rPr>
                                <w:bCs w:val="0"/>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3DE95" id="Pole tekstowe 15" o:spid="_x0000_s1029" type="#_x0000_t202" style="position:absolute;margin-left:446.4pt;margin-top:367.4pt;width:135.85pt;height:60pt;z-index:-25147392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" filled="f" stroked="f">
                <v:textbox>
                  <w:txbxContent>
                    <w:p w14:paraId="5CD5DD11" w14:textId="77777777" w:rsidR="00606CC5" w:rsidRPr="00606CC5" w:rsidRDefault="00606CC5" w:rsidP="00606CC5">
                      <w:pPr>
                        <w:pStyle w:val="tekstzboku"/>
                        <w:rPr>
                          <w:lang w:val="en-US"/>
                        </w:rPr>
                      </w:pPr>
                      <w:r w:rsidRPr="00606CC5">
                        <w:rPr>
                          <w:lang w:val="en-US"/>
                        </w:rPr>
                        <w:t>Every fourth entity conducted activity in the field of trade; repair of motor vehicles</w:t>
                      </w:r>
                    </w:p>
                    <w:p w14:paraId="581A1726" w14:textId="6CFA63DC" w:rsidR="002A36D6" w:rsidRPr="00606CC5" w:rsidRDefault="002A36D6" w:rsidP="00BB4F50">
                      <w:pPr>
                        <w:pStyle w:val="tekstzboku"/>
                        <w:spacing w:before="0"/>
                        <w:rPr>
                          <w:bCs w:val="0"/>
                          <w:lang w:val="en-US"/>
                        </w:rPr>
                      </w:pPr>
                    </w:p>
                  </w:txbxContent>
                </v:textbox>
                <w10:wrap anchorx="page" anchory="margin"/>
              </v:shape>
            </w:pict>
          </mc:Fallback>
        </mc:AlternateContent>
      </w:r>
      <w:r w:rsidR="00606CC5" w:rsidRPr="006F3D27">
        <w:rPr>
          <w:rFonts w:ascii="Fira Sans SemiBold" w:hAnsi="Fira Sans SemiBold"/>
          <w:b/>
          <w:color w:val="001D77"/>
          <w:lang w:val="en-US"/>
        </w:rPr>
        <w:t>Entities of the national economy by kind of conducted activity</w:t>
      </w:r>
    </w:p>
    <w:p w14:paraId="64AFAA68" w14:textId="699C09F8" w:rsidR="00606CC5" w:rsidRPr="00606CC5" w:rsidRDefault="00606CC5" w:rsidP="00606CC5">
      <w:pPr>
        <w:rPr>
          <w:spacing w:val="-2"/>
          <w:shd w:val="clear" w:color="auto" w:fill="FFFFFF"/>
          <w:lang w:val="en-US"/>
        </w:rPr>
      </w:pPr>
      <w:r>
        <w:rPr>
          <w:spacing w:val="-2"/>
          <w:shd w:val="clear" w:color="auto" w:fill="FFFFFF"/>
          <w:lang w:val="en-US"/>
        </w:rPr>
        <w:t xml:space="preserve">In </w:t>
      </w:r>
      <w:proofErr w:type="spellStart"/>
      <w:r>
        <w:rPr>
          <w:spacing w:val="-2"/>
          <w:shd w:val="clear" w:color="auto" w:fill="FFFFFF"/>
          <w:lang w:val="en-US"/>
        </w:rPr>
        <w:t>Mazowieckie</w:t>
      </w:r>
      <w:proofErr w:type="spellEnd"/>
      <w:r>
        <w:rPr>
          <w:spacing w:val="-2"/>
          <w:shd w:val="clear" w:color="auto" w:fill="FFFFFF"/>
          <w:lang w:val="en-US"/>
        </w:rPr>
        <w:t xml:space="preserve"> V</w:t>
      </w:r>
      <w:r w:rsidRPr="00606CC5">
        <w:rPr>
          <w:spacing w:val="-2"/>
          <w:shd w:val="clear" w:color="auto" w:fill="FFFFFF"/>
          <w:lang w:val="en-US"/>
        </w:rPr>
        <w:t>oivodsh</w:t>
      </w:r>
      <w:r>
        <w:rPr>
          <w:spacing w:val="-2"/>
          <w:shd w:val="clear" w:color="auto" w:fill="FFFFFF"/>
          <w:lang w:val="en-US"/>
        </w:rPr>
        <w:t>ip at the end of December 2019</w:t>
      </w:r>
      <w:r w:rsidRPr="00606CC5">
        <w:rPr>
          <w:spacing w:val="-2"/>
          <w:shd w:val="clear" w:color="auto" w:fill="FFFFFF"/>
          <w:lang w:val="en-US"/>
        </w:rPr>
        <w:t xml:space="preserve">, the most numerous group of entities represented units conducting activity in the field of: trade; repair of motor vehicles – 186940, professional, scientific and technical activity – 128405, construction – 84668 and industry – 65566. </w:t>
      </w:r>
    </w:p>
    <w:p w14:paraId="511BF03A" w14:textId="71B415FA" w:rsidR="00606CC5" w:rsidRPr="00606CC5" w:rsidRDefault="00606CC5" w:rsidP="00606CC5">
      <w:pPr>
        <w:rPr>
          <w:spacing w:val="-2"/>
          <w:szCs w:val="19"/>
          <w:shd w:val="clear" w:color="auto" w:fill="FFFFFF"/>
          <w:lang w:val="en-US"/>
        </w:rPr>
      </w:pPr>
      <w:r>
        <w:rPr>
          <w:spacing w:val="-2"/>
          <w:szCs w:val="19"/>
          <w:shd w:val="clear" w:color="auto" w:fill="FFFFFF"/>
          <w:lang w:val="en-US"/>
        </w:rPr>
        <w:t>Compared to 2018</w:t>
      </w:r>
      <w:r w:rsidRPr="00606CC5">
        <w:rPr>
          <w:spacing w:val="-2"/>
          <w:szCs w:val="19"/>
          <w:shd w:val="clear" w:color="auto" w:fill="FFFFFF"/>
          <w:lang w:val="en-US"/>
        </w:rPr>
        <w:t>, the number of entities increased, among others, in the following sections: informa</w:t>
      </w:r>
      <w:r>
        <w:rPr>
          <w:spacing w:val="-2"/>
          <w:szCs w:val="19"/>
          <w:shd w:val="clear" w:color="auto" w:fill="FFFFFF"/>
          <w:lang w:val="en-US"/>
        </w:rPr>
        <w:t>tion and communication (by 9.9</w:t>
      </w:r>
      <w:r w:rsidRPr="00606CC5">
        <w:rPr>
          <w:spacing w:val="-2"/>
          <w:szCs w:val="19"/>
          <w:shd w:val="clear" w:color="auto" w:fill="FFFFFF"/>
          <w:lang w:val="en-US"/>
        </w:rPr>
        <w:t>%), administrative and s</w:t>
      </w:r>
      <w:r>
        <w:rPr>
          <w:spacing w:val="-2"/>
          <w:szCs w:val="19"/>
          <w:shd w:val="clear" w:color="auto" w:fill="FFFFFF"/>
          <w:lang w:val="en-US"/>
        </w:rPr>
        <w:t>upport service activities (by 7.4</w:t>
      </w:r>
      <w:r w:rsidRPr="00606CC5">
        <w:rPr>
          <w:spacing w:val="-2"/>
          <w:szCs w:val="19"/>
          <w:shd w:val="clear" w:color="auto" w:fill="FFFFFF"/>
          <w:lang w:val="en-US"/>
        </w:rPr>
        <w:t xml:space="preserve">%), </w:t>
      </w:r>
      <w:r>
        <w:rPr>
          <w:spacing w:val="-2"/>
          <w:szCs w:val="19"/>
          <w:shd w:val="clear" w:color="auto" w:fill="FFFFFF"/>
          <w:lang w:val="en-US"/>
        </w:rPr>
        <w:t>construction (by 7.3</w:t>
      </w:r>
      <w:r w:rsidRPr="00606CC5">
        <w:rPr>
          <w:spacing w:val="-2"/>
          <w:szCs w:val="19"/>
          <w:shd w:val="clear" w:color="auto" w:fill="FFFFFF"/>
          <w:lang w:val="en-US"/>
        </w:rPr>
        <w:t xml:space="preserve">%), </w:t>
      </w:r>
      <w:r>
        <w:rPr>
          <w:spacing w:val="-2"/>
          <w:szCs w:val="19"/>
          <w:shd w:val="clear" w:color="auto" w:fill="FFFFFF"/>
          <w:lang w:val="en-US"/>
        </w:rPr>
        <w:t>other service activities (by 6.8%), arts, entertainment and recreation (by 6.5</w:t>
      </w:r>
      <w:r w:rsidRPr="00606CC5">
        <w:rPr>
          <w:spacing w:val="-2"/>
          <w:szCs w:val="19"/>
          <w:shd w:val="clear" w:color="auto" w:fill="FFFFFF"/>
          <w:lang w:val="en-US"/>
        </w:rPr>
        <w:t xml:space="preserve">%). </w:t>
      </w:r>
      <w:r>
        <w:rPr>
          <w:spacing w:val="-2"/>
          <w:szCs w:val="19"/>
          <w:shd w:val="clear" w:color="auto" w:fill="FFFFFF"/>
          <w:lang w:val="en-US"/>
        </w:rPr>
        <w:t xml:space="preserve">A decrease was recorded only in the </w:t>
      </w:r>
      <w:r w:rsidRPr="00606CC5">
        <w:rPr>
          <w:spacing w:val="-2"/>
          <w:szCs w:val="19"/>
          <w:shd w:val="clear" w:color="auto" w:fill="FFFFFF"/>
          <w:lang w:val="en-US"/>
        </w:rPr>
        <w:t>agriculture</w:t>
      </w:r>
      <w:r>
        <w:rPr>
          <w:spacing w:val="-2"/>
          <w:szCs w:val="19"/>
          <w:shd w:val="clear" w:color="auto" w:fill="FFFFFF"/>
          <w:lang w:val="en-US"/>
        </w:rPr>
        <w:t>, forestry and fishing</w:t>
      </w:r>
      <w:r w:rsidRPr="00606CC5">
        <w:rPr>
          <w:spacing w:val="-2"/>
          <w:szCs w:val="19"/>
          <w:shd w:val="clear" w:color="auto" w:fill="FFFFFF"/>
          <w:lang w:val="en-US"/>
        </w:rPr>
        <w:t xml:space="preserve"> section</w:t>
      </w:r>
      <w:r>
        <w:rPr>
          <w:spacing w:val="-2"/>
          <w:szCs w:val="19"/>
          <w:shd w:val="clear" w:color="auto" w:fill="FFFFFF"/>
          <w:lang w:val="en-US"/>
        </w:rPr>
        <w:t xml:space="preserve"> (by 0.2%)</w:t>
      </w:r>
      <w:r w:rsidRPr="00606CC5">
        <w:rPr>
          <w:spacing w:val="-2"/>
          <w:szCs w:val="19"/>
          <w:shd w:val="clear" w:color="auto" w:fill="FFFFFF"/>
          <w:lang w:val="en-US"/>
        </w:rPr>
        <w:t xml:space="preserve">. </w:t>
      </w:r>
    </w:p>
    <w:p w14:paraId="4F4015AB" w14:textId="16E6BDF0" w:rsidR="006C424C" w:rsidRPr="00C62F46" w:rsidRDefault="00DE006E" w:rsidP="005B7F53">
      <w:pPr>
        <w:rPr>
          <w:b/>
          <w:shd w:val="clear" w:color="auto" w:fill="FFFFFF"/>
          <w:lang w:val="en-US"/>
        </w:rPr>
      </w:pPr>
      <w:r>
        <w:rPr>
          <w:b/>
          <w:noProof/>
          <w:sz w:val="18"/>
          <w:szCs w:val="18"/>
          <w:lang w:eastAsia="pl-PL"/>
        </w:rPr>
        <w:drawing>
          <wp:anchor distT="0" distB="0" distL="114300" distR="114300" simplePos="0" relativeHeight="251902976" behindDoc="0" locked="0" layoutInCell="1" allowOverlap="1" wp14:anchorId="00E2D9FA" wp14:editId="0DFCC456">
            <wp:simplePos x="0" y="0"/>
            <wp:positionH relativeFrom="margin">
              <wp:align>left</wp:align>
            </wp:positionH>
            <wp:positionV relativeFrom="page">
              <wp:posOffset>7076089</wp:posOffset>
            </wp:positionV>
            <wp:extent cx="4730115" cy="3221355"/>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y podmioty woj. 2019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0115" cy="3221355"/>
                    </a:xfrm>
                    <a:prstGeom prst="rect">
                      <a:avLst/>
                    </a:prstGeom>
                  </pic:spPr>
                </pic:pic>
              </a:graphicData>
            </a:graphic>
          </wp:anchor>
        </w:drawing>
      </w:r>
      <w:r w:rsidR="00C62F46" w:rsidRPr="00C62F46">
        <w:rPr>
          <w:b/>
          <w:noProof/>
          <w:sz w:val="18"/>
          <w:szCs w:val="18"/>
          <w:lang w:val="en-US"/>
        </w:rPr>
        <w:t>Chart</w:t>
      </w:r>
      <w:r w:rsidR="00417DCE" w:rsidRPr="00C62F46">
        <w:rPr>
          <w:b/>
          <w:sz w:val="18"/>
          <w:szCs w:val="18"/>
          <w:lang w:val="en-US"/>
        </w:rPr>
        <w:t xml:space="preserve"> </w:t>
      </w:r>
      <w:r w:rsidR="00D94858" w:rsidRPr="00C62F46">
        <w:rPr>
          <w:b/>
          <w:sz w:val="18"/>
          <w:szCs w:val="18"/>
          <w:lang w:val="en-US"/>
        </w:rPr>
        <w:t>2</w:t>
      </w:r>
      <w:r w:rsidR="00417DCE" w:rsidRPr="00C62F46">
        <w:rPr>
          <w:b/>
          <w:sz w:val="18"/>
          <w:szCs w:val="18"/>
          <w:lang w:val="en-US"/>
        </w:rPr>
        <w:t>.</w:t>
      </w:r>
      <w:r w:rsidR="00417DCE" w:rsidRPr="00C62F46">
        <w:rPr>
          <w:b/>
          <w:sz w:val="18"/>
          <w:szCs w:val="18"/>
          <w:shd w:val="clear" w:color="auto" w:fill="FFFFFF"/>
          <w:lang w:val="en-US"/>
        </w:rPr>
        <w:t xml:space="preserve"> </w:t>
      </w:r>
      <w:r w:rsidR="00C62F46" w:rsidRPr="00C62F46">
        <w:rPr>
          <w:b/>
          <w:sz w:val="18"/>
          <w:szCs w:val="18"/>
          <w:shd w:val="clear" w:color="auto" w:fill="FFFFFF"/>
          <w:lang w:val="en-US"/>
        </w:rPr>
        <w:t xml:space="preserve">Share of entities of the national economy by selected sections of PKD </w:t>
      </w:r>
      <w:r w:rsidR="00C62F46" w:rsidRPr="00F33AB4">
        <w:rPr>
          <w:b/>
          <w:sz w:val="18"/>
          <w:szCs w:val="18"/>
          <w:shd w:val="clear" w:color="auto" w:fill="FFFFFF"/>
          <w:lang w:val="en-US"/>
        </w:rPr>
        <w:t>(</w:t>
      </w:r>
      <w:proofErr w:type="spellStart"/>
      <w:r w:rsidR="00C62F46" w:rsidRPr="00F33AB4">
        <w:rPr>
          <w:b/>
          <w:sz w:val="18"/>
          <w:szCs w:val="18"/>
          <w:shd w:val="clear" w:color="auto" w:fill="FFFFFF"/>
          <w:lang w:val="en-US"/>
        </w:rPr>
        <w:t>Nace</w:t>
      </w:r>
      <w:proofErr w:type="spellEnd"/>
      <w:r w:rsidR="00C62F46" w:rsidRPr="00F33AB4">
        <w:rPr>
          <w:b/>
          <w:sz w:val="18"/>
          <w:szCs w:val="18"/>
          <w:shd w:val="clear" w:color="auto" w:fill="FFFFFF"/>
          <w:lang w:val="en-US"/>
        </w:rPr>
        <w:t xml:space="preserve"> Rev.)</w:t>
      </w:r>
      <w:r w:rsidR="00C62F46">
        <w:rPr>
          <w:b/>
          <w:sz w:val="18"/>
          <w:szCs w:val="18"/>
          <w:shd w:val="clear" w:color="auto" w:fill="FFFFFF"/>
          <w:lang w:val="en-US"/>
        </w:rPr>
        <w:t xml:space="preserve"> in 2019</w:t>
      </w:r>
      <w:r w:rsidR="00C62F46" w:rsidRPr="00C62F46">
        <w:rPr>
          <w:b/>
          <w:sz w:val="18"/>
          <w:szCs w:val="18"/>
          <w:shd w:val="clear" w:color="auto" w:fill="FFFFFF"/>
          <w:lang w:val="en-US"/>
        </w:rPr>
        <w:t xml:space="preserve"> </w:t>
      </w:r>
    </w:p>
    <w:p w14:paraId="7098E9E4" w14:textId="2D115BD5" w:rsidR="00C7663C" w:rsidRPr="00312032" w:rsidRDefault="00F33AB4" w:rsidP="00542FB9">
      <w:pPr>
        <w:spacing w:before="240" w:line="240" w:lineRule="auto"/>
        <w:rPr>
          <w:spacing w:val="-2"/>
          <w:szCs w:val="19"/>
          <w:shd w:val="clear" w:color="auto" w:fill="FFFFFF"/>
          <w:lang w:val="en-US"/>
        </w:rPr>
      </w:pPr>
      <w:r w:rsidRPr="005B7F53">
        <w:rPr>
          <w:b/>
          <w:noProof/>
          <w:spacing w:val="-2"/>
          <w:sz w:val="18"/>
          <w:szCs w:val="18"/>
          <w:lang w:eastAsia="pl-PL"/>
        </w:rPr>
        <w:lastRenderedPageBreak/>
        <mc:AlternateContent>
          <mc:Choice Requires="wps">
            <w:drawing>
              <wp:anchor distT="45720" distB="45720" distL="114300" distR="114300" simplePos="0" relativeHeight="251824128" behindDoc="1" locked="0" layoutInCell="1" allowOverlap="1" wp14:anchorId="5339F88C" wp14:editId="1B5EDCC9">
                <wp:simplePos x="0" y="0"/>
                <wp:positionH relativeFrom="page">
                  <wp:posOffset>5670645</wp:posOffset>
                </wp:positionH>
                <wp:positionV relativeFrom="margin">
                  <wp:posOffset>230685</wp:posOffset>
                </wp:positionV>
                <wp:extent cx="1725295" cy="634621"/>
                <wp:effectExtent l="0" t="0" r="0" b="0"/>
                <wp:wrapNone/>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34621"/>
                        </a:xfrm>
                        <a:prstGeom prst="rect">
                          <a:avLst/>
                        </a:prstGeom>
                        <a:noFill/>
                        <a:ln w="9525">
                          <a:noFill/>
                          <a:miter lim="800000"/>
                          <a:headEnd/>
                          <a:tailEnd/>
                        </a:ln>
                      </wps:spPr>
                      <wps:txbx>
                        <w:txbxContent>
                          <w:p w14:paraId="14EBD11D" w14:textId="6250DB53" w:rsidR="00C62F46" w:rsidRPr="00C62F46" w:rsidRDefault="00C62F46" w:rsidP="00C62F46">
                            <w:pPr>
                              <w:pStyle w:val="tekstzboku"/>
                              <w:rPr>
                                <w:lang w:val="en-US"/>
                              </w:rPr>
                            </w:pPr>
                            <w:r w:rsidRPr="00C62F46">
                              <w:rPr>
                                <w:lang w:val="en-US"/>
                              </w:rPr>
                              <w:t>Public sector</w:t>
                            </w:r>
                            <w:r w:rsidR="00312032">
                              <w:rPr>
                                <w:lang w:val="en-US"/>
                              </w:rPr>
                              <w:t xml:space="preserve"> entities accounted for only 1.4</w:t>
                            </w:r>
                            <w:r w:rsidRPr="00C62F46">
                              <w:rPr>
                                <w:lang w:val="en-US"/>
                              </w:rPr>
                              <w:t>% of total units in the voivodship</w:t>
                            </w:r>
                          </w:p>
                          <w:p w14:paraId="5654C3B8" w14:textId="52FADA90" w:rsidR="002A36D6" w:rsidRPr="002C39FC" w:rsidRDefault="002A36D6" w:rsidP="00590ADA">
                            <w:pPr>
                              <w:pStyle w:val="tekstzboku"/>
                              <w:spacing w:before="0"/>
                              <w:rPr>
                                <w:bCs w:val="0"/>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9F88C" id="Pole tekstowe 55" o:spid="_x0000_s1030" type="#_x0000_t202" style="position:absolute;margin-left:446.5pt;margin-top:18.15pt;width:135.85pt;height:49.95pt;z-index:-2514923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" filled="f" stroked="f">
                <v:textbox>
                  <w:txbxContent>
                    <w:p w14:paraId="14EBD11D" w14:textId="6250DB53" w:rsidR="00C62F46" w:rsidRPr="00C62F46" w:rsidRDefault="00C62F46" w:rsidP="00C62F46">
                      <w:pPr>
                        <w:pStyle w:val="tekstzboku"/>
                        <w:rPr>
                          <w:lang w:val="en-US"/>
                        </w:rPr>
                      </w:pPr>
                      <w:r w:rsidRPr="00C62F46">
                        <w:rPr>
                          <w:lang w:val="en-US"/>
                        </w:rPr>
                        <w:t>Public sector</w:t>
                      </w:r>
                      <w:r w:rsidR="00312032">
                        <w:rPr>
                          <w:lang w:val="en-US"/>
                        </w:rPr>
                        <w:t xml:space="preserve"> entities accounted for only 1.4</w:t>
                      </w:r>
                      <w:r w:rsidRPr="00C62F46">
                        <w:rPr>
                          <w:lang w:val="en-US"/>
                        </w:rPr>
                        <w:t>% of total units in the voivodship</w:t>
                      </w:r>
                    </w:p>
                    <w:p w14:paraId="5654C3B8" w14:textId="52FADA90" w:rsidR="002A36D6" w:rsidRPr="002C39FC" w:rsidRDefault="002A36D6" w:rsidP="00590ADA">
                      <w:pPr>
                        <w:pStyle w:val="tekstzboku"/>
                        <w:spacing w:before="0"/>
                        <w:rPr>
                          <w:bCs w:val="0"/>
                          <w:lang w:val="en-US"/>
                        </w:rPr>
                      </w:pPr>
                    </w:p>
                  </w:txbxContent>
                </v:textbox>
                <w10:wrap anchorx="page" anchory="margin"/>
              </v:shape>
            </w:pict>
          </mc:Fallback>
        </mc:AlternateContent>
      </w:r>
      <w:r w:rsidR="00312032" w:rsidRPr="00312032">
        <w:rPr>
          <w:rFonts w:ascii="Fira Sans SemiBold" w:hAnsi="Fira Sans SemiBold"/>
          <w:b/>
          <w:color w:val="001D77"/>
          <w:lang w:val="en-US"/>
        </w:rPr>
        <w:t>Entities of the national economy by legal status</w:t>
      </w:r>
    </w:p>
    <w:p w14:paraId="780FD733" w14:textId="2A013753" w:rsidR="00312032" w:rsidRPr="00312032" w:rsidRDefault="00312032" w:rsidP="00312032">
      <w:pPr>
        <w:rPr>
          <w:spacing w:val="-2"/>
          <w:szCs w:val="19"/>
          <w:shd w:val="clear" w:color="auto" w:fill="FFFFFF"/>
          <w:lang w:val="en-US"/>
        </w:rPr>
      </w:pPr>
      <w:r>
        <w:rPr>
          <w:spacing w:val="-2"/>
          <w:szCs w:val="19"/>
          <w:shd w:val="clear" w:color="auto" w:fill="FFFFFF"/>
          <w:lang w:val="en-US"/>
        </w:rPr>
        <w:t>As in 2018</w:t>
      </w:r>
      <w:r w:rsidRPr="00312032">
        <w:rPr>
          <w:spacing w:val="-2"/>
          <w:szCs w:val="19"/>
          <w:shd w:val="clear" w:color="auto" w:fill="FFFFFF"/>
          <w:lang w:val="en-US"/>
        </w:rPr>
        <w:t xml:space="preserve">, the vast majority, that is 812195, i.e. </w:t>
      </w:r>
      <w:r>
        <w:rPr>
          <w:spacing w:val="-2"/>
          <w:szCs w:val="19"/>
          <w:shd w:val="clear" w:color="auto" w:fill="FFFFFF"/>
          <w:lang w:val="en-US"/>
        </w:rPr>
        <w:t>95.1</w:t>
      </w:r>
      <w:r w:rsidRPr="00312032">
        <w:rPr>
          <w:spacing w:val="-2"/>
          <w:szCs w:val="19"/>
          <w:shd w:val="clear" w:color="auto" w:fill="FFFFFF"/>
          <w:lang w:val="en-US"/>
        </w:rPr>
        <w:t>% of the total number of entities were private sector entities. Amo</w:t>
      </w:r>
      <w:r>
        <w:rPr>
          <w:spacing w:val="-2"/>
          <w:szCs w:val="19"/>
          <w:shd w:val="clear" w:color="auto" w:fill="FFFFFF"/>
          <w:lang w:val="en-US"/>
        </w:rPr>
        <w:t>ng entities of this sector, 68.9</w:t>
      </w:r>
      <w:r w:rsidRPr="00312032">
        <w:rPr>
          <w:spacing w:val="-2"/>
          <w:szCs w:val="19"/>
          <w:shd w:val="clear" w:color="auto" w:fill="FFFFFF"/>
          <w:lang w:val="en-US"/>
        </w:rPr>
        <w:t xml:space="preserve">% represented natural persons conducting economic activity, primarily: in trade; repair of motor vehicles (120035 entities), professional, scientific and technical activities (92226 entities) and in construction (62731 entities). </w:t>
      </w:r>
    </w:p>
    <w:p w14:paraId="5D333832" w14:textId="4B8974D0" w:rsidR="00312032" w:rsidRPr="00312032" w:rsidRDefault="00312032" w:rsidP="00312032">
      <w:pPr>
        <w:rPr>
          <w:color w:val="000000" w:themeColor="text1"/>
          <w:spacing w:val="-2"/>
          <w:szCs w:val="19"/>
          <w:shd w:val="clear" w:color="auto" w:fill="FFFFFF"/>
          <w:lang w:val="en-US"/>
        </w:rPr>
      </w:pPr>
      <w:r w:rsidRPr="00312032">
        <w:rPr>
          <w:color w:val="000000" w:themeColor="text1"/>
          <w:spacing w:val="-2"/>
          <w:szCs w:val="19"/>
          <w:shd w:val="clear" w:color="auto" w:fill="FFFFFF"/>
          <w:lang w:val="en-US"/>
        </w:rPr>
        <w:t>There were 12101 public sector entities registered in the REGON register, which belonged mainly to the education section (4739 entities) and real estate activities (</w:t>
      </w:r>
      <w:r w:rsidRPr="009E7CDE">
        <w:rPr>
          <w:color w:val="000000" w:themeColor="text1"/>
          <w:spacing w:val="-2"/>
          <w:szCs w:val="19"/>
          <w:shd w:val="clear" w:color="auto" w:fill="FFFFFF"/>
          <w:lang w:val="en-US"/>
        </w:rPr>
        <w:t xml:space="preserve">2619 </w:t>
      </w:r>
      <w:r w:rsidRPr="00312032">
        <w:rPr>
          <w:color w:val="000000" w:themeColor="text1"/>
          <w:spacing w:val="-2"/>
          <w:szCs w:val="19"/>
          <w:shd w:val="clear" w:color="auto" w:fill="FFFFFF"/>
          <w:lang w:val="en-US"/>
        </w:rPr>
        <w:t xml:space="preserve">entities). </w:t>
      </w:r>
    </w:p>
    <w:p w14:paraId="079864FD" w14:textId="503F87CD" w:rsidR="00D94858" w:rsidRPr="002C39FC" w:rsidRDefault="00D94858" w:rsidP="00842273">
      <w:pPr>
        <w:rPr>
          <w:spacing w:val="-2"/>
          <w:szCs w:val="19"/>
          <w:shd w:val="clear" w:color="auto" w:fill="FFFFFF"/>
          <w:lang w:val="en-US"/>
        </w:rPr>
      </w:pPr>
    </w:p>
    <w:p w14:paraId="0659AE1C" w14:textId="6A6D640D" w:rsidR="00590ADA" w:rsidRPr="009E7CDE" w:rsidRDefault="00944220" w:rsidP="00842273">
      <w:pPr>
        <w:rPr>
          <w:b/>
          <w:sz w:val="18"/>
          <w:szCs w:val="18"/>
          <w:shd w:val="clear" w:color="auto" w:fill="FFFFFF"/>
          <w:lang w:val="en-US"/>
        </w:rPr>
      </w:pPr>
      <w:r>
        <w:rPr>
          <w:b/>
          <w:noProof/>
          <w:sz w:val="18"/>
          <w:szCs w:val="18"/>
          <w:lang w:eastAsia="pl-PL"/>
        </w:rPr>
        <w:drawing>
          <wp:anchor distT="0" distB="0" distL="114300" distR="114300" simplePos="0" relativeHeight="251904000" behindDoc="0" locked="0" layoutInCell="1" allowOverlap="1" wp14:anchorId="757859B0" wp14:editId="6D7C7CC6">
            <wp:simplePos x="0" y="0"/>
            <wp:positionH relativeFrom="margin">
              <wp:align>left</wp:align>
            </wp:positionH>
            <wp:positionV relativeFrom="page">
              <wp:posOffset>2428685</wp:posOffset>
            </wp:positionV>
            <wp:extent cx="4416425" cy="2669540"/>
            <wp:effectExtent l="0" t="0" r="317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y podmioty woj. 2019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6425" cy="2669540"/>
                    </a:xfrm>
                    <a:prstGeom prst="rect">
                      <a:avLst/>
                    </a:prstGeom>
                  </pic:spPr>
                </pic:pic>
              </a:graphicData>
            </a:graphic>
          </wp:anchor>
        </w:drawing>
      </w:r>
      <w:r w:rsidR="009E7CDE" w:rsidRPr="009E7CDE">
        <w:rPr>
          <w:b/>
          <w:sz w:val="18"/>
          <w:szCs w:val="18"/>
          <w:lang w:val="en-US"/>
        </w:rPr>
        <w:t>Chart</w:t>
      </w:r>
      <w:r w:rsidR="00590ADA" w:rsidRPr="009E7CDE">
        <w:rPr>
          <w:b/>
          <w:sz w:val="18"/>
          <w:szCs w:val="18"/>
          <w:lang w:val="en-US"/>
        </w:rPr>
        <w:t xml:space="preserve"> </w:t>
      </w:r>
      <w:r w:rsidR="00D94858" w:rsidRPr="009E7CDE">
        <w:rPr>
          <w:b/>
          <w:sz w:val="18"/>
          <w:szCs w:val="18"/>
          <w:lang w:val="en-US"/>
        </w:rPr>
        <w:t>3</w:t>
      </w:r>
      <w:r w:rsidR="00590ADA" w:rsidRPr="009E7CDE">
        <w:rPr>
          <w:b/>
          <w:sz w:val="18"/>
          <w:szCs w:val="18"/>
          <w:lang w:val="en-US"/>
        </w:rPr>
        <w:t>.</w:t>
      </w:r>
      <w:r w:rsidR="00590ADA" w:rsidRPr="009E7CDE">
        <w:rPr>
          <w:b/>
          <w:sz w:val="18"/>
          <w:szCs w:val="18"/>
          <w:shd w:val="clear" w:color="auto" w:fill="FFFFFF"/>
          <w:lang w:val="en-US"/>
        </w:rPr>
        <w:t xml:space="preserve"> </w:t>
      </w:r>
      <w:r w:rsidR="009E7CDE" w:rsidRPr="009E7CDE">
        <w:rPr>
          <w:b/>
          <w:sz w:val="18"/>
          <w:szCs w:val="18"/>
          <w:shd w:val="clear" w:color="auto" w:fill="FFFFFF"/>
          <w:lang w:val="en-US"/>
        </w:rPr>
        <w:t xml:space="preserve">Structure of entities of the national economy by legal status in </w:t>
      </w:r>
      <w:r w:rsidR="00590ADA" w:rsidRPr="009E7CDE">
        <w:rPr>
          <w:b/>
          <w:sz w:val="18"/>
          <w:szCs w:val="18"/>
          <w:shd w:val="clear" w:color="auto" w:fill="FFFFFF"/>
          <w:lang w:val="en-US"/>
        </w:rPr>
        <w:t>201</w:t>
      </w:r>
      <w:r w:rsidR="00C73A38" w:rsidRPr="009E7CDE">
        <w:rPr>
          <w:b/>
          <w:sz w:val="18"/>
          <w:szCs w:val="18"/>
          <w:shd w:val="clear" w:color="auto" w:fill="FFFFFF"/>
          <w:lang w:val="en-US"/>
        </w:rPr>
        <w:t>9</w:t>
      </w:r>
    </w:p>
    <w:p w14:paraId="2CB4D973" w14:textId="4C54C098" w:rsidR="00EB00B7" w:rsidRPr="009E7CDE" w:rsidRDefault="00EB00B7" w:rsidP="000B5523">
      <w:pPr>
        <w:rPr>
          <w:shd w:val="clear" w:color="auto" w:fill="FFFFFF"/>
          <w:lang w:val="en-US"/>
        </w:rPr>
      </w:pPr>
    </w:p>
    <w:p w14:paraId="3106E539" w14:textId="77777777" w:rsidR="00EB00B7" w:rsidRPr="009E7CDE" w:rsidRDefault="00EB00B7" w:rsidP="000B5523">
      <w:pPr>
        <w:rPr>
          <w:shd w:val="clear" w:color="auto" w:fill="FFFFFF"/>
          <w:lang w:val="en-US"/>
        </w:rPr>
      </w:pPr>
    </w:p>
    <w:p w14:paraId="4E728CAB" w14:textId="070CD376" w:rsidR="009E7CDE" w:rsidRPr="002C39FC" w:rsidRDefault="009E7CDE" w:rsidP="009E7CDE">
      <w:pPr>
        <w:rPr>
          <w:shd w:val="clear" w:color="auto" w:fill="FFFFFF"/>
          <w:lang w:val="en-US"/>
        </w:rPr>
      </w:pPr>
      <w:r>
        <w:rPr>
          <w:shd w:val="clear" w:color="auto" w:fill="FFFFFF"/>
          <w:lang w:val="en-US"/>
        </w:rPr>
        <w:t>At the end of December 2019</w:t>
      </w:r>
      <w:r w:rsidRPr="009E7CDE">
        <w:rPr>
          <w:shd w:val="clear" w:color="auto" w:fill="FFFFFF"/>
          <w:lang w:val="en-US"/>
        </w:rPr>
        <w:t>, there were 559450 natural persons conducting economic activity registered in</w:t>
      </w:r>
      <w:r>
        <w:rPr>
          <w:shd w:val="clear" w:color="auto" w:fill="FFFFFF"/>
          <w:lang w:val="en-US"/>
        </w:rPr>
        <w:t xml:space="preserve"> the REGON register, i.e. by 4.5</w:t>
      </w:r>
      <w:r w:rsidRPr="009E7CDE">
        <w:rPr>
          <w:shd w:val="clear" w:color="auto" w:fill="FFFFFF"/>
          <w:lang w:val="en-US"/>
        </w:rPr>
        <w:t xml:space="preserve">% more than in the previous year. In the territorial cross-section, the highest increase took place in the following </w:t>
      </w:r>
      <w:proofErr w:type="spellStart"/>
      <w:r w:rsidRPr="009E7CDE">
        <w:rPr>
          <w:shd w:val="clear" w:color="auto" w:fill="FFFFFF"/>
          <w:lang w:val="en-US"/>
        </w:rPr>
        <w:t>powiats</w:t>
      </w:r>
      <w:proofErr w:type="spellEnd"/>
      <w:r w:rsidRPr="009E7CDE">
        <w:rPr>
          <w:shd w:val="clear" w:color="auto" w:fill="FFFFFF"/>
          <w:lang w:val="en-US"/>
        </w:rPr>
        <w:t xml:space="preserve">: </w:t>
      </w:r>
      <w:proofErr w:type="spellStart"/>
      <w:r>
        <w:rPr>
          <w:shd w:val="clear" w:color="auto" w:fill="FFFFFF"/>
          <w:lang w:val="en-US"/>
        </w:rPr>
        <w:t>radomski</w:t>
      </w:r>
      <w:proofErr w:type="spellEnd"/>
      <w:r>
        <w:rPr>
          <w:shd w:val="clear" w:color="auto" w:fill="FFFFFF"/>
          <w:lang w:val="en-US"/>
        </w:rPr>
        <w:t xml:space="preserve"> (by 6.0%), </w:t>
      </w:r>
      <w:proofErr w:type="spellStart"/>
      <w:r>
        <w:rPr>
          <w:shd w:val="clear" w:color="auto" w:fill="FFFFFF"/>
          <w:lang w:val="en-US"/>
        </w:rPr>
        <w:t>piaseczyński</w:t>
      </w:r>
      <w:proofErr w:type="spellEnd"/>
      <w:r>
        <w:rPr>
          <w:shd w:val="clear" w:color="auto" w:fill="FFFFFF"/>
          <w:lang w:val="en-US"/>
        </w:rPr>
        <w:t xml:space="preserve"> and </w:t>
      </w:r>
      <w:proofErr w:type="spellStart"/>
      <w:r>
        <w:rPr>
          <w:shd w:val="clear" w:color="auto" w:fill="FFFFFF"/>
          <w:lang w:val="en-US"/>
        </w:rPr>
        <w:t>wołomiński</w:t>
      </w:r>
      <w:proofErr w:type="spellEnd"/>
      <w:r>
        <w:rPr>
          <w:shd w:val="clear" w:color="auto" w:fill="FFFFFF"/>
          <w:lang w:val="en-US"/>
        </w:rPr>
        <w:t xml:space="preserve"> (by 5.8</w:t>
      </w:r>
      <w:r w:rsidRPr="009E7CDE">
        <w:rPr>
          <w:shd w:val="clear" w:color="auto" w:fill="FFFFFF"/>
          <w:lang w:val="en-US"/>
        </w:rPr>
        <w:t>%</w:t>
      </w:r>
      <w:r>
        <w:rPr>
          <w:shd w:val="clear" w:color="auto" w:fill="FFFFFF"/>
          <w:lang w:val="en-US"/>
        </w:rPr>
        <w:t xml:space="preserve"> each</w:t>
      </w:r>
      <w:r w:rsidRPr="009E7CDE">
        <w:rPr>
          <w:shd w:val="clear" w:color="auto" w:fill="FFFFFF"/>
          <w:lang w:val="en-US"/>
        </w:rPr>
        <w:t xml:space="preserve">), </w:t>
      </w:r>
      <w:proofErr w:type="spellStart"/>
      <w:r>
        <w:rPr>
          <w:shd w:val="clear" w:color="auto" w:fill="FFFFFF"/>
          <w:lang w:val="en-US"/>
        </w:rPr>
        <w:t>nowodworski</w:t>
      </w:r>
      <w:proofErr w:type="spellEnd"/>
      <w:r>
        <w:rPr>
          <w:shd w:val="clear" w:color="auto" w:fill="FFFFFF"/>
          <w:lang w:val="en-US"/>
        </w:rPr>
        <w:t xml:space="preserve">, </w:t>
      </w:r>
      <w:proofErr w:type="spellStart"/>
      <w:r>
        <w:rPr>
          <w:shd w:val="clear" w:color="auto" w:fill="FFFFFF"/>
          <w:lang w:val="en-US"/>
        </w:rPr>
        <w:t>grodziski</w:t>
      </w:r>
      <w:proofErr w:type="spellEnd"/>
      <w:r>
        <w:rPr>
          <w:shd w:val="clear" w:color="auto" w:fill="FFFFFF"/>
          <w:lang w:val="en-US"/>
        </w:rPr>
        <w:t xml:space="preserve"> and </w:t>
      </w:r>
      <w:proofErr w:type="spellStart"/>
      <w:r>
        <w:rPr>
          <w:shd w:val="clear" w:color="auto" w:fill="FFFFFF"/>
          <w:lang w:val="en-US"/>
        </w:rPr>
        <w:t>warszawski</w:t>
      </w:r>
      <w:proofErr w:type="spellEnd"/>
      <w:r>
        <w:rPr>
          <w:shd w:val="clear" w:color="auto" w:fill="FFFFFF"/>
          <w:lang w:val="en-US"/>
        </w:rPr>
        <w:t xml:space="preserve"> </w:t>
      </w:r>
      <w:proofErr w:type="spellStart"/>
      <w:r>
        <w:rPr>
          <w:shd w:val="clear" w:color="auto" w:fill="FFFFFF"/>
          <w:lang w:val="en-US"/>
        </w:rPr>
        <w:t>zachodni</w:t>
      </w:r>
      <w:proofErr w:type="spellEnd"/>
      <w:r>
        <w:rPr>
          <w:shd w:val="clear" w:color="auto" w:fill="FFFFFF"/>
          <w:lang w:val="en-US"/>
        </w:rPr>
        <w:t xml:space="preserve"> (by 5.7</w:t>
      </w:r>
      <w:r w:rsidRPr="009E7CDE">
        <w:rPr>
          <w:shd w:val="clear" w:color="auto" w:fill="FFFFFF"/>
          <w:lang w:val="en-US"/>
        </w:rPr>
        <w:t>%</w:t>
      </w:r>
      <w:r>
        <w:rPr>
          <w:shd w:val="clear" w:color="auto" w:fill="FFFFFF"/>
          <w:lang w:val="en-US"/>
        </w:rPr>
        <w:t xml:space="preserve"> each</w:t>
      </w:r>
      <w:r w:rsidRPr="009E7CDE">
        <w:rPr>
          <w:shd w:val="clear" w:color="auto" w:fill="FFFFFF"/>
          <w:lang w:val="en-US"/>
        </w:rPr>
        <w:t xml:space="preserve">). </w:t>
      </w:r>
      <w:r w:rsidRPr="002C39FC">
        <w:rPr>
          <w:shd w:val="clear" w:color="auto" w:fill="FFFFFF"/>
          <w:lang w:val="en-US"/>
        </w:rPr>
        <w:t xml:space="preserve">The decline was recorded in </w:t>
      </w:r>
      <w:proofErr w:type="spellStart"/>
      <w:r w:rsidRPr="002C39FC">
        <w:rPr>
          <w:shd w:val="clear" w:color="auto" w:fill="FFFFFF"/>
          <w:lang w:val="en-US"/>
        </w:rPr>
        <w:t>Płock</w:t>
      </w:r>
      <w:proofErr w:type="spellEnd"/>
      <w:r w:rsidRPr="002C39FC">
        <w:rPr>
          <w:shd w:val="clear" w:color="auto" w:fill="FFFFFF"/>
          <w:lang w:val="en-US"/>
        </w:rPr>
        <w:t xml:space="preserve"> (by 2.2%). </w:t>
      </w:r>
    </w:p>
    <w:p w14:paraId="2E5DBECB" w14:textId="6A4DFF5B" w:rsidR="009E7CDE" w:rsidRPr="009E7CDE" w:rsidRDefault="009E7CDE" w:rsidP="009E7CDE">
      <w:pPr>
        <w:rPr>
          <w:spacing w:val="-2"/>
          <w:shd w:val="clear" w:color="auto" w:fill="FFFFFF"/>
          <w:lang w:val="en-US"/>
        </w:rPr>
      </w:pPr>
      <w:r w:rsidRPr="009E7CDE">
        <w:rPr>
          <w:spacing w:val="-2"/>
          <w:shd w:val="clear" w:color="auto" w:fill="FFFFFF"/>
          <w:lang w:val="en-US"/>
        </w:rPr>
        <w:t xml:space="preserve">The highest share of natural persons in the total number of entities was in the </w:t>
      </w:r>
      <w:proofErr w:type="spellStart"/>
      <w:r w:rsidRPr="009E7CDE">
        <w:rPr>
          <w:spacing w:val="-2"/>
          <w:shd w:val="clear" w:color="auto" w:fill="FFFFFF"/>
          <w:lang w:val="en-US"/>
        </w:rPr>
        <w:t>powiats</w:t>
      </w:r>
      <w:proofErr w:type="spellEnd"/>
      <w:r w:rsidRPr="009E7CDE">
        <w:rPr>
          <w:spacing w:val="-2"/>
          <w:shd w:val="clear" w:color="auto" w:fill="FFFFFF"/>
          <w:lang w:val="en-US"/>
        </w:rPr>
        <w:t xml:space="preserve">: </w:t>
      </w:r>
      <w:proofErr w:type="spellStart"/>
      <w:r>
        <w:rPr>
          <w:spacing w:val="-2"/>
          <w:shd w:val="clear" w:color="auto" w:fill="FFFFFF"/>
          <w:lang w:val="en-US"/>
        </w:rPr>
        <w:t>zwoleński</w:t>
      </w:r>
      <w:proofErr w:type="spellEnd"/>
      <w:r>
        <w:rPr>
          <w:spacing w:val="-2"/>
          <w:shd w:val="clear" w:color="auto" w:fill="FFFFFF"/>
          <w:lang w:val="en-US"/>
        </w:rPr>
        <w:t xml:space="preserve"> (83.7%) and </w:t>
      </w:r>
      <w:proofErr w:type="spellStart"/>
      <w:r>
        <w:rPr>
          <w:spacing w:val="-2"/>
          <w:shd w:val="clear" w:color="auto" w:fill="FFFFFF"/>
          <w:lang w:val="en-US"/>
        </w:rPr>
        <w:t>radomski</w:t>
      </w:r>
      <w:proofErr w:type="spellEnd"/>
      <w:r>
        <w:rPr>
          <w:spacing w:val="-2"/>
          <w:shd w:val="clear" w:color="auto" w:fill="FFFFFF"/>
          <w:lang w:val="en-US"/>
        </w:rPr>
        <w:t xml:space="preserve"> (83.6</w:t>
      </w:r>
      <w:r w:rsidRPr="009E7CDE">
        <w:rPr>
          <w:spacing w:val="-2"/>
          <w:shd w:val="clear" w:color="auto" w:fill="FFFFFF"/>
          <w:lang w:val="en-US"/>
        </w:rPr>
        <w:t xml:space="preserve">%), while the lowest in </w:t>
      </w:r>
      <w:r w:rsidRPr="00F33AB4">
        <w:rPr>
          <w:spacing w:val="-2"/>
          <w:shd w:val="clear" w:color="auto" w:fill="FFFFFF"/>
          <w:lang w:val="en-US"/>
        </w:rPr>
        <w:t>m.st. Warszawa</w:t>
      </w:r>
      <w:r>
        <w:rPr>
          <w:spacing w:val="-2"/>
          <w:shd w:val="clear" w:color="auto" w:fill="FFFFFF"/>
          <w:lang w:val="en-US"/>
        </w:rPr>
        <w:t xml:space="preserve"> (55.6%) and </w:t>
      </w:r>
      <w:proofErr w:type="spellStart"/>
      <w:r>
        <w:rPr>
          <w:spacing w:val="-2"/>
          <w:shd w:val="clear" w:color="auto" w:fill="FFFFFF"/>
          <w:lang w:val="en-US"/>
        </w:rPr>
        <w:t>piaseczyński</w:t>
      </w:r>
      <w:proofErr w:type="spellEnd"/>
      <w:r>
        <w:rPr>
          <w:spacing w:val="-2"/>
          <w:shd w:val="clear" w:color="auto" w:fill="FFFFFF"/>
          <w:lang w:val="en-US"/>
        </w:rPr>
        <w:t xml:space="preserve"> </w:t>
      </w:r>
      <w:proofErr w:type="spellStart"/>
      <w:r>
        <w:rPr>
          <w:spacing w:val="-2"/>
          <w:shd w:val="clear" w:color="auto" w:fill="FFFFFF"/>
          <w:lang w:val="en-US"/>
        </w:rPr>
        <w:t>powiat</w:t>
      </w:r>
      <w:proofErr w:type="spellEnd"/>
      <w:r>
        <w:rPr>
          <w:spacing w:val="-2"/>
          <w:shd w:val="clear" w:color="auto" w:fill="FFFFFF"/>
          <w:lang w:val="en-US"/>
        </w:rPr>
        <w:t xml:space="preserve"> (66.2</w:t>
      </w:r>
      <w:r w:rsidRPr="009E7CDE">
        <w:rPr>
          <w:spacing w:val="-2"/>
          <w:shd w:val="clear" w:color="auto" w:fill="FFFFFF"/>
          <w:lang w:val="en-US"/>
        </w:rPr>
        <w:t xml:space="preserve">%). </w:t>
      </w:r>
    </w:p>
    <w:p w14:paraId="34D83120" w14:textId="6EECC098" w:rsidR="009E7CDE" w:rsidRPr="009E7CDE" w:rsidRDefault="009E7CDE" w:rsidP="009E7CDE">
      <w:pPr>
        <w:rPr>
          <w:spacing w:val="-2"/>
          <w:szCs w:val="19"/>
          <w:shd w:val="clear" w:color="auto" w:fill="FFFFFF"/>
          <w:lang w:val="en-US"/>
        </w:rPr>
      </w:pPr>
      <w:r w:rsidRPr="009E7CDE">
        <w:rPr>
          <w:spacing w:val="-2"/>
          <w:szCs w:val="19"/>
          <w:shd w:val="clear" w:color="auto" w:fill="FFFFFF"/>
          <w:lang w:val="en-US"/>
        </w:rPr>
        <w:t>The number of registered commercial companies (170518</w:t>
      </w:r>
      <w:r>
        <w:rPr>
          <w:spacing w:val="-2"/>
          <w:szCs w:val="19"/>
          <w:shd w:val="clear" w:color="auto" w:fill="FFFFFF"/>
          <w:lang w:val="en-US"/>
        </w:rPr>
        <w:t>) accounted for 32.7</w:t>
      </w:r>
      <w:r w:rsidRPr="009E7CDE">
        <w:rPr>
          <w:spacing w:val="-2"/>
          <w:szCs w:val="19"/>
          <w:shd w:val="clear" w:color="auto" w:fill="FFFFFF"/>
          <w:lang w:val="en-US"/>
        </w:rPr>
        <w:t>% of total commercial companies registered in the country. Over the year t</w:t>
      </w:r>
      <w:r>
        <w:rPr>
          <w:spacing w:val="-2"/>
          <w:szCs w:val="19"/>
          <w:shd w:val="clear" w:color="auto" w:fill="FFFFFF"/>
          <w:lang w:val="en-US"/>
        </w:rPr>
        <w:t>heir number in the voivodship increased by 7.2</w:t>
      </w:r>
      <w:r w:rsidRPr="009E7CDE">
        <w:rPr>
          <w:spacing w:val="-2"/>
          <w:szCs w:val="19"/>
          <w:shd w:val="clear" w:color="auto" w:fill="FFFFFF"/>
          <w:lang w:val="en-US"/>
        </w:rPr>
        <w:t>%, and the largest decrease was recorded in</w:t>
      </w:r>
      <w:r w:rsidR="0095380C">
        <w:rPr>
          <w:spacing w:val="-2"/>
          <w:szCs w:val="19"/>
          <w:shd w:val="clear" w:color="auto" w:fill="FFFFFF"/>
          <w:lang w:val="en-US"/>
        </w:rPr>
        <w:t xml:space="preserve"> the </w:t>
      </w:r>
      <w:proofErr w:type="spellStart"/>
      <w:r w:rsidR="0095380C">
        <w:rPr>
          <w:spacing w:val="-2"/>
          <w:szCs w:val="19"/>
          <w:shd w:val="clear" w:color="auto" w:fill="FFFFFF"/>
          <w:lang w:val="en-US"/>
        </w:rPr>
        <w:t>powiats</w:t>
      </w:r>
      <w:proofErr w:type="spellEnd"/>
      <w:r w:rsidR="0095380C">
        <w:rPr>
          <w:spacing w:val="-2"/>
          <w:szCs w:val="19"/>
          <w:shd w:val="clear" w:color="auto" w:fill="FFFFFF"/>
          <w:lang w:val="en-US"/>
        </w:rPr>
        <w:t>:</w:t>
      </w:r>
      <w:r w:rsidRPr="009E7CDE">
        <w:rPr>
          <w:spacing w:val="-2"/>
          <w:szCs w:val="19"/>
          <w:shd w:val="clear" w:color="auto" w:fill="FFFFFF"/>
          <w:lang w:val="en-US"/>
        </w:rPr>
        <w:t xml:space="preserve"> </w:t>
      </w:r>
      <w:proofErr w:type="spellStart"/>
      <w:r>
        <w:rPr>
          <w:spacing w:val="-2"/>
          <w:szCs w:val="19"/>
          <w:shd w:val="clear" w:color="auto" w:fill="FFFFFF"/>
          <w:lang w:val="en-US"/>
        </w:rPr>
        <w:t>siedlecki</w:t>
      </w:r>
      <w:proofErr w:type="spellEnd"/>
      <w:r>
        <w:rPr>
          <w:spacing w:val="-2"/>
          <w:szCs w:val="19"/>
          <w:shd w:val="clear" w:color="auto" w:fill="FFFFFF"/>
          <w:lang w:val="en-US"/>
        </w:rPr>
        <w:t xml:space="preserve"> and </w:t>
      </w:r>
      <w:proofErr w:type="spellStart"/>
      <w:r>
        <w:rPr>
          <w:spacing w:val="-2"/>
          <w:szCs w:val="19"/>
          <w:shd w:val="clear" w:color="auto" w:fill="FFFFFF"/>
          <w:lang w:val="en-US"/>
        </w:rPr>
        <w:t>żyrardowski</w:t>
      </w:r>
      <w:proofErr w:type="spellEnd"/>
      <w:r>
        <w:rPr>
          <w:spacing w:val="-2"/>
          <w:szCs w:val="19"/>
          <w:shd w:val="clear" w:color="auto" w:fill="FFFFFF"/>
          <w:lang w:val="en-US"/>
        </w:rPr>
        <w:t xml:space="preserve"> (by 14.5</w:t>
      </w:r>
      <w:r w:rsidRPr="009E7CDE">
        <w:rPr>
          <w:spacing w:val="-2"/>
          <w:szCs w:val="19"/>
          <w:shd w:val="clear" w:color="auto" w:fill="FFFFFF"/>
          <w:lang w:val="en-US"/>
        </w:rPr>
        <w:t>%</w:t>
      </w:r>
      <w:r w:rsidR="0095380C">
        <w:rPr>
          <w:spacing w:val="-2"/>
          <w:szCs w:val="19"/>
          <w:shd w:val="clear" w:color="auto" w:fill="FFFFFF"/>
          <w:lang w:val="en-US"/>
        </w:rPr>
        <w:t xml:space="preserve"> each</w:t>
      </w:r>
      <w:r w:rsidRPr="009E7CDE">
        <w:rPr>
          <w:spacing w:val="-2"/>
          <w:szCs w:val="19"/>
          <w:shd w:val="clear" w:color="auto" w:fill="FFFFFF"/>
          <w:lang w:val="en-US"/>
        </w:rPr>
        <w:t xml:space="preserve">), </w:t>
      </w:r>
      <w:proofErr w:type="spellStart"/>
      <w:r>
        <w:rPr>
          <w:spacing w:val="-2"/>
          <w:szCs w:val="19"/>
          <w:shd w:val="clear" w:color="auto" w:fill="FFFFFF"/>
          <w:lang w:val="en-US"/>
        </w:rPr>
        <w:t>sierpecki</w:t>
      </w:r>
      <w:proofErr w:type="spellEnd"/>
      <w:r>
        <w:rPr>
          <w:spacing w:val="-2"/>
          <w:szCs w:val="19"/>
          <w:shd w:val="clear" w:color="auto" w:fill="FFFFFF"/>
          <w:lang w:val="en-US"/>
        </w:rPr>
        <w:t xml:space="preserve"> (by 10.4</w:t>
      </w:r>
      <w:r w:rsidRPr="009E7CDE">
        <w:rPr>
          <w:spacing w:val="-2"/>
          <w:szCs w:val="19"/>
          <w:shd w:val="clear" w:color="auto" w:fill="FFFFFF"/>
          <w:lang w:val="en-US"/>
        </w:rPr>
        <w:t xml:space="preserve">%), </w:t>
      </w:r>
      <w:proofErr w:type="spellStart"/>
      <w:r w:rsidR="0095380C">
        <w:rPr>
          <w:spacing w:val="-2"/>
          <w:szCs w:val="19"/>
          <w:shd w:val="clear" w:color="auto" w:fill="FFFFFF"/>
          <w:lang w:val="en-US"/>
        </w:rPr>
        <w:t>węgrowski</w:t>
      </w:r>
      <w:proofErr w:type="spellEnd"/>
      <w:r w:rsidR="0095380C">
        <w:rPr>
          <w:spacing w:val="-2"/>
          <w:szCs w:val="19"/>
          <w:shd w:val="clear" w:color="auto" w:fill="FFFFFF"/>
          <w:lang w:val="en-US"/>
        </w:rPr>
        <w:t xml:space="preserve"> and </w:t>
      </w:r>
      <w:proofErr w:type="spellStart"/>
      <w:r w:rsidR="0095380C">
        <w:rPr>
          <w:spacing w:val="-2"/>
          <w:szCs w:val="19"/>
          <w:shd w:val="clear" w:color="auto" w:fill="FFFFFF"/>
          <w:lang w:val="en-US"/>
        </w:rPr>
        <w:t>radomski</w:t>
      </w:r>
      <w:proofErr w:type="spellEnd"/>
      <w:r w:rsidRPr="009E7CDE">
        <w:rPr>
          <w:spacing w:val="-2"/>
          <w:szCs w:val="19"/>
          <w:shd w:val="clear" w:color="auto" w:fill="FFFFFF"/>
          <w:lang w:val="en-US"/>
        </w:rPr>
        <w:t xml:space="preserve"> (by</w:t>
      </w:r>
      <w:r w:rsidR="0095380C">
        <w:rPr>
          <w:spacing w:val="-2"/>
          <w:szCs w:val="19"/>
          <w:shd w:val="clear" w:color="auto" w:fill="FFFFFF"/>
          <w:lang w:val="en-US"/>
        </w:rPr>
        <w:t xml:space="preserve"> </w:t>
      </w:r>
      <w:r w:rsidRPr="009E7CDE">
        <w:rPr>
          <w:spacing w:val="-2"/>
          <w:szCs w:val="19"/>
          <w:shd w:val="clear" w:color="auto" w:fill="FFFFFF"/>
          <w:lang w:val="en-US"/>
        </w:rPr>
        <w:t>1</w:t>
      </w:r>
      <w:r w:rsidR="0095380C">
        <w:rPr>
          <w:spacing w:val="-2"/>
          <w:szCs w:val="19"/>
          <w:shd w:val="clear" w:color="auto" w:fill="FFFFFF"/>
          <w:lang w:val="en-US"/>
        </w:rPr>
        <w:t>0.1</w:t>
      </w:r>
      <w:r w:rsidRPr="009E7CDE">
        <w:rPr>
          <w:spacing w:val="-2"/>
          <w:szCs w:val="19"/>
          <w:shd w:val="clear" w:color="auto" w:fill="FFFFFF"/>
          <w:lang w:val="en-US"/>
        </w:rPr>
        <w:t>%</w:t>
      </w:r>
      <w:r w:rsidR="0095380C">
        <w:rPr>
          <w:spacing w:val="-2"/>
          <w:szCs w:val="19"/>
          <w:shd w:val="clear" w:color="auto" w:fill="FFFFFF"/>
          <w:lang w:val="en-US"/>
        </w:rPr>
        <w:t xml:space="preserve"> each)</w:t>
      </w:r>
      <w:r w:rsidRPr="009E7CDE">
        <w:rPr>
          <w:spacing w:val="-2"/>
          <w:szCs w:val="19"/>
          <w:shd w:val="clear" w:color="auto" w:fill="FFFFFF"/>
          <w:lang w:val="en-US"/>
        </w:rPr>
        <w:t xml:space="preserve">. The </w:t>
      </w:r>
      <w:r w:rsidR="0095380C">
        <w:rPr>
          <w:spacing w:val="-2"/>
          <w:szCs w:val="19"/>
          <w:shd w:val="clear" w:color="auto" w:fill="FFFFFF"/>
          <w:lang w:val="en-US"/>
        </w:rPr>
        <w:t>de</w:t>
      </w:r>
      <w:r w:rsidRPr="009E7CDE">
        <w:rPr>
          <w:spacing w:val="-2"/>
          <w:szCs w:val="19"/>
          <w:shd w:val="clear" w:color="auto" w:fill="FFFFFF"/>
          <w:lang w:val="en-US"/>
        </w:rPr>
        <w:t xml:space="preserve">crease </w:t>
      </w:r>
      <w:r w:rsidR="0095380C">
        <w:rPr>
          <w:spacing w:val="-2"/>
          <w:szCs w:val="19"/>
          <w:shd w:val="clear" w:color="auto" w:fill="FFFFFF"/>
          <w:lang w:val="en-US"/>
        </w:rPr>
        <w:t xml:space="preserve">in the number of commercial companies (by 0.8%) </w:t>
      </w:r>
      <w:r w:rsidRPr="009E7CDE">
        <w:rPr>
          <w:spacing w:val="-2"/>
          <w:szCs w:val="19"/>
          <w:shd w:val="clear" w:color="auto" w:fill="FFFFFF"/>
          <w:lang w:val="en-US"/>
        </w:rPr>
        <w:t>was re</w:t>
      </w:r>
      <w:r w:rsidR="0095380C">
        <w:rPr>
          <w:spacing w:val="-2"/>
          <w:szCs w:val="19"/>
          <w:shd w:val="clear" w:color="auto" w:fill="FFFFFF"/>
          <w:lang w:val="en-US"/>
        </w:rPr>
        <w:t xml:space="preserve">corded </w:t>
      </w:r>
      <w:r w:rsidRPr="009E7CDE">
        <w:rPr>
          <w:spacing w:val="-2"/>
          <w:szCs w:val="19"/>
          <w:shd w:val="clear" w:color="auto" w:fill="FFFFFF"/>
          <w:lang w:val="en-US"/>
        </w:rPr>
        <w:t xml:space="preserve">in </w:t>
      </w:r>
      <w:proofErr w:type="spellStart"/>
      <w:r w:rsidRPr="009E7CDE">
        <w:rPr>
          <w:spacing w:val="-2"/>
          <w:szCs w:val="19"/>
          <w:shd w:val="clear" w:color="auto" w:fill="FFFFFF"/>
          <w:lang w:val="en-US"/>
        </w:rPr>
        <w:t>piaseczyński</w:t>
      </w:r>
      <w:proofErr w:type="spellEnd"/>
      <w:r w:rsidRPr="009E7CDE">
        <w:rPr>
          <w:spacing w:val="-2"/>
          <w:szCs w:val="19"/>
          <w:shd w:val="clear" w:color="auto" w:fill="FFFFFF"/>
          <w:lang w:val="en-US"/>
        </w:rPr>
        <w:t xml:space="preserve"> </w:t>
      </w:r>
      <w:proofErr w:type="spellStart"/>
      <w:r w:rsidRPr="009E7CDE">
        <w:rPr>
          <w:spacing w:val="-2"/>
          <w:szCs w:val="19"/>
          <w:shd w:val="clear" w:color="auto" w:fill="FFFFFF"/>
          <w:lang w:val="en-US"/>
        </w:rPr>
        <w:t>pow</w:t>
      </w:r>
      <w:r w:rsidR="0095380C">
        <w:rPr>
          <w:spacing w:val="-2"/>
          <w:szCs w:val="19"/>
          <w:shd w:val="clear" w:color="auto" w:fill="FFFFFF"/>
          <w:lang w:val="en-US"/>
        </w:rPr>
        <w:t>iat</w:t>
      </w:r>
      <w:proofErr w:type="spellEnd"/>
      <w:r w:rsidRPr="009E7CDE">
        <w:rPr>
          <w:spacing w:val="-2"/>
          <w:szCs w:val="19"/>
          <w:shd w:val="clear" w:color="auto" w:fill="FFFFFF"/>
          <w:lang w:val="en-US"/>
        </w:rPr>
        <w:t xml:space="preserve">. </w:t>
      </w:r>
    </w:p>
    <w:p w14:paraId="2807A4D0" w14:textId="56C6E369" w:rsidR="0095380C" w:rsidRPr="0095380C" w:rsidRDefault="0095380C" w:rsidP="0095380C">
      <w:pPr>
        <w:rPr>
          <w:szCs w:val="19"/>
          <w:shd w:val="clear" w:color="auto" w:fill="FFFFFF"/>
          <w:lang w:val="en-US"/>
        </w:rPr>
      </w:pPr>
      <w:r w:rsidRPr="0095380C">
        <w:rPr>
          <w:szCs w:val="19"/>
          <w:shd w:val="clear" w:color="auto" w:fill="FFFFFF"/>
          <w:lang w:val="en-US"/>
        </w:rPr>
        <w:t xml:space="preserve">The vast majority of commercial companies were </w:t>
      </w:r>
      <w:r w:rsidRPr="00F33AB4">
        <w:rPr>
          <w:szCs w:val="19"/>
          <w:shd w:val="clear" w:color="auto" w:fill="FFFFFF"/>
          <w:lang w:val="en-US"/>
        </w:rPr>
        <w:t>capital commercial companies</w:t>
      </w:r>
      <w:r>
        <w:rPr>
          <w:szCs w:val="19"/>
          <w:shd w:val="clear" w:color="auto" w:fill="FFFFFF"/>
          <w:lang w:val="en-US"/>
        </w:rPr>
        <w:t xml:space="preserve"> (88.4</w:t>
      </w:r>
      <w:r w:rsidRPr="0095380C">
        <w:rPr>
          <w:szCs w:val="19"/>
          <w:shd w:val="clear" w:color="auto" w:fill="FFFFFF"/>
          <w:lang w:val="en-US"/>
        </w:rPr>
        <w:t>%) and they were mainly limited liability companies</w:t>
      </w:r>
      <w:r>
        <w:rPr>
          <w:szCs w:val="19"/>
          <w:shd w:val="clear" w:color="auto" w:fill="FFFFFF"/>
          <w:lang w:val="en-US"/>
        </w:rPr>
        <w:t xml:space="preserve"> (86.1</w:t>
      </w:r>
      <w:r w:rsidRPr="0095380C">
        <w:rPr>
          <w:szCs w:val="19"/>
          <w:shd w:val="clear" w:color="auto" w:fill="FFFFFF"/>
          <w:lang w:val="en-US"/>
        </w:rPr>
        <w:t xml:space="preserve">%). </w:t>
      </w:r>
      <w:r>
        <w:rPr>
          <w:szCs w:val="19"/>
          <w:shd w:val="clear" w:color="auto" w:fill="FFFFFF"/>
          <w:lang w:val="en-US"/>
        </w:rPr>
        <w:t>Out of partnerships (11.6</w:t>
      </w:r>
      <w:r w:rsidRPr="0095380C">
        <w:rPr>
          <w:szCs w:val="19"/>
          <w:shd w:val="clear" w:color="auto" w:fill="FFFFFF"/>
          <w:lang w:val="en-US"/>
        </w:rPr>
        <w:t>%) the most popular legal statu</w:t>
      </w:r>
      <w:r>
        <w:rPr>
          <w:szCs w:val="19"/>
          <w:shd w:val="clear" w:color="auto" w:fill="FFFFFF"/>
          <w:lang w:val="en-US"/>
        </w:rPr>
        <w:t>s were limited partnerships (6.5</w:t>
      </w:r>
      <w:r w:rsidRPr="0095380C">
        <w:rPr>
          <w:szCs w:val="19"/>
          <w:shd w:val="clear" w:color="auto" w:fill="FFFFFF"/>
          <w:lang w:val="en-US"/>
        </w:rPr>
        <w:t>% of total commercial companie</w:t>
      </w:r>
      <w:r>
        <w:rPr>
          <w:szCs w:val="19"/>
          <w:shd w:val="clear" w:color="auto" w:fill="FFFFFF"/>
          <w:lang w:val="en-US"/>
        </w:rPr>
        <w:t>s) and unlimited partnerships (3.9</w:t>
      </w:r>
      <w:r w:rsidRPr="0095380C">
        <w:rPr>
          <w:szCs w:val="19"/>
          <w:shd w:val="clear" w:color="auto" w:fill="FFFFFF"/>
          <w:lang w:val="en-US"/>
        </w:rPr>
        <w:t xml:space="preserve">%). </w:t>
      </w:r>
    </w:p>
    <w:p w14:paraId="3C7A4771" w14:textId="32078D13" w:rsidR="00842273" w:rsidRPr="002C39FC" w:rsidRDefault="00842273" w:rsidP="00AA05DF">
      <w:pPr>
        <w:rPr>
          <w:spacing w:val="-2"/>
          <w:szCs w:val="19"/>
          <w:shd w:val="clear" w:color="auto" w:fill="FFFFFF"/>
          <w:lang w:val="en-US"/>
        </w:rPr>
      </w:pPr>
    </w:p>
    <w:p w14:paraId="0975DAA3" w14:textId="77777777" w:rsidR="00AF752A" w:rsidRPr="002C39FC" w:rsidRDefault="00AF752A" w:rsidP="00AA05DF">
      <w:pPr>
        <w:pStyle w:val="tytuwykresu"/>
        <w:rPr>
          <w:lang w:val="en-US"/>
        </w:rPr>
      </w:pPr>
    </w:p>
    <w:p w14:paraId="09514C66" w14:textId="77777777" w:rsidR="00AF752A" w:rsidRPr="002C39FC" w:rsidRDefault="00AF752A" w:rsidP="00AA05DF">
      <w:pPr>
        <w:pStyle w:val="tytuwykresu"/>
        <w:rPr>
          <w:lang w:val="en-US"/>
        </w:rPr>
      </w:pPr>
    </w:p>
    <w:p w14:paraId="0EECACD7" w14:textId="77777777" w:rsidR="00AF752A" w:rsidRDefault="00AF752A" w:rsidP="00AA05DF">
      <w:pPr>
        <w:pStyle w:val="tytuwykresu"/>
        <w:rPr>
          <w:lang w:val="en-US"/>
        </w:rPr>
      </w:pPr>
    </w:p>
    <w:p w14:paraId="5BCBB7D5" w14:textId="77777777" w:rsidR="00F33AB4" w:rsidRPr="002C39FC" w:rsidRDefault="00F33AB4" w:rsidP="00AA05DF">
      <w:pPr>
        <w:pStyle w:val="tytuwykresu"/>
        <w:rPr>
          <w:lang w:val="en-US"/>
        </w:rPr>
      </w:pPr>
    </w:p>
    <w:p w14:paraId="28AF6808" w14:textId="77777777" w:rsidR="00AF752A" w:rsidRPr="002C39FC" w:rsidRDefault="00AF752A" w:rsidP="00AA05DF">
      <w:pPr>
        <w:pStyle w:val="tytuwykresu"/>
        <w:rPr>
          <w:lang w:val="en-US"/>
        </w:rPr>
      </w:pPr>
    </w:p>
    <w:p w14:paraId="6C36D006" w14:textId="77777777" w:rsidR="00AF752A" w:rsidRPr="002C39FC" w:rsidRDefault="00AF752A" w:rsidP="00AA05DF">
      <w:pPr>
        <w:pStyle w:val="tytuwykresu"/>
        <w:rPr>
          <w:lang w:val="en-US"/>
        </w:rPr>
      </w:pPr>
    </w:p>
    <w:p w14:paraId="0DD75D36" w14:textId="77777777" w:rsidR="00AF752A" w:rsidRPr="002C39FC" w:rsidRDefault="00AF752A" w:rsidP="00AA05DF">
      <w:pPr>
        <w:pStyle w:val="tytuwykresu"/>
        <w:rPr>
          <w:lang w:val="en-US"/>
        </w:rPr>
      </w:pPr>
    </w:p>
    <w:p w14:paraId="2D04AA67" w14:textId="114ED2A9" w:rsidR="0095380C" w:rsidRPr="0095380C" w:rsidRDefault="00F33AB4" w:rsidP="0095380C">
      <w:pPr>
        <w:pStyle w:val="tytuwykresu"/>
        <w:rPr>
          <w:shd w:val="clear" w:color="auto" w:fill="FFFFFF"/>
          <w:lang w:val="en-US"/>
        </w:rPr>
      </w:pPr>
      <w:r>
        <w:rPr>
          <w:noProof/>
          <w:lang w:eastAsia="pl-PL"/>
        </w:rPr>
        <w:lastRenderedPageBreak/>
        <w:drawing>
          <wp:anchor distT="0" distB="0" distL="114300" distR="114300" simplePos="0" relativeHeight="251905024" behindDoc="0" locked="0" layoutInCell="1" allowOverlap="1" wp14:anchorId="527AE1AB" wp14:editId="41527E36">
            <wp:simplePos x="0" y="0"/>
            <wp:positionH relativeFrom="margin">
              <wp:posOffset>804432</wp:posOffset>
            </wp:positionH>
            <wp:positionV relativeFrom="page">
              <wp:posOffset>899292</wp:posOffset>
            </wp:positionV>
            <wp:extent cx="3502025" cy="2557145"/>
            <wp:effectExtent l="0" t="0" r="3175"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y podmioty woj. 2019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2025" cy="2557145"/>
                    </a:xfrm>
                    <a:prstGeom prst="rect">
                      <a:avLst/>
                    </a:prstGeom>
                  </pic:spPr>
                </pic:pic>
              </a:graphicData>
            </a:graphic>
          </wp:anchor>
        </w:drawing>
      </w:r>
      <w:r w:rsidR="0095380C" w:rsidRPr="0095380C">
        <w:rPr>
          <w:lang w:val="en-US"/>
        </w:rPr>
        <w:t>Chart</w:t>
      </w:r>
      <w:r w:rsidR="00AA05DF" w:rsidRPr="0095380C">
        <w:rPr>
          <w:lang w:val="en-US"/>
        </w:rPr>
        <w:t xml:space="preserve"> </w:t>
      </w:r>
      <w:r w:rsidR="00D94858" w:rsidRPr="0095380C">
        <w:rPr>
          <w:lang w:val="en-US"/>
        </w:rPr>
        <w:t>4</w:t>
      </w:r>
      <w:r w:rsidR="00AA05DF" w:rsidRPr="0095380C">
        <w:rPr>
          <w:lang w:val="en-US"/>
        </w:rPr>
        <w:t>.</w:t>
      </w:r>
      <w:r w:rsidR="00AA05DF" w:rsidRPr="0095380C">
        <w:rPr>
          <w:shd w:val="clear" w:color="auto" w:fill="FFFFFF"/>
          <w:lang w:val="en-US"/>
        </w:rPr>
        <w:t xml:space="preserve"> </w:t>
      </w:r>
      <w:r w:rsidR="0095380C" w:rsidRPr="0095380C">
        <w:rPr>
          <w:shd w:val="clear" w:color="auto" w:fill="FFFFFF"/>
          <w:lang w:val="en-US"/>
        </w:rPr>
        <w:t xml:space="preserve">Commercial companies by type of capital </w:t>
      </w:r>
    </w:p>
    <w:p w14:paraId="4EAA224C" w14:textId="49804AB6" w:rsidR="007A674B" w:rsidRPr="0095380C" w:rsidRDefault="007A674B" w:rsidP="00AA05DF">
      <w:pPr>
        <w:rPr>
          <w:spacing w:val="-2"/>
          <w:szCs w:val="19"/>
          <w:shd w:val="clear" w:color="auto" w:fill="FFFFFF"/>
          <w:lang w:val="en-US"/>
        </w:rPr>
      </w:pPr>
    </w:p>
    <w:p w14:paraId="0A0C6C62" w14:textId="5C9B25C3" w:rsidR="00864F8C" w:rsidRPr="00864F8C" w:rsidRDefault="00864F8C" w:rsidP="00864F8C">
      <w:pPr>
        <w:rPr>
          <w:spacing w:val="-2"/>
          <w:szCs w:val="19"/>
          <w:shd w:val="clear" w:color="auto" w:fill="FFFFFF"/>
          <w:lang w:val="en-US"/>
        </w:rPr>
      </w:pPr>
      <w:r w:rsidRPr="00864F8C">
        <w:rPr>
          <w:spacing w:val="-2"/>
          <w:szCs w:val="19"/>
          <w:shd w:val="clear" w:color="auto" w:fill="FFFFFF"/>
          <w:lang w:val="en-US"/>
        </w:rPr>
        <w:t>Activity of commercial companies concentrated primarily in the sections: tra</w:t>
      </w:r>
      <w:r>
        <w:rPr>
          <w:spacing w:val="-2"/>
          <w:szCs w:val="19"/>
          <w:shd w:val="clear" w:color="auto" w:fill="FFFFFF"/>
          <w:lang w:val="en-US"/>
        </w:rPr>
        <w:t>de; repair of motor vehicles (24.7</w:t>
      </w:r>
      <w:r w:rsidRPr="00864F8C">
        <w:rPr>
          <w:spacing w:val="-2"/>
          <w:szCs w:val="19"/>
          <w:shd w:val="clear" w:color="auto" w:fill="FFFFFF"/>
          <w:lang w:val="en-US"/>
        </w:rPr>
        <w:t>%), professional, scientific and technical activ</w:t>
      </w:r>
      <w:r>
        <w:rPr>
          <w:spacing w:val="-2"/>
          <w:szCs w:val="19"/>
          <w:shd w:val="clear" w:color="auto" w:fill="FFFFFF"/>
          <w:lang w:val="en-US"/>
        </w:rPr>
        <w:t>ities (16.8%), construction (9.9</w:t>
      </w:r>
      <w:r w:rsidRPr="00864F8C">
        <w:rPr>
          <w:spacing w:val="-2"/>
          <w:szCs w:val="19"/>
          <w:shd w:val="clear" w:color="auto" w:fill="FFFFFF"/>
          <w:lang w:val="en-US"/>
        </w:rPr>
        <w:t>%), industry and in</w:t>
      </w:r>
      <w:r>
        <w:rPr>
          <w:spacing w:val="-2"/>
          <w:szCs w:val="19"/>
          <w:shd w:val="clear" w:color="auto" w:fill="FFFFFF"/>
          <w:lang w:val="en-US"/>
        </w:rPr>
        <w:t>formation and communication (9.2</w:t>
      </w:r>
      <w:r w:rsidRPr="00864F8C">
        <w:rPr>
          <w:spacing w:val="-2"/>
          <w:szCs w:val="19"/>
          <w:shd w:val="clear" w:color="auto" w:fill="FFFFFF"/>
          <w:lang w:val="en-US"/>
        </w:rPr>
        <w:t xml:space="preserve">% each). </w:t>
      </w:r>
    </w:p>
    <w:p w14:paraId="1B5D1F27" w14:textId="066C8F3F" w:rsidR="00864F8C" w:rsidRPr="00864F8C" w:rsidRDefault="00864F8C" w:rsidP="00864F8C">
      <w:pPr>
        <w:rPr>
          <w:spacing w:val="-2"/>
          <w:szCs w:val="19"/>
          <w:shd w:val="clear" w:color="auto" w:fill="FFFFFF"/>
          <w:lang w:val="en-US"/>
        </w:rPr>
      </w:pPr>
      <w:r w:rsidRPr="00864F8C">
        <w:rPr>
          <w:spacing w:val="-2"/>
          <w:szCs w:val="19"/>
          <w:shd w:val="clear" w:color="auto" w:fill="FFFFFF"/>
          <w:lang w:val="en-US"/>
        </w:rPr>
        <w:t>At th</w:t>
      </w:r>
      <w:r>
        <w:rPr>
          <w:spacing w:val="-2"/>
          <w:szCs w:val="19"/>
          <w:shd w:val="clear" w:color="auto" w:fill="FFFFFF"/>
          <w:lang w:val="en-US"/>
        </w:rPr>
        <w:t>e end of December 2019</w:t>
      </w:r>
      <w:r w:rsidRPr="00864F8C">
        <w:rPr>
          <w:spacing w:val="-2"/>
          <w:szCs w:val="19"/>
          <w:shd w:val="clear" w:color="auto" w:fill="FFFFFF"/>
          <w:lang w:val="en-US"/>
        </w:rPr>
        <w:t xml:space="preserve">, the number of registered commercial companies amounted to 58621, i.e. </w:t>
      </w:r>
      <w:r>
        <w:rPr>
          <w:spacing w:val="-2"/>
          <w:szCs w:val="19"/>
          <w:shd w:val="clear" w:color="auto" w:fill="FFFFFF"/>
          <w:lang w:val="en-US"/>
        </w:rPr>
        <w:t>by 0.8</w:t>
      </w:r>
      <w:r w:rsidRPr="00864F8C">
        <w:rPr>
          <w:spacing w:val="-2"/>
          <w:szCs w:val="19"/>
          <w:shd w:val="clear" w:color="auto" w:fill="FFFFFF"/>
          <w:lang w:val="en-US"/>
        </w:rPr>
        <w:t xml:space="preserve">% more than a year before. The highest increase was recorded in the </w:t>
      </w:r>
      <w:proofErr w:type="spellStart"/>
      <w:r w:rsidRPr="00864F8C">
        <w:rPr>
          <w:spacing w:val="-2"/>
          <w:szCs w:val="19"/>
          <w:shd w:val="clear" w:color="auto" w:fill="FFFFFF"/>
          <w:lang w:val="en-US"/>
        </w:rPr>
        <w:t>powiats</w:t>
      </w:r>
      <w:proofErr w:type="spellEnd"/>
      <w:r w:rsidRPr="00864F8C">
        <w:rPr>
          <w:spacing w:val="-2"/>
          <w:szCs w:val="19"/>
          <w:shd w:val="clear" w:color="auto" w:fill="FFFFFF"/>
          <w:lang w:val="en-US"/>
        </w:rPr>
        <w:t xml:space="preserve">: </w:t>
      </w:r>
      <w:proofErr w:type="spellStart"/>
      <w:r>
        <w:rPr>
          <w:spacing w:val="-2"/>
          <w:szCs w:val="19"/>
          <w:shd w:val="clear" w:color="auto" w:fill="FFFFFF"/>
          <w:lang w:val="en-US"/>
        </w:rPr>
        <w:t>łosicki</w:t>
      </w:r>
      <w:proofErr w:type="spellEnd"/>
      <w:r>
        <w:rPr>
          <w:spacing w:val="-2"/>
          <w:szCs w:val="19"/>
          <w:shd w:val="clear" w:color="auto" w:fill="FFFFFF"/>
          <w:lang w:val="en-US"/>
        </w:rPr>
        <w:t xml:space="preserve"> (by 4.1</w:t>
      </w:r>
      <w:r w:rsidRPr="00864F8C">
        <w:rPr>
          <w:spacing w:val="-2"/>
          <w:szCs w:val="19"/>
          <w:shd w:val="clear" w:color="auto" w:fill="FFFFFF"/>
          <w:lang w:val="en-US"/>
        </w:rPr>
        <w:t xml:space="preserve">%), </w:t>
      </w:r>
      <w:proofErr w:type="spellStart"/>
      <w:r>
        <w:rPr>
          <w:spacing w:val="-2"/>
          <w:szCs w:val="19"/>
          <w:shd w:val="clear" w:color="auto" w:fill="FFFFFF"/>
          <w:lang w:val="en-US"/>
        </w:rPr>
        <w:t>wołomiński</w:t>
      </w:r>
      <w:proofErr w:type="spellEnd"/>
      <w:r>
        <w:rPr>
          <w:spacing w:val="-2"/>
          <w:szCs w:val="19"/>
          <w:shd w:val="clear" w:color="auto" w:fill="FFFFFF"/>
          <w:lang w:val="en-US"/>
        </w:rPr>
        <w:t xml:space="preserve"> (by 3.9</w:t>
      </w:r>
      <w:r w:rsidRPr="00864F8C">
        <w:rPr>
          <w:spacing w:val="-2"/>
          <w:szCs w:val="19"/>
          <w:shd w:val="clear" w:color="auto" w:fill="FFFFFF"/>
          <w:lang w:val="en-US"/>
        </w:rPr>
        <w:t xml:space="preserve">%), </w:t>
      </w:r>
      <w:proofErr w:type="spellStart"/>
      <w:r>
        <w:rPr>
          <w:spacing w:val="-2"/>
          <w:szCs w:val="19"/>
          <w:shd w:val="clear" w:color="auto" w:fill="FFFFFF"/>
          <w:lang w:val="en-US"/>
        </w:rPr>
        <w:t>przysuski</w:t>
      </w:r>
      <w:proofErr w:type="spellEnd"/>
      <w:r>
        <w:rPr>
          <w:spacing w:val="-2"/>
          <w:szCs w:val="19"/>
          <w:shd w:val="clear" w:color="auto" w:fill="FFFFFF"/>
          <w:lang w:val="en-US"/>
        </w:rPr>
        <w:t xml:space="preserve"> (by 3.4</w:t>
      </w:r>
      <w:r w:rsidRPr="00864F8C">
        <w:rPr>
          <w:spacing w:val="-2"/>
          <w:szCs w:val="19"/>
          <w:shd w:val="clear" w:color="auto" w:fill="FFFFFF"/>
          <w:lang w:val="en-US"/>
        </w:rPr>
        <w:t xml:space="preserve">%), </w:t>
      </w:r>
      <w:proofErr w:type="spellStart"/>
      <w:r>
        <w:rPr>
          <w:spacing w:val="-2"/>
          <w:szCs w:val="19"/>
          <w:shd w:val="clear" w:color="auto" w:fill="FFFFFF"/>
          <w:lang w:val="en-US"/>
        </w:rPr>
        <w:t>płocki</w:t>
      </w:r>
      <w:proofErr w:type="spellEnd"/>
      <w:r>
        <w:rPr>
          <w:spacing w:val="-2"/>
          <w:szCs w:val="19"/>
          <w:shd w:val="clear" w:color="auto" w:fill="FFFFFF"/>
          <w:lang w:val="en-US"/>
        </w:rPr>
        <w:t xml:space="preserve"> (by 3.0%), </w:t>
      </w:r>
      <w:proofErr w:type="spellStart"/>
      <w:r>
        <w:rPr>
          <w:spacing w:val="-2"/>
          <w:szCs w:val="19"/>
          <w:shd w:val="clear" w:color="auto" w:fill="FFFFFF"/>
          <w:lang w:val="en-US"/>
        </w:rPr>
        <w:t>sokołowski</w:t>
      </w:r>
      <w:proofErr w:type="spellEnd"/>
      <w:r>
        <w:rPr>
          <w:spacing w:val="-2"/>
          <w:szCs w:val="19"/>
          <w:shd w:val="clear" w:color="auto" w:fill="FFFFFF"/>
          <w:lang w:val="en-US"/>
        </w:rPr>
        <w:t xml:space="preserve"> (by 2.9%)</w:t>
      </w:r>
      <w:r w:rsidRPr="00864F8C">
        <w:rPr>
          <w:spacing w:val="-2"/>
          <w:szCs w:val="19"/>
          <w:shd w:val="clear" w:color="auto" w:fill="FFFFFF"/>
          <w:lang w:val="en-US"/>
        </w:rPr>
        <w:t xml:space="preserve">. Whereas the highest drop was recorded in </w:t>
      </w:r>
      <w:proofErr w:type="spellStart"/>
      <w:r w:rsidR="006207B7">
        <w:rPr>
          <w:spacing w:val="-2"/>
          <w:szCs w:val="19"/>
          <w:shd w:val="clear" w:color="auto" w:fill="FFFFFF"/>
          <w:lang w:val="en-US"/>
        </w:rPr>
        <w:t>miński</w:t>
      </w:r>
      <w:proofErr w:type="spellEnd"/>
      <w:r w:rsidRPr="00864F8C">
        <w:rPr>
          <w:spacing w:val="-2"/>
          <w:szCs w:val="19"/>
          <w:shd w:val="clear" w:color="auto" w:fill="FFFFFF"/>
          <w:lang w:val="en-US"/>
        </w:rPr>
        <w:t xml:space="preserve"> </w:t>
      </w:r>
      <w:proofErr w:type="spellStart"/>
      <w:r w:rsidRPr="00864F8C">
        <w:rPr>
          <w:spacing w:val="-2"/>
          <w:szCs w:val="19"/>
          <w:shd w:val="clear" w:color="auto" w:fill="FFFFFF"/>
          <w:lang w:val="en-US"/>
        </w:rPr>
        <w:t>powiat</w:t>
      </w:r>
      <w:proofErr w:type="spellEnd"/>
      <w:r w:rsidRPr="00864F8C">
        <w:rPr>
          <w:spacing w:val="-2"/>
          <w:szCs w:val="19"/>
          <w:shd w:val="clear" w:color="auto" w:fill="FFFFFF"/>
          <w:lang w:val="en-US"/>
        </w:rPr>
        <w:t xml:space="preserve"> </w:t>
      </w:r>
      <w:r w:rsidR="006207B7">
        <w:rPr>
          <w:spacing w:val="-2"/>
          <w:szCs w:val="19"/>
          <w:shd w:val="clear" w:color="auto" w:fill="FFFFFF"/>
          <w:lang w:val="en-US"/>
        </w:rPr>
        <w:t>(by 2.0</w:t>
      </w:r>
      <w:r w:rsidRPr="00864F8C">
        <w:rPr>
          <w:spacing w:val="-2"/>
          <w:szCs w:val="19"/>
          <w:shd w:val="clear" w:color="auto" w:fill="FFFFFF"/>
          <w:lang w:val="en-US"/>
        </w:rPr>
        <w:t>%). Commercial companies concentrated their activities primarily in the sections: tra</w:t>
      </w:r>
      <w:r w:rsidR="006207B7">
        <w:rPr>
          <w:spacing w:val="-2"/>
          <w:szCs w:val="19"/>
          <w:shd w:val="clear" w:color="auto" w:fill="FFFFFF"/>
          <w:lang w:val="en-US"/>
        </w:rPr>
        <w:t>de; repair of motor vehicles (40.9</w:t>
      </w:r>
      <w:r w:rsidRPr="00864F8C">
        <w:rPr>
          <w:spacing w:val="-2"/>
          <w:szCs w:val="19"/>
          <w:shd w:val="clear" w:color="auto" w:fill="FFFFFF"/>
          <w:lang w:val="en-US"/>
        </w:rPr>
        <w:t xml:space="preserve">%), industry (12.0%) and professional, scientific and technical activities (10.4%).  </w:t>
      </w:r>
    </w:p>
    <w:p w14:paraId="0D2EDEDC" w14:textId="60A0BF88" w:rsidR="006207B7" w:rsidRPr="006207B7" w:rsidRDefault="006207B7" w:rsidP="006207B7">
      <w:pPr>
        <w:rPr>
          <w:bCs/>
          <w:spacing w:val="-2"/>
          <w:szCs w:val="19"/>
          <w:shd w:val="clear" w:color="auto" w:fill="FFFFFF"/>
          <w:lang w:val="en-US"/>
        </w:rPr>
      </w:pPr>
      <w:r>
        <w:rPr>
          <w:bCs/>
          <w:spacing w:val="-2"/>
          <w:szCs w:val="19"/>
          <w:shd w:val="clear" w:color="auto" w:fill="FFFFFF"/>
          <w:lang w:val="en-US"/>
        </w:rPr>
        <w:t>As of 31 December 2019</w:t>
      </w:r>
      <w:r w:rsidRPr="006207B7">
        <w:rPr>
          <w:bCs/>
          <w:spacing w:val="-2"/>
          <w:szCs w:val="19"/>
          <w:shd w:val="clear" w:color="auto" w:fill="FFFFFF"/>
          <w:lang w:val="en-US"/>
        </w:rPr>
        <w:t>, there were 16593 associations and social organizations registe</w:t>
      </w:r>
      <w:r>
        <w:rPr>
          <w:bCs/>
          <w:spacing w:val="-2"/>
          <w:szCs w:val="19"/>
          <w:shd w:val="clear" w:color="auto" w:fill="FFFFFF"/>
          <w:lang w:val="en-US"/>
        </w:rPr>
        <w:t>red, which means a decrease by 4.3</w:t>
      </w:r>
      <w:r w:rsidRPr="006207B7">
        <w:rPr>
          <w:bCs/>
          <w:spacing w:val="-2"/>
          <w:szCs w:val="19"/>
          <w:shd w:val="clear" w:color="auto" w:fill="FFFFFF"/>
          <w:lang w:val="en-US"/>
        </w:rPr>
        <w:t>% as compared to the previous year. The</w:t>
      </w:r>
      <w:r>
        <w:rPr>
          <w:bCs/>
          <w:spacing w:val="-2"/>
          <w:szCs w:val="19"/>
          <w:shd w:val="clear" w:color="auto" w:fill="FFFFFF"/>
          <w:lang w:val="en-US"/>
        </w:rPr>
        <w:t xml:space="preserve"> highest </w:t>
      </w:r>
      <w:r w:rsidRPr="006207B7">
        <w:rPr>
          <w:bCs/>
          <w:spacing w:val="-2"/>
          <w:szCs w:val="19"/>
          <w:shd w:val="clear" w:color="auto" w:fill="FFFFFF"/>
          <w:lang w:val="en-US"/>
        </w:rPr>
        <w:t xml:space="preserve">increase was recorded in </w:t>
      </w:r>
      <w:r>
        <w:rPr>
          <w:bCs/>
          <w:spacing w:val="-2"/>
          <w:szCs w:val="19"/>
          <w:shd w:val="clear" w:color="auto" w:fill="FFFFFF"/>
          <w:lang w:val="en-US"/>
        </w:rPr>
        <w:t>the</w:t>
      </w:r>
      <w:r w:rsidRPr="006207B7">
        <w:rPr>
          <w:bCs/>
          <w:spacing w:val="-2"/>
          <w:szCs w:val="19"/>
          <w:shd w:val="clear" w:color="auto" w:fill="FFFFFF"/>
          <w:lang w:val="en-US"/>
        </w:rPr>
        <w:t xml:space="preserve"> </w:t>
      </w:r>
      <w:proofErr w:type="spellStart"/>
      <w:r w:rsidRPr="006207B7">
        <w:rPr>
          <w:bCs/>
          <w:spacing w:val="-2"/>
          <w:szCs w:val="19"/>
          <w:shd w:val="clear" w:color="auto" w:fill="FFFFFF"/>
          <w:lang w:val="en-US"/>
        </w:rPr>
        <w:t>powiats</w:t>
      </w:r>
      <w:proofErr w:type="spellEnd"/>
      <w:r w:rsidRPr="006207B7">
        <w:rPr>
          <w:bCs/>
          <w:spacing w:val="-2"/>
          <w:szCs w:val="19"/>
          <w:shd w:val="clear" w:color="auto" w:fill="FFFFFF"/>
          <w:lang w:val="en-US"/>
        </w:rPr>
        <w:t xml:space="preserve">: </w:t>
      </w:r>
      <w:proofErr w:type="spellStart"/>
      <w:r>
        <w:rPr>
          <w:bCs/>
          <w:spacing w:val="-2"/>
          <w:szCs w:val="19"/>
          <w:shd w:val="clear" w:color="auto" w:fill="FFFFFF"/>
          <w:lang w:val="en-US"/>
        </w:rPr>
        <w:t>wołomiński</w:t>
      </w:r>
      <w:proofErr w:type="spellEnd"/>
      <w:r w:rsidRPr="006207B7">
        <w:rPr>
          <w:bCs/>
          <w:spacing w:val="-2"/>
          <w:szCs w:val="19"/>
          <w:shd w:val="clear" w:color="auto" w:fill="FFFFFF"/>
          <w:lang w:val="en-US"/>
        </w:rPr>
        <w:t xml:space="preserve"> (a</w:t>
      </w:r>
      <w:r>
        <w:rPr>
          <w:bCs/>
          <w:spacing w:val="-2"/>
          <w:szCs w:val="19"/>
          <w:shd w:val="clear" w:color="auto" w:fill="FFFFFF"/>
          <w:lang w:val="en-US"/>
        </w:rPr>
        <w:t xml:space="preserve"> 9.8</w:t>
      </w:r>
      <w:r w:rsidRPr="006207B7">
        <w:rPr>
          <w:bCs/>
          <w:spacing w:val="-2"/>
          <w:szCs w:val="19"/>
          <w:shd w:val="clear" w:color="auto" w:fill="FFFFFF"/>
          <w:lang w:val="en-US"/>
        </w:rPr>
        <w:t xml:space="preserve">% increase), </w:t>
      </w:r>
      <w:proofErr w:type="spellStart"/>
      <w:r>
        <w:rPr>
          <w:bCs/>
          <w:spacing w:val="-2"/>
          <w:szCs w:val="19"/>
          <w:shd w:val="clear" w:color="auto" w:fill="FFFFFF"/>
          <w:lang w:val="en-US"/>
        </w:rPr>
        <w:t>lipski</w:t>
      </w:r>
      <w:proofErr w:type="spellEnd"/>
      <w:r>
        <w:rPr>
          <w:bCs/>
          <w:spacing w:val="-2"/>
          <w:szCs w:val="19"/>
          <w:shd w:val="clear" w:color="auto" w:fill="FFFFFF"/>
          <w:lang w:val="en-US"/>
        </w:rPr>
        <w:t xml:space="preserve"> (8.9</w:t>
      </w:r>
      <w:r w:rsidRPr="006207B7">
        <w:rPr>
          <w:bCs/>
          <w:spacing w:val="-2"/>
          <w:szCs w:val="19"/>
          <w:shd w:val="clear" w:color="auto" w:fill="FFFFFF"/>
          <w:lang w:val="en-US"/>
        </w:rPr>
        <w:t xml:space="preserve">%), </w:t>
      </w:r>
      <w:proofErr w:type="spellStart"/>
      <w:r>
        <w:rPr>
          <w:bCs/>
          <w:spacing w:val="-2"/>
          <w:szCs w:val="19"/>
          <w:shd w:val="clear" w:color="auto" w:fill="FFFFFF"/>
          <w:lang w:val="en-US"/>
        </w:rPr>
        <w:t>piaseczyński</w:t>
      </w:r>
      <w:proofErr w:type="spellEnd"/>
      <w:r>
        <w:rPr>
          <w:bCs/>
          <w:spacing w:val="-2"/>
          <w:szCs w:val="19"/>
          <w:shd w:val="clear" w:color="auto" w:fill="FFFFFF"/>
          <w:lang w:val="en-US"/>
        </w:rPr>
        <w:t xml:space="preserve"> (by 7.8%), </w:t>
      </w:r>
      <w:proofErr w:type="spellStart"/>
      <w:r>
        <w:rPr>
          <w:bCs/>
          <w:spacing w:val="-2"/>
          <w:szCs w:val="19"/>
          <w:shd w:val="clear" w:color="auto" w:fill="FFFFFF"/>
          <w:lang w:val="en-US"/>
        </w:rPr>
        <w:t>mławski</w:t>
      </w:r>
      <w:proofErr w:type="spellEnd"/>
      <w:r>
        <w:rPr>
          <w:bCs/>
          <w:spacing w:val="-2"/>
          <w:szCs w:val="19"/>
          <w:shd w:val="clear" w:color="auto" w:fill="FFFFFF"/>
          <w:lang w:val="en-US"/>
        </w:rPr>
        <w:t xml:space="preserve"> (by 7.6%), </w:t>
      </w:r>
      <w:proofErr w:type="spellStart"/>
      <w:r>
        <w:rPr>
          <w:bCs/>
          <w:spacing w:val="-2"/>
          <w:szCs w:val="19"/>
          <w:shd w:val="clear" w:color="auto" w:fill="FFFFFF"/>
          <w:lang w:val="en-US"/>
        </w:rPr>
        <w:t>szydłowiecki</w:t>
      </w:r>
      <w:proofErr w:type="spellEnd"/>
      <w:r>
        <w:rPr>
          <w:bCs/>
          <w:spacing w:val="-2"/>
          <w:szCs w:val="19"/>
          <w:shd w:val="clear" w:color="auto" w:fill="FFFFFF"/>
          <w:lang w:val="en-US"/>
        </w:rPr>
        <w:t xml:space="preserve"> (7.1</w:t>
      </w:r>
      <w:r w:rsidRPr="006207B7">
        <w:rPr>
          <w:bCs/>
          <w:spacing w:val="-2"/>
          <w:szCs w:val="19"/>
          <w:shd w:val="clear" w:color="auto" w:fill="FFFFFF"/>
          <w:lang w:val="en-US"/>
        </w:rPr>
        <w:t>%)</w:t>
      </w:r>
      <w:r>
        <w:rPr>
          <w:bCs/>
          <w:spacing w:val="-2"/>
          <w:szCs w:val="19"/>
          <w:shd w:val="clear" w:color="auto" w:fill="FFFFFF"/>
          <w:lang w:val="en-US"/>
        </w:rPr>
        <w:t xml:space="preserve">, </w:t>
      </w:r>
      <w:proofErr w:type="spellStart"/>
      <w:r>
        <w:rPr>
          <w:bCs/>
          <w:spacing w:val="-2"/>
          <w:szCs w:val="19"/>
          <w:shd w:val="clear" w:color="auto" w:fill="FFFFFF"/>
          <w:lang w:val="en-US"/>
        </w:rPr>
        <w:t>żuromiński</w:t>
      </w:r>
      <w:proofErr w:type="spellEnd"/>
      <w:r w:rsidR="003C54B5">
        <w:rPr>
          <w:bCs/>
          <w:spacing w:val="-2"/>
          <w:szCs w:val="19"/>
          <w:shd w:val="clear" w:color="auto" w:fill="FFFFFF"/>
          <w:lang w:val="en-US"/>
        </w:rPr>
        <w:t xml:space="preserve"> (by 6.8%)</w:t>
      </w:r>
      <w:r w:rsidRPr="006207B7">
        <w:rPr>
          <w:bCs/>
          <w:spacing w:val="-2"/>
          <w:szCs w:val="19"/>
          <w:shd w:val="clear" w:color="auto" w:fill="FFFFFF"/>
          <w:lang w:val="en-US"/>
        </w:rPr>
        <w:t xml:space="preserve">. </w:t>
      </w:r>
      <w:r w:rsidR="003C54B5">
        <w:rPr>
          <w:bCs/>
          <w:spacing w:val="-2"/>
          <w:szCs w:val="19"/>
          <w:shd w:val="clear" w:color="auto" w:fill="FFFFFF"/>
          <w:lang w:val="en-US"/>
        </w:rPr>
        <w:t>Whereas the</w:t>
      </w:r>
      <w:r w:rsidRPr="006207B7">
        <w:rPr>
          <w:bCs/>
          <w:spacing w:val="-2"/>
          <w:szCs w:val="19"/>
          <w:shd w:val="clear" w:color="auto" w:fill="FFFFFF"/>
          <w:lang w:val="en-US"/>
        </w:rPr>
        <w:t xml:space="preserve"> decrease in the number of associ</w:t>
      </w:r>
      <w:r w:rsidR="003C54B5">
        <w:rPr>
          <w:bCs/>
          <w:spacing w:val="-2"/>
          <w:szCs w:val="19"/>
          <w:shd w:val="clear" w:color="auto" w:fill="FFFFFF"/>
          <w:lang w:val="en-US"/>
        </w:rPr>
        <w:t xml:space="preserve">ations and social organizations applies only to </w:t>
      </w:r>
      <w:proofErr w:type="spellStart"/>
      <w:r w:rsidR="003C54B5">
        <w:rPr>
          <w:bCs/>
          <w:spacing w:val="-2"/>
          <w:szCs w:val="19"/>
          <w:shd w:val="clear" w:color="auto" w:fill="FFFFFF"/>
          <w:lang w:val="en-US"/>
        </w:rPr>
        <w:t>łosicki</w:t>
      </w:r>
      <w:proofErr w:type="spellEnd"/>
      <w:r w:rsidR="003C54B5">
        <w:rPr>
          <w:bCs/>
          <w:spacing w:val="-2"/>
          <w:szCs w:val="19"/>
          <w:shd w:val="clear" w:color="auto" w:fill="FFFFFF"/>
          <w:lang w:val="en-US"/>
        </w:rPr>
        <w:t xml:space="preserve"> </w:t>
      </w:r>
      <w:proofErr w:type="spellStart"/>
      <w:r w:rsidR="003C54B5">
        <w:rPr>
          <w:bCs/>
          <w:spacing w:val="-2"/>
          <w:szCs w:val="19"/>
          <w:shd w:val="clear" w:color="auto" w:fill="FFFFFF"/>
          <w:lang w:val="en-US"/>
        </w:rPr>
        <w:t>powiat</w:t>
      </w:r>
      <w:proofErr w:type="spellEnd"/>
      <w:r w:rsidRPr="006207B7">
        <w:rPr>
          <w:bCs/>
          <w:spacing w:val="-2"/>
          <w:szCs w:val="19"/>
          <w:shd w:val="clear" w:color="auto" w:fill="FFFFFF"/>
          <w:lang w:val="en-US"/>
        </w:rPr>
        <w:t xml:space="preserve"> </w:t>
      </w:r>
      <w:r w:rsidR="003C54B5">
        <w:rPr>
          <w:bCs/>
          <w:spacing w:val="-2"/>
          <w:szCs w:val="19"/>
          <w:shd w:val="clear" w:color="auto" w:fill="FFFFFF"/>
          <w:lang w:val="en-US"/>
        </w:rPr>
        <w:t>where fewer such entities were noted (by 0.9</w:t>
      </w:r>
      <w:r w:rsidRPr="006207B7">
        <w:rPr>
          <w:bCs/>
          <w:spacing w:val="-2"/>
          <w:szCs w:val="19"/>
          <w:shd w:val="clear" w:color="auto" w:fill="FFFFFF"/>
          <w:lang w:val="en-US"/>
        </w:rPr>
        <w:t xml:space="preserve">%). </w:t>
      </w:r>
    </w:p>
    <w:p w14:paraId="51F14663" w14:textId="5AB94527" w:rsidR="003C54B5" w:rsidRPr="003C54B5" w:rsidRDefault="003C54B5" w:rsidP="003C54B5">
      <w:pPr>
        <w:rPr>
          <w:bCs/>
          <w:spacing w:val="-2"/>
          <w:szCs w:val="19"/>
          <w:shd w:val="clear" w:color="auto" w:fill="FFFFFF"/>
          <w:lang w:val="en-US"/>
        </w:rPr>
      </w:pPr>
      <w:r w:rsidRPr="003C54B5">
        <w:rPr>
          <w:bCs/>
          <w:spacing w:val="-2"/>
          <w:szCs w:val="19"/>
          <w:shd w:val="clear" w:color="auto" w:fill="FFFFFF"/>
          <w:lang w:val="en-US"/>
        </w:rPr>
        <w:t>The decrease was also recorded in the num</w:t>
      </w:r>
      <w:r w:rsidR="0007515B">
        <w:rPr>
          <w:bCs/>
          <w:spacing w:val="-2"/>
          <w:szCs w:val="19"/>
          <w:shd w:val="clear" w:color="auto" w:fill="FFFFFF"/>
          <w:lang w:val="en-US"/>
        </w:rPr>
        <w:t>ber of registered foundations (6.1</w:t>
      </w:r>
      <w:r w:rsidRPr="003C54B5">
        <w:rPr>
          <w:bCs/>
          <w:spacing w:val="-2"/>
          <w:szCs w:val="19"/>
          <w:shd w:val="clear" w:color="auto" w:fill="FFFFFF"/>
          <w:lang w:val="en-US"/>
        </w:rPr>
        <w:t>% in annual terms)</w:t>
      </w:r>
      <w:r w:rsidR="0007515B">
        <w:rPr>
          <w:bCs/>
          <w:spacing w:val="-2"/>
          <w:szCs w:val="19"/>
          <w:shd w:val="clear" w:color="auto" w:fill="FFFFFF"/>
          <w:lang w:val="en-US"/>
        </w:rPr>
        <w:t xml:space="preserve"> and at the end of December 2019</w:t>
      </w:r>
      <w:r w:rsidRPr="003C54B5">
        <w:rPr>
          <w:bCs/>
          <w:spacing w:val="-2"/>
          <w:szCs w:val="19"/>
          <w:shd w:val="clear" w:color="auto" w:fill="FFFFFF"/>
          <w:lang w:val="en-US"/>
        </w:rPr>
        <w:t xml:space="preserve"> it amounted to </w:t>
      </w:r>
      <w:r w:rsidR="0007515B" w:rsidRPr="0007515B">
        <w:rPr>
          <w:bCs/>
          <w:spacing w:val="-2"/>
          <w:szCs w:val="19"/>
          <w:shd w:val="clear" w:color="auto" w:fill="FFFFFF"/>
          <w:lang w:val="en-US"/>
        </w:rPr>
        <w:t>8481</w:t>
      </w:r>
      <w:r w:rsidRPr="003C54B5">
        <w:rPr>
          <w:bCs/>
          <w:spacing w:val="-2"/>
          <w:szCs w:val="19"/>
          <w:shd w:val="clear" w:color="auto" w:fill="FFFFFF"/>
          <w:lang w:val="en-US"/>
        </w:rPr>
        <w:t xml:space="preserve">. </w:t>
      </w:r>
      <w:r w:rsidR="0007515B">
        <w:rPr>
          <w:bCs/>
          <w:spacing w:val="-2"/>
          <w:szCs w:val="19"/>
          <w:shd w:val="clear" w:color="auto" w:fill="FFFFFF"/>
          <w:lang w:val="en-US"/>
        </w:rPr>
        <w:t xml:space="preserve">The highest increase was recorded in m.st. Warszawa by 379 foundations, in the </w:t>
      </w:r>
      <w:proofErr w:type="spellStart"/>
      <w:r w:rsidR="0007515B">
        <w:rPr>
          <w:bCs/>
          <w:spacing w:val="-2"/>
          <w:szCs w:val="19"/>
          <w:shd w:val="clear" w:color="auto" w:fill="FFFFFF"/>
          <w:lang w:val="en-US"/>
        </w:rPr>
        <w:t>powiats</w:t>
      </w:r>
      <w:proofErr w:type="spellEnd"/>
      <w:r w:rsidR="0007515B">
        <w:rPr>
          <w:bCs/>
          <w:spacing w:val="-2"/>
          <w:szCs w:val="19"/>
          <w:shd w:val="clear" w:color="auto" w:fill="FFFFFF"/>
          <w:lang w:val="en-US"/>
        </w:rPr>
        <w:t xml:space="preserve">: </w:t>
      </w:r>
      <w:proofErr w:type="spellStart"/>
      <w:r w:rsidR="0007515B">
        <w:rPr>
          <w:bCs/>
          <w:spacing w:val="-2"/>
          <w:szCs w:val="19"/>
          <w:shd w:val="clear" w:color="auto" w:fill="FFFFFF"/>
          <w:lang w:val="en-US"/>
        </w:rPr>
        <w:t>wołomiński</w:t>
      </w:r>
      <w:proofErr w:type="spellEnd"/>
      <w:r w:rsidR="0007515B">
        <w:rPr>
          <w:bCs/>
          <w:spacing w:val="-2"/>
          <w:szCs w:val="19"/>
          <w:shd w:val="clear" w:color="auto" w:fill="FFFFFF"/>
          <w:lang w:val="en-US"/>
        </w:rPr>
        <w:t xml:space="preserve"> – by 22, </w:t>
      </w:r>
      <w:proofErr w:type="spellStart"/>
      <w:r w:rsidR="0007515B">
        <w:rPr>
          <w:bCs/>
          <w:spacing w:val="-2"/>
          <w:szCs w:val="19"/>
          <w:shd w:val="clear" w:color="auto" w:fill="FFFFFF"/>
          <w:lang w:val="en-US"/>
        </w:rPr>
        <w:t>piaseczyński</w:t>
      </w:r>
      <w:proofErr w:type="spellEnd"/>
      <w:r w:rsidR="0007515B">
        <w:rPr>
          <w:bCs/>
          <w:spacing w:val="-2"/>
          <w:szCs w:val="19"/>
          <w:shd w:val="clear" w:color="auto" w:fill="FFFFFF"/>
          <w:lang w:val="en-US"/>
        </w:rPr>
        <w:t xml:space="preserve"> – by 16, </w:t>
      </w:r>
      <w:proofErr w:type="spellStart"/>
      <w:r w:rsidR="0007515B">
        <w:rPr>
          <w:bCs/>
          <w:spacing w:val="-2"/>
          <w:szCs w:val="19"/>
          <w:shd w:val="clear" w:color="auto" w:fill="FFFFFF"/>
          <w:lang w:val="en-US"/>
        </w:rPr>
        <w:t>warszawski</w:t>
      </w:r>
      <w:proofErr w:type="spellEnd"/>
      <w:r w:rsidR="0007515B">
        <w:rPr>
          <w:bCs/>
          <w:spacing w:val="-2"/>
          <w:szCs w:val="19"/>
          <w:shd w:val="clear" w:color="auto" w:fill="FFFFFF"/>
          <w:lang w:val="en-US"/>
        </w:rPr>
        <w:t xml:space="preserve"> </w:t>
      </w:r>
      <w:proofErr w:type="spellStart"/>
      <w:r w:rsidR="0007515B">
        <w:rPr>
          <w:bCs/>
          <w:spacing w:val="-2"/>
          <w:szCs w:val="19"/>
          <w:shd w:val="clear" w:color="auto" w:fill="FFFFFF"/>
          <w:lang w:val="en-US"/>
        </w:rPr>
        <w:t>zachodni</w:t>
      </w:r>
      <w:proofErr w:type="spellEnd"/>
      <w:r w:rsidR="0007515B">
        <w:rPr>
          <w:bCs/>
          <w:spacing w:val="-2"/>
          <w:szCs w:val="19"/>
          <w:shd w:val="clear" w:color="auto" w:fill="FFFFFF"/>
          <w:lang w:val="en-US"/>
        </w:rPr>
        <w:t xml:space="preserve"> – by 11. On the other hand, no decline was recorded in any </w:t>
      </w:r>
      <w:proofErr w:type="spellStart"/>
      <w:r w:rsidR="0007515B">
        <w:rPr>
          <w:bCs/>
          <w:spacing w:val="-2"/>
          <w:szCs w:val="19"/>
          <w:shd w:val="clear" w:color="auto" w:fill="FFFFFF"/>
          <w:lang w:val="en-US"/>
        </w:rPr>
        <w:t>powiat</w:t>
      </w:r>
      <w:proofErr w:type="spellEnd"/>
      <w:r w:rsidR="0007515B">
        <w:rPr>
          <w:bCs/>
          <w:spacing w:val="-2"/>
          <w:szCs w:val="19"/>
          <w:shd w:val="clear" w:color="auto" w:fill="FFFFFF"/>
          <w:lang w:val="en-US"/>
        </w:rPr>
        <w:t xml:space="preserve"> or city with </w:t>
      </w:r>
      <w:proofErr w:type="spellStart"/>
      <w:r w:rsidR="0007515B">
        <w:rPr>
          <w:bCs/>
          <w:spacing w:val="-2"/>
          <w:szCs w:val="19"/>
          <w:shd w:val="clear" w:color="auto" w:fill="FFFFFF"/>
          <w:lang w:val="en-US"/>
        </w:rPr>
        <w:t>powiat</w:t>
      </w:r>
      <w:proofErr w:type="spellEnd"/>
      <w:r w:rsidR="0007515B">
        <w:rPr>
          <w:bCs/>
          <w:spacing w:val="-2"/>
          <w:szCs w:val="19"/>
          <w:shd w:val="clear" w:color="auto" w:fill="FFFFFF"/>
          <w:lang w:val="en-US"/>
        </w:rPr>
        <w:t xml:space="preserve"> status. </w:t>
      </w:r>
    </w:p>
    <w:p w14:paraId="0E64F775" w14:textId="65708FF3" w:rsidR="00657C17" w:rsidRPr="00657C17" w:rsidRDefault="00657C17" w:rsidP="00657C17">
      <w:pPr>
        <w:rPr>
          <w:bCs/>
          <w:spacing w:val="-2"/>
          <w:szCs w:val="19"/>
          <w:shd w:val="clear" w:color="auto" w:fill="FFFFFF"/>
          <w:lang w:val="en-US"/>
        </w:rPr>
      </w:pPr>
      <w:r>
        <w:rPr>
          <w:bCs/>
          <w:spacing w:val="-2"/>
          <w:szCs w:val="19"/>
          <w:shd w:val="clear" w:color="auto" w:fill="FFFFFF"/>
          <w:lang w:val="en-US"/>
        </w:rPr>
        <w:t>There were 1816</w:t>
      </w:r>
      <w:r w:rsidRPr="00657C17">
        <w:rPr>
          <w:bCs/>
          <w:spacing w:val="-2"/>
          <w:szCs w:val="19"/>
          <w:shd w:val="clear" w:color="auto" w:fill="FFFFFF"/>
          <w:lang w:val="en-US"/>
        </w:rPr>
        <w:t xml:space="preserve"> cooperat</w:t>
      </w:r>
      <w:r>
        <w:rPr>
          <w:bCs/>
          <w:spacing w:val="-2"/>
          <w:szCs w:val="19"/>
          <w:shd w:val="clear" w:color="auto" w:fill="FFFFFF"/>
          <w:lang w:val="en-US"/>
        </w:rPr>
        <w:t xml:space="preserve">ives registered in </w:t>
      </w:r>
      <w:proofErr w:type="spellStart"/>
      <w:r>
        <w:rPr>
          <w:bCs/>
          <w:spacing w:val="-2"/>
          <w:szCs w:val="19"/>
          <w:shd w:val="clear" w:color="auto" w:fill="FFFFFF"/>
          <w:lang w:val="en-US"/>
        </w:rPr>
        <w:t>Mazowieckie</w:t>
      </w:r>
      <w:proofErr w:type="spellEnd"/>
      <w:r>
        <w:rPr>
          <w:bCs/>
          <w:spacing w:val="-2"/>
          <w:szCs w:val="19"/>
          <w:shd w:val="clear" w:color="auto" w:fill="FFFFFF"/>
          <w:lang w:val="en-US"/>
        </w:rPr>
        <w:t xml:space="preserve"> V</w:t>
      </w:r>
      <w:r w:rsidRPr="00657C17">
        <w:rPr>
          <w:bCs/>
          <w:spacing w:val="-2"/>
          <w:szCs w:val="19"/>
          <w:shd w:val="clear" w:color="auto" w:fill="FFFFFF"/>
          <w:lang w:val="en-US"/>
        </w:rPr>
        <w:t xml:space="preserve">oivodship, i.e. </w:t>
      </w:r>
      <w:r>
        <w:rPr>
          <w:bCs/>
          <w:spacing w:val="-2"/>
          <w:szCs w:val="19"/>
          <w:shd w:val="clear" w:color="auto" w:fill="FFFFFF"/>
          <w:lang w:val="en-US"/>
        </w:rPr>
        <w:t>less by 1.0</w:t>
      </w:r>
      <w:r w:rsidRPr="00657C17">
        <w:rPr>
          <w:bCs/>
          <w:spacing w:val="-2"/>
          <w:szCs w:val="19"/>
          <w:shd w:val="clear" w:color="auto" w:fill="FFFFFF"/>
          <w:lang w:val="en-US"/>
        </w:rPr>
        <w:t xml:space="preserve">% compared to the previous year. </w:t>
      </w:r>
      <w:r w:rsidRPr="00657C17">
        <w:rPr>
          <w:bCs/>
          <w:spacing w:val="-2"/>
          <w:szCs w:val="19"/>
          <w:shd w:val="clear" w:color="auto" w:fill="FFFFFF"/>
        </w:rPr>
        <w:t xml:space="preserve">The </w:t>
      </w:r>
      <w:proofErr w:type="spellStart"/>
      <w:r w:rsidRPr="00657C17">
        <w:rPr>
          <w:bCs/>
          <w:spacing w:val="-2"/>
          <w:szCs w:val="19"/>
          <w:shd w:val="clear" w:color="auto" w:fill="FFFFFF"/>
        </w:rPr>
        <w:t>highest</w:t>
      </w:r>
      <w:proofErr w:type="spellEnd"/>
      <w:r w:rsidRPr="00657C17">
        <w:rPr>
          <w:bCs/>
          <w:spacing w:val="-2"/>
          <w:szCs w:val="19"/>
          <w:shd w:val="clear" w:color="auto" w:fill="FFFFFF"/>
        </w:rPr>
        <w:t xml:space="preserve"> </w:t>
      </w:r>
      <w:proofErr w:type="spellStart"/>
      <w:r w:rsidRPr="00657C17">
        <w:rPr>
          <w:bCs/>
          <w:spacing w:val="-2"/>
          <w:szCs w:val="19"/>
          <w:shd w:val="clear" w:color="auto" w:fill="FFFFFF"/>
        </w:rPr>
        <w:t>decrease</w:t>
      </w:r>
      <w:proofErr w:type="spellEnd"/>
      <w:r w:rsidRPr="00657C17">
        <w:rPr>
          <w:bCs/>
          <w:spacing w:val="-2"/>
          <w:szCs w:val="19"/>
          <w:shd w:val="clear" w:color="auto" w:fill="FFFFFF"/>
        </w:rPr>
        <w:t xml:space="preserve"> </w:t>
      </w:r>
      <w:proofErr w:type="spellStart"/>
      <w:r w:rsidRPr="00657C17">
        <w:rPr>
          <w:bCs/>
          <w:spacing w:val="-2"/>
          <w:szCs w:val="19"/>
          <w:shd w:val="clear" w:color="auto" w:fill="FFFFFF"/>
        </w:rPr>
        <w:t>concerned</w:t>
      </w:r>
      <w:proofErr w:type="spellEnd"/>
      <w:r w:rsidRPr="00657C17">
        <w:rPr>
          <w:bCs/>
          <w:spacing w:val="-2"/>
          <w:szCs w:val="19"/>
          <w:shd w:val="clear" w:color="auto" w:fill="FFFFFF"/>
        </w:rPr>
        <w:t xml:space="preserve"> the </w:t>
      </w:r>
      <w:proofErr w:type="spellStart"/>
      <w:r w:rsidRPr="00657C17">
        <w:rPr>
          <w:bCs/>
          <w:spacing w:val="-2"/>
          <w:szCs w:val="19"/>
          <w:shd w:val="clear" w:color="auto" w:fill="FFFFFF"/>
        </w:rPr>
        <w:t>powiats</w:t>
      </w:r>
      <w:proofErr w:type="spellEnd"/>
      <w:r w:rsidRPr="00657C17">
        <w:rPr>
          <w:bCs/>
          <w:spacing w:val="-2"/>
          <w:szCs w:val="19"/>
          <w:shd w:val="clear" w:color="auto" w:fill="FFFFFF"/>
        </w:rPr>
        <w:t xml:space="preserve">: białobrzeski (by 16.7%), gostyniński (by 11.8%), sierpecki (by 10.5%), Siedlce (by 8.3%), ostrowski (by 6.9%). </w:t>
      </w:r>
      <w:r w:rsidRPr="00657C17">
        <w:rPr>
          <w:bCs/>
          <w:spacing w:val="-2"/>
          <w:szCs w:val="19"/>
          <w:shd w:val="clear" w:color="auto" w:fill="FFFFFF"/>
          <w:lang w:val="en-US"/>
        </w:rPr>
        <w:t xml:space="preserve">The largest </w:t>
      </w:r>
      <w:r>
        <w:rPr>
          <w:bCs/>
          <w:spacing w:val="-2"/>
          <w:szCs w:val="19"/>
          <w:shd w:val="clear" w:color="auto" w:fill="FFFFFF"/>
          <w:lang w:val="en-US"/>
        </w:rPr>
        <w:t xml:space="preserve">increase was recorded </w:t>
      </w:r>
      <w:r w:rsidRPr="00657C17">
        <w:rPr>
          <w:bCs/>
          <w:spacing w:val="-2"/>
          <w:szCs w:val="19"/>
          <w:shd w:val="clear" w:color="auto" w:fill="FFFFFF"/>
          <w:lang w:val="en-US"/>
        </w:rPr>
        <w:t xml:space="preserve">in the </w:t>
      </w:r>
      <w:proofErr w:type="spellStart"/>
      <w:r w:rsidRPr="00657C17">
        <w:rPr>
          <w:bCs/>
          <w:spacing w:val="-2"/>
          <w:szCs w:val="19"/>
          <w:shd w:val="clear" w:color="auto" w:fill="FFFFFF"/>
          <w:lang w:val="en-US"/>
        </w:rPr>
        <w:t>powiats</w:t>
      </w:r>
      <w:proofErr w:type="spellEnd"/>
      <w:r w:rsidRPr="00657C17">
        <w:rPr>
          <w:bCs/>
          <w:spacing w:val="-2"/>
          <w:szCs w:val="19"/>
          <w:shd w:val="clear" w:color="auto" w:fill="FFFFFF"/>
          <w:lang w:val="en-US"/>
        </w:rPr>
        <w:t xml:space="preserve">: </w:t>
      </w:r>
      <w:proofErr w:type="spellStart"/>
      <w:r>
        <w:rPr>
          <w:bCs/>
          <w:spacing w:val="-2"/>
          <w:szCs w:val="19"/>
          <w:shd w:val="clear" w:color="auto" w:fill="FFFFFF"/>
          <w:lang w:val="en-US"/>
        </w:rPr>
        <w:t>grójecki</w:t>
      </w:r>
      <w:proofErr w:type="spellEnd"/>
      <w:r>
        <w:rPr>
          <w:bCs/>
          <w:spacing w:val="-2"/>
          <w:szCs w:val="19"/>
          <w:shd w:val="clear" w:color="auto" w:fill="FFFFFF"/>
          <w:lang w:val="en-US"/>
        </w:rPr>
        <w:t xml:space="preserve"> (by 5.4</w:t>
      </w:r>
      <w:r w:rsidRPr="00657C17">
        <w:rPr>
          <w:bCs/>
          <w:spacing w:val="-2"/>
          <w:szCs w:val="19"/>
          <w:shd w:val="clear" w:color="auto" w:fill="FFFFFF"/>
          <w:lang w:val="en-US"/>
        </w:rPr>
        <w:t xml:space="preserve">%), </w:t>
      </w:r>
      <w:proofErr w:type="spellStart"/>
      <w:r w:rsidR="008A65AC">
        <w:rPr>
          <w:bCs/>
          <w:spacing w:val="-2"/>
          <w:szCs w:val="19"/>
          <w:shd w:val="clear" w:color="auto" w:fill="FFFFFF"/>
          <w:lang w:val="en-US"/>
        </w:rPr>
        <w:t>przasnyski</w:t>
      </w:r>
      <w:proofErr w:type="spellEnd"/>
      <w:r w:rsidR="008A65AC">
        <w:rPr>
          <w:bCs/>
          <w:spacing w:val="-2"/>
          <w:szCs w:val="19"/>
          <w:shd w:val="clear" w:color="auto" w:fill="FFFFFF"/>
          <w:lang w:val="en-US"/>
        </w:rPr>
        <w:t xml:space="preserve"> (by 4.8%) and </w:t>
      </w:r>
      <w:proofErr w:type="spellStart"/>
      <w:r w:rsidR="008A65AC">
        <w:rPr>
          <w:bCs/>
          <w:spacing w:val="-2"/>
          <w:szCs w:val="19"/>
          <w:shd w:val="clear" w:color="auto" w:fill="FFFFFF"/>
          <w:lang w:val="en-US"/>
        </w:rPr>
        <w:t>łosicki</w:t>
      </w:r>
      <w:proofErr w:type="spellEnd"/>
      <w:r w:rsidR="008A65AC">
        <w:rPr>
          <w:bCs/>
          <w:spacing w:val="-2"/>
          <w:szCs w:val="19"/>
          <w:shd w:val="clear" w:color="auto" w:fill="FFFFFF"/>
          <w:lang w:val="en-US"/>
        </w:rPr>
        <w:t xml:space="preserve"> (by 4.2</w:t>
      </w:r>
      <w:r w:rsidRPr="00657C17">
        <w:rPr>
          <w:bCs/>
          <w:spacing w:val="-2"/>
          <w:szCs w:val="19"/>
          <w:shd w:val="clear" w:color="auto" w:fill="FFFFFF"/>
          <w:lang w:val="en-US"/>
        </w:rPr>
        <w:t xml:space="preserve">%). The above legal status was usually chosen by units conducting activity in the field of real estate activities – they accounted </w:t>
      </w:r>
      <w:r w:rsidR="008A65AC">
        <w:rPr>
          <w:bCs/>
          <w:spacing w:val="-2"/>
          <w:szCs w:val="19"/>
          <w:shd w:val="clear" w:color="auto" w:fill="FFFFFF"/>
          <w:lang w:val="en-US"/>
        </w:rPr>
        <w:t>for 49.8</w:t>
      </w:r>
      <w:r w:rsidRPr="00657C17">
        <w:rPr>
          <w:bCs/>
          <w:spacing w:val="-2"/>
          <w:szCs w:val="19"/>
          <w:shd w:val="clear" w:color="auto" w:fill="FFFFFF"/>
          <w:lang w:val="en-US"/>
        </w:rPr>
        <w:t>% of total cooperatives.</w:t>
      </w:r>
    </w:p>
    <w:p w14:paraId="09CA6B3C" w14:textId="75E16FE2" w:rsidR="007778C4" w:rsidRPr="007778C4" w:rsidRDefault="007778C4" w:rsidP="007778C4">
      <w:pPr>
        <w:rPr>
          <w:spacing w:val="-2"/>
          <w:szCs w:val="19"/>
          <w:shd w:val="clear" w:color="auto" w:fill="FFFFFF"/>
          <w:lang w:val="en-US"/>
        </w:rPr>
      </w:pPr>
      <w:r w:rsidRPr="007778C4">
        <w:rPr>
          <w:spacing w:val="-2"/>
          <w:szCs w:val="19"/>
          <w:shd w:val="clear" w:color="auto" w:fill="FFFFFF"/>
          <w:lang w:val="en-US"/>
        </w:rPr>
        <w:t>At the end of Dec</w:t>
      </w:r>
      <w:r>
        <w:rPr>
          <w:spacing w:val="-2"/>
          <w:szCs w:val="19"/>
          <w:shd w:val="clear" w:color="auto" w:fill="FFFFFF"/>
          <w:lang w:val="en-US"/>
        </w:rPr>
        <w:t>ember 2019</w:t>
      </w:r>
      <w:r w:rsidRPr="007778C4">
        <w:rPr>
          <w:spacing w:val="-2"/>
          <w:szCs w:val="19"/>
          <w:shd w:val="clear" w:color="auto" w:fill="FFFFFF"/>
          <w:lang w:val="en-US"/>
        </w:rPr>
        <w:t>, there were 1</w:t>
      </w:r>
      <w:r>
        <w:rPr>
          <w:spacing w:val="-2"/>
          <w:szCs w:val="19"/>
          <w:shd w:val="clear" w:color="auto" w:fill="FFFFFF"/>
          <w:lang w:val="en-US"/>
        </w:rPr>
        <w:t>2</w:t>
      </w:r>
      <w:r w:rsidRPr="007778C4">
        <w:rPr>
          <w:spacing w:val="-2"/>
          <w:szCs w:val="19"/>
          <w:shd w:val="clear" w:color="auto" w:fill="FFFFFF"/>
          <w:lang w:val="en-US"/>
        </w:rPr>
        <w:t xml:space="preserve"> state owned enterprises registered in the REGON register, whose number decreased</w:t>
      </w:r>
      <w:r>
        <w:rPr>
          <w:spacing w:val="-2"/>
          <w:szCs w:val="19"/>
          <w:shd w:val="clear" w:color="auto" w:fill="FFFFFF"/>
          <w:lang w:val="en-US"/>
        </w:rPr>
        <w:t xml:space="preserve"> by 7.7</w:t>
      </w:r>
      <w:r w:rsidRPr="007778C4">
        <w:rPr>
          <w:spacing w:val="-2"/>
          <w:szCs w:val="19"/>
          <w:shd w:val="clear" w:color="auto" w:fill="FFFFFF"/>
          <w:lang w:val="en-US"/>
        </w:rPr>
        <w:t xml:space="preserve">% compared to the previous year. Out of these enterprises, the largest number </w:t>
      </w:r>
      <w:r>
        <w:rPr>
          <w:spacing w:val="-2"/>
          <w:szCs w:val="19"/>
          <w:shd w:val="clear" w:color="auto" w:fill="FFFFFF"/>
          <w:lang w:val="en-US"/>
        </w:rPr>
        <w:t>of units dealt with industry (50.0%)</w:t>
      </w:r>
      <w:r w:rsidRPr="007778C4">
        <w:rPr>
          <w:spacing w:val="-2"/>
          <w:szCs w:val="19"/>
          <w:shd w:val="clear" w:color="auto" w:fill="FFFFFF"/>
          <w:lang w:val="en-US"/>
        </w:rPr>
        <w:t xml:space="preserve">. </w:t>
      </w:r>
    </w:p>
    <w:p w14:paraId="289363B4" w14:textId="7286ABE2" w:rsidR="00590ADA" w:rsidRPr="002C39FC" w:rsidRDefault="000B5523" w:rsidP="00590ADA">
      <w:pPr>
        <w:rPr>
          <w:spacing w:val="-2"/>
          <w:szCs w:val="19"/>
          <w:shd w:val="clear" w:color="auto" w:fill="FFFFFF"/>
          <w:lang w:val="en-US"/>
        </w:rPr>
      </w:pPr>
      <w:r w:rsidRPr="00165A6B">
        <w:rPr>
          <w:b/>
          <w:noProof/>
          <w:spacing w:val="-2"/>
          <w:szCs w:val="19"/>
          <w:lang w:eastAsia="pl-PL"/>
        </w:rPr>
        <mc:AlternateContent>
          <mc:Choice Requires="wps">
            <w:drawing>
              <wp:anchor distT="45720" distB="45720" distL="114300" distR="114300" simplePos="0" relativeHeight="251777024" behindDoc="1" locked="0" layoutInCell="1" allowOverlap="1" wp14:anchorId="18B65F46" wp14:editId="2E142B9F">
                <wp:simplePos x="0" y="0"/>
                <wp:positionH relativeFrom="page">
                  <wp:posOffset>5670645</wp:posOffset>
                </wp:positionH>
                <wp:positionV relativeFrom="paragraph">
                  <wp:posOffset>234277</wp:posOffset>
                </wp:positionV>
                <wp:extent cx="1725295" cy="812042"/>
                <wp:effectExtent l="0" t="0" r="0"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2042"/>
                        </a:xfrm>
                        <a:prstGeom prst="rect">
                          <a:avLst/>
                        </a:prstGeom>
                        <a:noFill/>
                        <a:ln w="9525">
                          <a:noFill/>
                          <a:miter lim="800000"/>
                          <a:headEnd/>
                          <a:tailEnd/>
                        </a:ln>
                      </wps:spPr>
                      <wps:txbx>
                        <w:txbxContent>
                          <w:p w14:paraId="37044BFF" w14:textId="7FAE1061" w:rsidR="002A36D6" w:rsidRPr="000663DC" w:rsidRDefault="000663DC" w:rsidP="00264C44">
                            <w:pPr>
                              <w:pStyle w:val="tekstzboku"/>
                              <w:spacing w:before="0"/>
                              <w:rPr>
                                <w:bCs w:val="0"/>
                                <w:lang w:val="en-US"/>
                              </w:rPr>
                            </w:pPr>
                            <w:r>
                              <w:rPr>
                                <w:lang w:val="en-US"/>
                              </w:rPr>
                              <w:t>96.</w:t>
                            </w:r>
                            <w:r w:rsidR="00B16226" w:rsidRPr="000663DC">
                              <w:rPr>
                                <w:lang w:val="en-US"/>
                              </w:rPr>
                              <w:t>5</w:t>
                            </w:r>
                            <w:r w:rsidR="002A36D6" w:rsidRPr="000663DC">
                              <w:rPr>
                                <w:lang w:val="en-US"/>
                              </w:rPr>
                              <w:t xml:space="preserve">% </w:t>
                            </w:r>
                            <w:r w:rsidRPr="000663DC">
                              <w:rPr>
                                <w:lang w:val="en-US"/>
                              </w:rPr>
                              <w:t>of total entities accounted for micro enterprises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65F46" id="Pole tekstowe 26" o:spid="_x0000_s1031" type="#_x0000_t202" style="position:absolute;margin-left:446.5pt;margin-top:18.45pt;width:135.85pt;height:63.95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" filled="f" stroked="f">
                <v:textbox>
                  <w:txbxContent>
                    <w:p w14:paraId="37044BFF" w14:textId="7FAE1061" w:rsidR="002A36D6" w:rsidRPr="000663DC" w:rsidRDefault="000663DC" w:rsidP="00264C44">
                      <w:pPr>
                        <w:pStyle w:val="tekstzboku"/>
                        <w:spacing w:before="0"/>
                        <w:rPr>
                          <w:bCs w:val="0"/>
                          <w:lang w:val="en-US"/>
                        </w:rPr>
                      </w:pPr>
                      <w:r>
                        <w:rPr>
                          <w:lang w:val="en-US"/>
                        </w:rPr>
                        <w:t>96.</w:t>
                      </w:r>
                      <w:r w:rsidR="00B16226" w:rsidRPr="000663DC">
                        <w:rPr>
                          <w:lang w:val="en-US"/>
                        </w:rPr>
                        <w:t>5</w:t>
                      </w:r>
                      <w:r w:rsidR="002A36D6" w:rsidRPr="000663DC">
                        <w:rPr>
                          <w:lang w:val="en-US"/>
                        </w:rPr>
                        <w:t xml:space="preserve">% </w:t>
                      </w:r>
                      <w:r w:rsidRPr="000663DC">
                        <w:rPr>
                          <w:lang w:val="en-US"/>
                        </w:rPr>
                        <w:t>of total entities accounted for micro enterprises</w:t>
                      </w:r>
                    </w:p>
                  </w:txbxContent>
                </v:textbox>
                <w10:wrap anchorx="page"/>
              </v:shape>
            </w:pict>
          </mc:Fallback>
        </mc:AlternateContent>
      </w:r>
    </w:p>
    <w:p w14:paraId="3610F9FF" w14:textId="77777777" w:rsidR="000663DC" w:rsidRPr="000663DC" w:rsidRDefault="000663DC" w:rsidP="000663DC">
      <w:pPr>
        <w:rPr>
          <w:rFonts w:ascii="Fira Sans SemiBold" w:hAnsi="Fira Sans SemiBold"/>
          <w:b/>
          <w:color w:val="001D77"/>
          <w:lang w:val="en-US"/>
        </w:rPr>
      </w:pPr>
      <w:r w:rsidRPr="000663DC">
        <w:rPr>
          <w:rFonts w:ascii="Fira Sans SemiBold" w:hAnsi="Fira Sans SemiBold"/>
          <w:b/>
          <w:color w:val="001D77"/>
          <w:lang w:val="en-US"/>
        </w:rPr>
        <w:t xml:space="preserve">Entities of the national economy by the number of employed persons </w:t>
      </w:r>
    </w:p>
    <w:p w14:paraId="46FB0FD2" w14:textId="1047773C" w:rsidR="000663DC" w:rsidRPr="000663DC" w:rsidRDefault="000663DC" w:rsidP="000663DC">
      <w:pPr>
        <w:rPr>
          <w:spacing w:val="-2"/>
          <w:shd w:val="clear" w:color="auto" w:fill="FFFFFF"/>
          <w:lang w:val="en-US"/>
        </w:rPr>
      </w:pPr>
      <w:r>
        <w:rPr>
          <w:spacing w:val="-2"/>
          <w:shd w:val="clear" w:color="auto" w:fill="FFFFFF"/>
          <w:lang w:val="en-US"/>
        </w:rPr>
        <w:t xml:space="preserve">In </w:t>
      </w:r>
      <w:proofErr w:type="spellStart"/>
      <w:r>
        <w:rPr>
          <w:spacing w:val="-2"/>
          <w:shd w:val="clear" w:color="auto" w:fill="FFFFFF"/>
          <w:lang w:val="en-US"/>
        </w:rPr>
        <w:t>Mazowieckie</w:t>
      </w:r>
      <w:proofErr w:type="spellEnd"/>
      <w:r>
        <w:rPr>
          <w:spacing w:val="-2"/>
          <w:shd w:val="clear" w:color="auto" w:fill="FFFFFF"/>
          <w:lang w:val="en-US"/>
        </w:rPr>
        <w:t xml:space="preserve"> V</w:t>
      </w:r>
      <w:r w:rsidRPr="000663DC">
        <w:rPr>
          <w:spacing w:val="-2"/>
          <w:shd w:val="clear" w:color="auto" w:fill="FFFFFF"/>
          <w:lang w:val="en-US"/>
        </w:rPr>
        <w:t>oivodship, entities belonging to the group of micro enterprises (which at the moment of entering the REGON register provided for employment of up to 9 persons) p</w:t>
      </w:r>
      <w:r>
        <w:rPr>
          <w:spacing w:val="-2"/>
          <w:shd w:val="clear" w:color="auto" w:fill="FFFFFF"/>
          <w:lang w:val="en-US"/>
        </w:rPr>
        <w:t>revailed, and accounted for 96.5</w:t>
      </w:r>
      <w:r w:rsidRPr="000663DC">
        <w:rPr>
          <w:spacing w:val="-2"/>
          <w:shd w:val="clear" w:color="auto" w:fill="FFFFFF"/>
          <w:lang w:val="en-US"/>
        </w:rPr>
        <w:t>% of total registered units. The share of small entities (with expected number of 10 to 49 employed persons</w:t>
      </w:r>
      <w:r>
        <w:rPr>
          <w:spacing w:val="-2"/>
          <w:shd w:val="clear" w:color="auto" w:fill="FFFFFF"/>
          <w:lang w:val="en-US"/>
        </w:rPr>
        <w:t>) amounted to 2.8</w:t>
      </w:r>
      <w:r w:rsidRPr="000663DC">
        <w:rPr>
          <w:spacing w:val="-2"/>
          <w:shd w:val="clear" w:color="auto" w:fill="FFFFFF"/>
          <w:lang w:val="en-US"/>
        </w:rPr>
        <w:t>%, and medium-sized enterprises (expected number of 50 to 249 employed persons) and large (expected number of 250 and more employed persons) amounted to 0.6% and 0.1%</w:t>
      </w:r>
      <w:r>
        <w:rPr>
          <w:spacing w:val="-2"/>
          <w:shd w:val="clear" w:color="auto" w:fill="FFFFFF"/>
          <w:lang w:val="en-US"/>
        </w:rPr>
        <w:t>,</w:t>
      </w:r>
      <w:r w:rsidRPr="000663DC">
        <w:rPr>
          <w:spacing w:val="-2"/>
          <w:shd w:val="clear" w:color="auto" w:fill="FFFFFF"/>
          <w:lang w:val="en-US"/>
        </w:rPr>
        <w:t xml:space="preserve"> respectively. </w:t>
      </w:r>
    </w:p>
    <w:p w14:paraId="02FB327F" w14:textId="77777777" w:rsidR="002C39FC" w:rsidRPr="002C39FC" w:rsidRDefault="002C39FC" w:rsidP="002C39FC">
      <w:pPr>
        <w:rPr>
          <w:spacing w:val="-2"/>
          <w:shd w:val="clear" w:color="auto" w:fill="FFFFFF"/>
          <w:lang w:val="en-US"/>
        </w:rPr>
      </w:pPr>
      <w:r w:rsidRPr="002C39FC">
        <w:rPr>
          <w:spacing w:val="-2"/>
          <w:shd w:val="clear" w:color="auto" w:fill="FFFFFF"/>
          <w:lang w:val="en-US"/>
        </w:rPr>
        <w:lastRenderedPageBreak/>
        <w:t xml:space="preserve">Micro enterprises most often conducted activity in the following sections: trade; repair of motor vehicles, professional, scientific and technical activity and construction. In the group of small entities, except for trade; repair of motor vehicles dominated also units dealing with education and industry. Among medium entities, the following sections prevailed: education, industry and trade; repair of motor vehicles. In the case of large entities, the highest share concerned the following sections: industry, public administration and </w:t>
      </w:r>
      <w:proofErr w:type="spellStart"/>
      <w:r w:rsidRPr="002C39FC">
        <w:rPr>
          <w:spacing w:val="-2"/>
          <w:shd w:val="clear" w:color="auto" w:fill="FFFFFF"/>
          <w:lang w:val="en-US"/>
        </w:rPr>
        <w:t>defence</w:t>
      </w:r>
      <w:proofErr w:type="spellEnd"/>
      <w:r w:rsidRPr="002C39FC">
        <w:rPr>
          <w:spacing w:val="-2"/>
          <w:shd w:val="clear" w:color="auto" w:fill="FFFFFF"/>
          <w:lang w:val="en-US"/>
        </w:rPr>
        <w:t xml:space="preserve">; compulsory social security and trade; repair of motor vehicles. </w:t>
      </w:r>
    </w:p>
    <w:p w14:paraId="736DD611" w14:textId="77777777" w:rsidR="00ED600F" w:rsidRPr="002C39FC" w:rsidRDefault="00ED600F" w:rsidP="00165A6B">
      <w:pPr>
        <w:rPr>
          <w:spacing w:val="-2"/>
          <w:shd w:val="clear" w:color="auto" w:fill="FFFFFF"/>
          <w:lang w:val="en-US"/>
        </w:rPr>
      </w:pPr>
    </w:p>
    <w:p w14:paraId="1456E1A1" w14:textId="151360F2" w:rsidR="00C7663C" w:rsidRPr="00D1603A" w:rsidRDefault="00D1603A" w:rsidP="00542FB9">
      <w:pPr>
        <w:spacing w:before="240" w:line="240" w:lineRule="auto"/>
        <w:rPr>
          <w:rFonts w:ascii="Fira Sans SemiBold" w:hAnsi="Fira Sans SemiBold"/>
          <w:color w:val="001D77"/>
          <w:spacing w:val="-2"/>
          <w:shd w:val="clear" w:color="auto" w:fill="FFFFFF"/>
          <w:lang w:val="en-US"/>
        </w:rPr>
      </w:pPr>
      <w:r w:rsidRPr="003649C8">
        <w:rPr>
          <w:b/>
          <w:noProof/>
          <w:szCs w:val="19"/>
          <w:lang w:eastAsia="pl-PL"/>
        </w:rPr>
        <mc:AlternateContent>
          <mc:Choice Requires="wps">
            <w:drawing>
              <wp:anchor distT="45720" distB="45720" distL="114300" distR="114300" simplePos="0" relativeHeight="251783168" behindDoc="1" locked="0" layoutInCell="1" allowOverlap="1" wp14:anchorId="5578DF33" wp14:editId="02658B4B">
                <wp:simplePos x="0" y="0"/>
                <wp:positionH relativeFrom="page">
                  <wp:posOffset>5670645</wp:posOffset>
                </wp:positionH>
                <wp:positionV relativeFrom="paragraph">
                  <wp:posOffset>248882</wp:posOffset>
                </wp:positionV>
                <wp:extent cx="1725295" cy="1412543"/>
                <wp:effectExtent l="0" t="0" r="0" b="0"/>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12543"/>
                        </a:xfrm>
                        <a:prstGeom prst="rect">
                          <a:avLst/>
                        </a:prstGeom>
                        <a:noFill/>
                        <a:ln w="9525">
                          <a:noFill/>
                          <a:miter lim="800000"/>
                          <a:headEnd/>
                          <a:tailEnd/>
                        </a:ln>
                      </wps:spPr>
                      <wps:txbx>
                        <w:txbxContent>
                          <w:p w14:paraId="49379F66" w14:textId="37F72681" w:rsidR="00D1603A" w:rsidRPr="00D1603A" w:rsidRDefault="00D1603A" w:rsidP="00D1603A">
                            <w:pPr>
                              <w:pStyle w:val="tekstzboku"/>
                              <w:rPr>
                                <w:lang w:val="en-US"/>
                              </w:rPr>
                            </w:pPr>
                            <w:r>
                              <w:rPr>
                                <w:lang w:val="en-US"/>
                              </w:rPr>
                              <w:t>In 2019</w:t>
                            </w:r>
                            <w:r w:rsidRPr="00D1603A">
                              <w:rPr>
                                <w:lang w:val="en-US"/>
                              </w:rPr>
                              <w:t xml:space="preserve">, there were </w:t>
                            </w:r>
                            <w:r>
                              <w:rPr>
                                <w:lang w:val="en-US"/>
                              </w:rPr>
                              <w:t>47</w:t>
                            </w:r>
                            <w:r w:rsidRPr="00D1603A">
                              <w:rPr>
                                <w:lang w:val="en-US"/>
                              </w:rPr>
                              <w:t xml:space="preserve"> liquidated entities per every 100 newly registered entities, while this rate was higher in </w:t>
                            </w:r>
                            <w:proofErr w:type="spellStart"/>
                            <w:r>
                              <w:rPr>
                                <w:lang w:val="en-US"/>
                              </w:rPr>
                              <w:t>mazowieckie</w:t>
                            </w:r>
                            <w:proofErr w:type="spellEnd"/>
                            <w:r>
                              <w:rPr>
                                <w:lang w:val="en-US"/>
                              </w:rPr>
                              <w:t xml:space="preserve"> </w:t>
                            </w:r>
                            <w:proofErr w:type="spellStart"/>
                            <w:r>
                              <w:rPr>
                                <w:lang w:val="en-US"/>
                              </w:rPr>
                              <w:t>regionalny</w:t>
                            </w:r>
                            <w:proofErr w:type="spellEnd"/>
                            <w:r>
                              <w:rPr>
                                <w:lang w:val="en-US"/>
                              </w:rPr>
                              <w:t xml:space="preserve"> region </w:t>
                            </w:r>
                            <w:r w:rsidRPr="00D1603A">
                              <w:rPr>
                                <w:lang w:val="en-US"/>
                              </w:rPr>
                              <w:t xml:space="preserve">than in </w:t>
                            </w:r>
                            <w:proofErr w:type="spellStart"/>
                            <w:r>
                              <w:rPr>
                                <w:lang w:val="en-US"/>
                              </w:rPr>
                              <w:t>warszawski</w:t>
                            </w:r>
                            <w:proofErr w:type="spellEnd"/>
                            <w:r>
                              <w:rPr>
                                <w:lang w:val="en-US"/>
                              </w:rPr>
                              <w:t xml:space="preserve"> </w:t>
                            </w:r>
                            <w:proofErr w:type="spellStart"/>
                            <w:r>
                              <w:rPr>
                                <w:lang w:val="en-US"/>
                              </w:rPr>
                              <w:t>stołeczny</w:t>
                            </w:r>
                            <w:proofErr w:type="spellEnd"/>
                            <w:r>
                              <w:rPr>
                                <w:lang w:val="en-US"/>
                              </w:rPr>
                              <w:t xml:space="preserve"> </w:t>
                            </w:r>
                            <w:r w:rsidRPr="00D1603A">
                              <w:rPr>
                                <w:lang w:val="en-US"/>
                              </w:rPr>
                              <w:t xml:space="preserve">– it was respectively </w:t>
                            </w:r>
                            <w:r>
                              <w:rPr>
                                <w:lang w:val="en-US"/>
                              </w:rPr>
                              <w:t>56</w:t>
                            </w:r>
                            <w:r w:rsidRPr="00D1603A">
                              <w:rPr>
                                <w:lang w:val="en-US"/>
                              </w:rPr>
                              <w:t xml:space="preserve"> and </w:t>
                            </w:r>
                            <w:r>
                              <w:rPr>
                                <w:lang w:val="en-US"/>
                              </w:rPr>
                              <w:t>44</w:t>
                            </w:r>
                          </w:p>
                          <w:p w14:paraId="07A2085C" w14:textId="1F8CE9BF" w:rsidR="002A36D6" w:rsidRPr="00D616D2" w:rsidRDefault="002A36D6" w:rsidP="00C7663C">
                            <w:pPr>
                              <w:pStyle w:val="tekstzboku"/>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DF33" id="Pole tekstowe 32" o:spid="_x0000_s1032" type="#_x0000_t202" style="position:absolute;margin-left:446.5pt;margin-top:19.6pt;width:135.85pt;height:111.2pt;z-index:-25153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" filled="f" stroked="f">
                <v:textbox>
                  <w:txbxContent>
                    <w:p w14:paraId="49379F66" w14:textId="37F72681" w:rsidR="00D1603A" w:rsidRPr="00D1603A" w:rsidRDefault="00D1603A" w:rsidP="00D1603A">
                      <w:pPr>
                        <w:pStyle w:val="tekstzboku"/>
                        <w:rPr>
                          <w:lang w:val="en-US"/>
                        </w:rPr>
                      </w:pPr>
                      <w:r>
                        <w:rPr>
                          <w:lang w:val="en-US"/>
                        </w:rPr>
                        <w:t>In 2019</w:t>
                      </w:r>
                      <w:r w:rsidRPr="00D1603A">
                        <w:rPr>
                          <w:lang w:val="en-US"/>
                        </w:rPr>
                        <w:t xml:space="preserve">, there were </w:t>
                      </w:r>
                      <w:r>
                        <w:rPr>
                          <w:lang w:val="en-US"/>
                        </w:rPr>
                        <w:t>47</w:t>
                      </w:r>
                      <w:r w:rsidRPr="00D1603A">
                        <w:rPr>
                          <w:lang w:val="en-US"/>
                        </w:rPr>
                        <w:t xml:space="preserve"> liquidated entities per every 100 newly registered entities, while this rate was higher in </w:t>
                      </w:r>
                      <w:proofErr w:type="spellStart"/>
                      <w:r>
                        <w:rPr>
                          <w:lang w:val="en-US"/>
                        </w:rPr>
                        <w:t>mazowieckie</w:t>
                      </w:r>
                      <w:proofErr w:type="spellEnd"/>
                      <w:r>
                        <w:rPr>
                          <w:lang w:val="en-US"/>
                        </w:rPr>
                        <w:t xml:space="preserve"> </w:t>
                      </w:r>
                      <w:proofErr w:type="spellStart"/>
                      <w:r>
                        <w:rPr>
                          <w:lang w:val="en-US"/>
                        </w:rPr>
                        <w:t>regionalny</w:t>
                      </w:r>
                      <w:proofErr w:type="spellEnd"/>
                      <w:r>
                        <w:rPr>
                          <w:lang w:val="en-US"/>
                        </w:rPr>
                        <w:t xml:space="preserve"> region </w:t>
                      </w:r>
                      <w:r w:rsidRPr="00D1603A">
                        <w:rPr>
                          <w:lang w:val="en-US"/>
                        </w:rPr>
                        <w:t xml:space="preserve">than in </w:t>
                      </w:r>
                      <w:proofErr w:type="spellStart"/>
                      <w:r>
                        <w:rPr>
                          <w:lang w:val="en-US"/>
                        </w:rPr>
                        <w:t>warszawski</w:t>
                      </w:r>
                      <w:proofErr w:type="spellEnd"/>
                      <w:r>
                        <w:rPr>
                          <w:lang w:val="en-US"/>
                        </w:rPr>
                        <w:t xml:space="preserve"> </w:t>
                      </w:r>
                      <w:proofErr w:type="spellStart"/>
                      <w:r>
                        <w:rPr>
                          <w:lang w:val="en-US"/>
                        </w:rPr>
                        <w:t>stołeczny</w:t>
                      </w:r>
                      <w:proofErr w:type="spellEnd"/>
                      <w:r>
                        <w:rPr>
                          <w:lang w:val="en-US"/>
                        </w:rPr>
                        <w:t xml:space="preserve"> </w:t>
                      </w:r>
                      <w:r w:rsidRPr="00D1603A">
                        <w:rPr>
                          <w:lang w:val="en-US"/>
                        </w:rPr>
                        <w:t xml:space="preserve">– it was respectively </w:t>
                      </w:r>
                      <w:r>
                        <w:rPr>
                          <w:lang w:val="en-US"/>
                        </w:rPr>
                        <w:t>56</w:t>
                      </w:r>
                      <w:r w:rsidRPr="00D1603A">
                        <w:rPr>
                          <w:lang w:val="en-US"/>
                        </w:rPr>
                        <w:t xml:space="preserve"> and </w:t>
                      </w:r>
                      <w:r>
                        <w:rPr>
                          <w:lang w:val="en-US"/>
                        </w:rPr>
                        <w:t>44</w:t>
                      </w:r>
                    </w:p>
                    <w:p w14:paraId="07A2085C" w14:textId="1F8CE9BF" w:rsidR="002A36D6" w:rsidRPr="00D616D2" w:rsidRDefault="002A36D6" w:rsidP="00C7663C">
                      <w:pPr>
                        <w:pStyle w:val="tekstzboku"/>
                        <w:spacing w:before="0"/>
                        <w:rPr>
                          <w:bCs w:val="0"/>
                        </w:rPr>
                      </w:pPr>
                    </w:p>
                  </w:txbxContent>
                </v:textbox>
                <w10:wrap anchorx="page"/>
              </v:shape>
            </w:pict>
          </mc:Fallback>
        </mc:AlternateContent>
      </w:r>
      <w:r w:rsidR="002C39FC" w:rsidRPr="00D1603A">
        <w:rPr>
          <w:rFonts w:ascii="Fira Sans SemiBold" w:hAnsi="Fira Sans SemiBold"/>
          <w:b/>
          <w:color w:val="001D77"/>
          <w:lang w:val="en-US"/>
        </w:rPr>
        <w:t xml:space="preserve">Entities of the national economy newly registered and deregistered </w:t>
      </w:r>
    </w:p>
    <w:p w14:paraId="62F5768A" w14:textId="1C7CA380" w:rsidR="002C39FC" w:rsidRPr="002C39FC" w:rsidRDefault="002C39FC" w:rsidP="002C39FC">
      <w:pPr>
        <w:rPr>
          <w:spacing w:val="-2"/>
          <w:shd w:val="clear" w:color="auto" w:fill="FFFFFF"/>
          <w:lang w:val="en-US"/>
        </w:rPr>
      </w:pPr>
      <w:r>
        <w:rPr>
          <w:spacing w:val="-2"/>
          <w:shd w:val="clear" w:color="auto" w:fill="FFFFFF"/>
          <w:lang w:val="en-US"/>
        </w:rPr>
        <w:t>In 2019</w:t>
      </w:r>
      <w:r w:rsidRPr="002C39FC">
        <w:rPr>
          <w:spacing w:val="-2"/>
          <w:shd w:val="clear" w:color="auto" w:fill="FFFFFF"/>
          <w:lang w:val="en-US"/>
        </w:rPr>
        <w:t>, there were 70530 new entities of the national economy registered in the REGON register</w:t>
      </w:r>
      <w:r>
        <w:rPr>
          <w:spacing w:val="-2"/>
          <w:shd w:val="clear" w:color="auto" w:fill="FFFFFF"/>
          <w:lang w:val="en-US"/>
        </w:rPr>
        <w:t>, i.e. by 2.5</w:t>
      </w:r>
      <w:r w:rsidRPr="002C39FC">
        <w:rPr>
          <w:spacing w:val="-2"/>
          <w:shd w:val="clear" w:color="auto" w:fill="FFFFFF"/>
          <w:lang w:val="en-US"/>
        </w:rPr>
        <w:t xml:space="preserve">% </w:t>
      </w:r>
      <w:r>
        <w:rPr>
          <w:spacing w:val="-2"/>
          <w:shd w:val="clear" w:color="auto" w:fill="FFFFFF"/>
          <w:lang w:val="en-US"/>
        </w:rPr>
        <w:t>less</w:t>
      </w:r>
      <w:r w:rsidRPr="002C39FC">
        <w:rPr>
          <w:spacing w:val="-2"/>
          <w:shd w:val="clear" w:color="auto" w:fill="FFFFFF"/>
          <w:lang w:val="en-US"/>
        </w:rPr>
        <w:t xml:space="preserve"> than in the previous year. Natural persons conducting ec</w:t>
      </w:r>
      <w:r>
        <w:rPr>
          <w:spacing w:val="-2"/>
          <w:shd w:val="clear" w:color="auto" w:fill="FFFFFF"/>
          <w:lang w:val="en-US"/>
        </w:rPr>
        <w:t>onomic activity accounted for 71.8</w:t>
      </w:r>
      <w:r w:rsidRPr="002C39FC">
        <w:rPr>
          <w:spacing w:val="-2"/>
          <w:shd w:val="clear" w:color="auto" w:fill="FFFFFF"/>
          <w:lang w:val="en-US"/>
        </w:rPr>
        <w:t>% of total new entities, while the s</w:t>
      </w:r>
      <w:r>
        <w:rPr>
          <w:spacing w:val="-2"/>
          <w:shd w:val="clear" w:color="auto" w:fill="FFFFFF"/>
          <w:lang w:val="en-US"/>
        </w:rPr>
        <w:t>hare of companies amounted to 23.3</w:t>
      </w:r>
      <w:r w:rsidRPr="002C39FC">
        <w:rPr>
          <w:spacing w:val="-2"/>
          <w:shd w:val="clear" w:color="auto" w:fill="FFFFFF"/>
          <w:lang w:val="en-US"/>
        </w:rPr>
        <w:t xml:space="preserve">%. Most new units were created in </w:t>
      </w:r>
      <w:r w:rsidRPr="00F33AB4">
        <w:rPr>
          <w:spacing w:val="-2"/>
          <w:shd w:val="clear" w:color="auto" w:fill="FFFFFF"/>
          <w:lang w:val="en-US"/>
        </w:rPr>
        <w:t>Wars</w:t>
      </w:r>
      <w:r w:rsidR="00F33AB4" w:rsidRPr="00F33AB4">
        <w:rPr>
          <w:spacing w:val="-2"/>
          <w:shd w:val="clear" w:color="auto" w:fill="FFFFFF"/>
          <w:lang w:val="en-US"/>
        </w:rPr>
        <w:t>z</w:t>
      </w:r>
      <w:r w:rsidRPr="00F33AB4">
        <w:rPr>
          <w:spacing w:val="-2"/>
          <w:shd w:val="clear" w:color="auto" w:fill="FFFFFF"/>
          <w:lang w:val="en-US"/>
        </w:rPr>
        <w:t>aw</w:t>
      </w:r>
      <w:r w:rsidR="00F33AB4" w:rsidRPr="00F33AB4">
        <w:rPr>
          <w:spacing w:val="-2"/>
          <w:shd w:val="clear" w:color="auto" w:fill="FFFFFF"/>
          <w:lang w:val="en-US"/>
        </w:rPr>
        <w:t>a</w:t>
      </w:r>
      <w:r w:rsidRPr="002C39FC">
        <w:rPr>
          <w:spacing w:val="-2"/>
          <w:shd w:val="clear" w:color="auto" w:fill="FFFFFF"/>
          <w:lang w:val="en-US"/>
        </w:rPr>
        <w:t xml:space="preserve"> (36644) and in the following </w:t>
      </w:r>
      <w:proofErr w:type="spellStart"/>
      <w:r w:rsidRPr="002C39FC">
        <w:rPr>
          <w:spacing w:val="-2"/>
          <w:shd w:val="clear" w:color="auto" w:fill="FFFFFF"/>
          <w:lang w:val="en-US"/>
        </w:rPr>
        <w:t>powiats</w:t>
      </w:r>
      <w:proofErr w:type="spellEnd"/>
      <w:r w:rsidRPr="002C39FC">
        <w:rPr>
          <w:spacing w:val="-2"/>
          <w:shd w:val="clear" w:color="auto" w:fill="FFFFFF"/>
          <w:lang w:val="en-US"/>
        </w:rPr>
        <w:t xml:space="preserve">: </w:t>
      </w:r>
      <w:proofErr w:type="spellStart"/>
      <w:r>
        <w:rPr>
          <w:spacing w:val="-2"/>
          <w:shd w:val="clear" w:color="auto" w:fill="FFFFFF"/>
          <w:lang w:val="en-US"/>
        </w:rPr>
        <w:t>wołomiński</w:t>
      </w:r>
      <w:proofErr w:type="spellEnd"/>
      <w:r>
        <w:rPr>
          <w:spacing w:val="-2"/>
          <w:shd w:val="clear" w:color="auto" w:fill="FFFFFF"/>
          <w:lang w:val="en-US"/>
        </w:rPr>
        <w:t xml:space="preserve"> (302</w:t>
      </w:r>
      <w:r w:rsidRPr="002C39FC">
        <w:rPr>
          <w:spacing w:val="-2"/>
          <w:shd w:val="clear" w:color="auto" w:fill="FFFFFF"/>
          <w:lang w:val="en-US"/>
        </w:rPr>
        <w:t>5)</w:t>
      </w:r>
      <w:r>
        <w:rPr>
          <w:spacing w:val="-2"/>
          <w:shd w:val="clear" w:color="auto" w:fill="FFFFFF"/>
          <w:lang w:val="en-US"/>
        </w:rPr>
        <w:t xml:space="preserve">, </w:t>
      </w:r>
      <w:proofErr w:type="spellStart"/>
      <w:r>
        <w:rPr>
          <w:spacing w:val="-2"/>
          <w:shd w:val="clear" w:color="auto" w:fill="FFFFFF"/>
          <w:lang w:val="en-US"/>
        </w:rPr>
        <w:t>piaseczyński</w:t>
      </w:r>
      <w:proofErr w:type="spellEnd"/>
      <w:r>
        <w:rPr>
          <w:spacing w:val="-2"/>
          <w:shd w:val="clear" w:color="auto" w:fill="FFFFFF"/>
          <w:lang w:val="en-US"/>
        </w:rPr>
        <w:t xml:space="preserve"> (2911) and </w:t>
      </w:r>
      <w:proofErr w:type="spellStart"/>
      <w:r>
        <w:rPr>
          <w:spacing w:val="-2"/>
          <w:shd w:val="clear" w:color="auto" w:fill="FFFFFF"/>
          <w:lang w:val="en-US"/>
        </w:rPr>
        <w:t>pruszkowski</w:t>
      </w:r>
      <w:proofErr w:type="spellEnd"/>
      <w:r>
        <w:rPr>
          <w:spacing w:val="-2"/>
          <w:shd w:val="clear" w:color="auto" w:fill="FFFFFF"/>
          <w:lang w:val="en-US"/>
        </w:rPr>
        <w:t xml:space="preserve"> (22</w:t>
      </w:r>
      <w:r w:rsidRPr="002C39FC">
        <w:rPr>
          <w:spacing w:val="-2"/>
          <w:shd w:val="clear" w:color="auto" w:fill="FFFFFF"/>
          <w:lang w:val="en-US"/>
        </w:rPr>
        <w:t xml:space="preserve">24). Whereas the fewest new units were created in the following </w:t>
      </w:r>
      <w:proofErr w:type="spellStart"/>
      <w:r w:rsidRPr="002C39FC">
        <w:rPr>
          <w:spacing w:val="-2"/>
          <w:shd w:val="clear" w:color="auto" w:fill="FFFFFF"/>
          <w:lang w:val="en-US"/>
        </w:rPr>
        <w:t>powiats</w:t>
      </w:r>
      <w:proofErr w:type="spellEnd"/>
      <w:r w:rsidRPr="002C39FC">
        <w:rPr>
          <w:spacing w:val="-2"/>
          <w:shd w:val="clear" w:color="auto" w:fill="FFFFFF"/>
          <w:lang w:val="en-US"/>
        </w:rPr>
        <w:t xml:space="preserve">: </w:t>
      </w:r>
      <w:proofErr w:type="spellStart"/>
      <w:r>
        <w:rPr>
          <w:spacing w:val="-2"/>
          <w:shd w:val="clear" w:color="auto" w:fill="FFFFFF"/>
          <w:lang w:val="en-US"/>
        </w:rPr>
        <w:t>białobrzeski</w:t>
      </w:r>
      <w:proofErr w:type="spellEnd"/>
      <w:r>
        <w:rPr>
          <w:spacing w:val="-2"/>
          <w:shd w:val="clear" w:color="auto" w:fill="FFFFFF"/>
          <w:lang w:val="en-US"/>
        </w:rPr>
        <w:t xml:space="preserve"> (217</w:t>
      </w:r>
      <w:r w:rsidRPr="002C39FC">
        <w:rPr>
          <w:spacing w:val="-2"/>
          <w:shd w:val="clear" w:color="auto" w:fill="FFFFFF"/>
          <w:lang w:val="en-US"/>
        </w:rPr>
        <w:t xml:space="preserve">), </w:t>
      </w:r>
      <w:proofErr w:type="spellStart"/>
      <w:r>
        <w:rPr>
          <w:spacing w:val="-2"/>
          <w:shd w:val="clear" w:color="auto" w:fill="FFFFFF"/>
          <w:lang w:val="en-US"/>
        </w:rPr>
        <w:t>łosicki</w:t>
      </w:r>
      <w:proofErr w:type="spellEnd"/>
      <w:r>
        <w:rPr>
          <w:spacing w:val="-2"/>
          <w:shd w:val="clear" w:color="auto" w:fill="FFFFFF"/>
          <w:lang w:val="en-US"/>
        </w:rPr>
        <w:t xml:space="preserve"> (221</w:t>
      </w:r>
      <w:r w:rsidRPr="002C39FC">
        <w:rPr>
          <w:spacing w:val="-2"/>
          <w:shd w:val="clear" w:color="auto" w:fill="FFFFFF"/>
          <w:lang w:val="en-US"/>
        </w:rPr>
        <w:t>)</w:t>
      </w:r>
      <w:r>
        <w:rPr>
          <w:spacing w:val="-2"/>
          <w:shd w:val="clear" w:color="auto" w:fill="FFFFFF"/>
          <w:lang w:val="en-US"/>
        </w:rPr>
        <w:t xml:space="preserve"> and </w:t>
      </w:r>
      <w:proofErr w:type="spellStart"/>
      <w:r>
        <w:rPr>
          <w:spacing w:val="-2"/>
          <w:shd w:val="clear" w:color="auto" w:fill="FFFFFF"/>
          <w:lang w:val="en-US"/>
        </w:rPr>
        <w:t>zwoleński</w:t>
      </w:r>
      <w:proofErr w:type="spellEnd"/>
      <w:r>
        <w:rPr>
          <w:spacing w:val="-2"/>
          <w:shd w:val="clear" w:color="auto" w:fill="FFFFFF"/>
          <w:lang w:val="en-US"/>
        </w:rPr>
        <w:t xml:space="preserve"> (227)</w:t>
      </w:r>
      <w:r w:rsidRPr="002C39FC">
        <w:rPr>
          <w:spacing w:val="-2"/>
          <w:shd w:val="clear" w:color="auto" w:fill="FFFFFF"/>
          <w:lang w:val="en-US"/>
        </w:rPr>
        <w:t xml:space="preserve">. </w:t>
      </w:r>
    </w:p>
    <w:p w14:paraId="4A2AE4B1" w14:textId="52C4DB64" w:rsidR="006C21F6" w:rsidRPr="00AA34A2" w:rsidRDefault="006C21F6" w:rsidP="00165A6B">
      <w:pPr>
        <w:rPr>
          <w:spacing w:val="-2"/>
          <w:shd w:val="clear" w:color="auto" w:fill="FFFFFF"/>
        </w:rPr>
      </w:pPr>
    </w:p>
    <w:p w14:paraId="0B5F73A9" w14:textId="70F51E40" w:rsidR="00A92C0D" w:rsidRPr="00D1603A" w:rsidRDefault="00D1603A" w:rsidP="00F15395">
      <w:pPr>
        <w:ind w:left="851" w:hanging="851"/>
        <w:rPr>
          <w:b/>
          <w:sz w:val="18"/>
          <w:szCs w:val="18"/>
          <w:shd w:val="clear" w:color="auto" w:fill="FFFFFF"/>
          <w:lang w:val="en-US"/>
        </w:rPr>
      </w:pPr>
      <w:r w:rsidRPr="00D1603A">
        <w:rPr>
          <w:b/>
          <w:sz w:val="18"/>
          <w:szCs w:val="18"/>
          <w:lang w:val="en-US"/>
        </w:rPr>
        <w:t>Chart</w:t>
      </w:r>
      <w:r w:rsidR="00A92C0D" w:rsidRPr="00D1603A">
        <w:rPr>
          <w:b/>
          <w:sz w:val="18"/>
          <w:szCs w:val="18"/>
          <w:lang w:val="en-US"/>
        </w:rPr>
        <w:t xml:space="preserve"> </w:t>
      </w:r>
      <w:r w:rsidR="00D94858" w:rsidRPr="00D1603A">
        <w:rPr>
          <w:b/>
          <w:sz w:val="18"/>
          <w:szCs w:val="18"/>
          <w:lang w:val="en-US"/>
        </w:rPr>
        <w:t>5</w:t>
      </w:r>
      <w:r w:rsidR="00A92C0D" w:rsidRPr="00D1603A">
        <w:rPr>
          <w:b/>
          <w:sz w:val="18"/>
          <w:szCs w:val="18"/>
          <w:lang w:val="en-US"/>
        </w:rPr>
        <w:t>.</w:t>
      </w:r>
      <w:r w:rsidR="00A92C0D" w:rsidRPr="00D1603A">
        <w:rPr>
          <w:b/>
          <w:sz w:val="18"/>
          <w:szCs w:val="18"/>
          <w:shd w:val="clear" w:color="auto" w:fill="FFFFFF"/>
          <w:lang w:val="en-US"/>
        </w:rPr>
        <w:t xml:space="preserve"> </w:t>
      </w:r>
      <w:r w:rsidRPr="00D1603A">
        <w:rPr>
          <w:b/>
          <w:sz w:val="18"/>
          <w:szCs w:val="18"/>
          <w:shd w:val="clear" w:color="auto" w:fill="FFFFFF"/>
          <w:lang w:val="en-US"/>
        </w:rPr>
        <w:t>Entities of the national economy newly register</w:t>
      </w:r>
      <w:r>
        <w:rPr>
          <w:b/>
          <w:sz w:val="18"/>
          <w:szCs w:val="18"/>
          <w:shd w:val="clear" w:color="auto" w:fill="FFFFFF"/>
          <w:lang w:val="en-US"/>
        </w:rPr>
        <w:t>ed and deregistered in 2010–2019</w:t>
      </w:r>
    </w:p>
    <w:p w14:paraId="1F5546B0" w14:textId="06966362" w:rsidR="00143284" w:rsidRPr="00D1603A" w:rsidRDefault="00F33AB4" w:rsidP="00143284">
      <w:pPr>
        <w:spacing w:before="0" w:after="0" w:line="240" w:lineRule="auto"/>
        <w:ind w:left="176" w:firstLine="176"/>
        <w:rPr>
          <w:i/>
          <w:spacing w:val="-2"/>
          <w:sz w:val="4"/>
          <w:szCs w:val="4"/>
          <w:shd w:val="clear" w:color="auto" w:fill="FFFFFF"/>
          <w:lang w:val="en-US"/>
        </w:rPr>
      </w:pPr>
      <w:r>
        <w:rPr>
          <w:i/>
          <w:noProof/>
          <w:spacing w:val="-2"/>
          <w:sz w:val="4"/>
          <w:szCs w:val="4"/>
          <w:shd w:val="clear" w:color="auto" w:fill="FFFFFF"/>
          <w:lang w:eastAsia="pl-PL"/>
        </w:rPr>
        <w:drawing>
          <wp:anchor distT="0" distB="0" distL="114300" distR="114300" simplePos="0" relativeHeight="251906048" behindDoc="0" locked="0" layoutInCell="1" allowOverlap="1" wp14:anchorId="3BCC30AC" wp14:editId="6294F7A3">
            <wp:simplePos x="0" y="0"/>
            <wp:positionH relativeFrom="margin">
              <wp:align>center</wp:align>
            </wp:positionH>
            <wp:positionV relativeFrom="page">
              <wp:posOffset>3875357</wp:posOffset>
            </wp:positionV>
            <wp:extent cx="4638675" cy="2489835"/>
            <wp:effectExtent l="0" t="0" r="9525" b="5715"/>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y podmioty woj. 2019 2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8675" cy="2489835"/>
                    </a:xfrm>
                    <a:prstGeom prst="rect">
                      <a:avLst/>
                    </a:prstGeom>
                  </pic:spPr>
                </pic:pic>
              </a:graphicData>
            </a:graphic>
          </wp:anchor>
        </w:drawing>
      </w:r>
    </w:p>
    <w:p w14:paraId="0D5EB22A" w14:textId="77777777" w:rsidR="00EB00B7" w:rsidRPr="00D1603A" w:rsidRDefault="00EB00B7" w:rsidP="00733CAB">
      <w:pPr>
        <w:spacing w:line="200" w:lineRule="exact"/>
        <w:ind w:left="176" w:firstLine="176"/>
        <w:rPr>
          <w:rFonts w:cs="Arial"/>
          <w:spacing w:val="-2"/>
          <w:sz w:val="16"/>
          <w:szCs w:val="16"/>
          <w:shd w:val="clear" w:color="auto" w:fill="FFFFFF"/>
          <w:lang w:val="en-US"/>
        </w:rPr>
      </w:pPr>
    </w:p>
    <w:p w14:paraId="23C62C92" w14:textId="56F05240" w:rsidR="0009166C" w:rsidRPr="00D1603A" w:rsidRDefault="0009166C" w:rsidP="00733CAB">
      <w:pPr>
        <w:spacing w:line="200" w:lineRule="exact"/>
        <w:ind w:left="176" w:firstLine="176"/>
        <w:rPr>
          <w:spacing w:val="-2"/>
          <w:sz w:val="16"/>
          <w:szCs w:val="16"/>
          <w:shd w:val="clear" w:color="auto" w:fill="FFFFFF"/>
          <w:lang w:val="en-US"/>
        </w:rPr>
      </w:pPr>
      <w:proofErr w:type="spellStart"/>
      <w:r w:rsidRPr="00D1603A">
        <w:rPr>
          <w:rFonts w:cs="Arial"/>
          <w:spacing w:val="-2"/>
          <w:sz w:val="16"/>
          <w:szCs w:val="16"/>
          <w:shd w:val="clear" w:color="auto" w:fill="FFFFFF"/>
          <w:lang w:val="en-US"/>
        </w:rPr>
        <w:t>a</w:t>
      </w:r>
      <w:proofErr w:type="spellEnd"/>
      <w:r w:rsidRPr="00D1603A">
        <w:rPr>
          <w:rFonts w:cs="Arial"/>
          <w:spacing w:val="-2"/>
          <w:sz w:val="16"/>
          <w:szCs w:val="16"/>
          <w:shd w:val="clear" w:color="auto" w:fill="FFFFFF"/>
          <w:lang w:val="en-US"/>
        </w:rPr>
        <w:t xml:space="preserve"> </w:t>
      </w:r>
      <w:r w:rsidR="00D1603A" w:rsidRPr="00D1603A">
        <w:rPr>
          <w:rFonts w:cs="Arial"/>
          <w:spacing w:val="-2"/>
          <w:sz w:val="16"/>
          <w:szCs w:val="16"/>
          <w:shd w:val="clear" w:color="auto" w:fill="FFFFFF"/>
          <w:lang w:val="en-US"/>
        </w:rPr>
        <w:t>The increase in the number of entities deregistered in 2011 and 2018 was affected by the update of the REGON register based on information about deceased persons obtained from the PESEL register and an update based on information from the National Court Register on entities deleted from the National Court Register.</w:t>
      </w:r>
    </w:p>
    <w:p w14:paraId="0D8DA0CE" w14:textId="77777777" w:rsidR="00EB00B7" w:rsidRPr="00D1603A" w:rsidRDefault="00EB00B7" w:rsidP="00DD3BF6">
      <w:pPr>
        <w:rPr>
          <w:spacing w:val="-2"/>
          <w:shd w:val="clear" w:color="auto" w:fill="FFFFFF"/>
          <w:lang w:val="en-US"/>
        </w:rPr>
      </w:pPr>
    </w:p>
    <w:p w14:paraId="075F7882" w14:textId="5349F9D5" w:rsidR="006F780D" w:rsidRPr="006F780D" w:rsidRDefault="006F780D" w:rsidP="006F780D">
      <w:pPr>
        <w:rPr>
          <w:spacing w:val="-2"/>
          <w:shd w:val="clear" w:color="auto" w:fill="FFFFFF"/>
          <w:lang w:val="en-US"/>
        </w:rPr>
      </w:pPr>
      <w:r w:rsidRPr="006F780D">
        <w:rPr>
          <w:spacing w:val="-2"/>
          <w:shd w:val="clear" w:color="auto" w:fill="FFFFFF"/>
          <w:lang w:val="en-US"/>
        </w:rPr>
        <w:t>During the year, 33105 entities were deregistered from the REGO</w:t>
      </w:r>
      <w:r>
        <w:rPr>
          <w:spacing w:val="-2"/>
          <w:shd w:val="clear" w:color="auto" w:fill="FFFFFF"/>
          <w:lang w:val="en-US"/>
        </w:rPr>
        <w:t>N register (by 50.0</w:t>
      </w:r>
      <w:r w:rsidRPr="006F780D">
        <w:rPr>
          <w:spacing w:val="-2"/>
          <w:shd w:val="clear" w:color="auto" w:fill="FFFFFF"/>
          <w:lang w:val="en-US"/>
        </w:rPr>
        <w:t xml:space="preserve">% </w:t>
      </w:r>
      <w:r>
        <w:rPr>
          <w:spacing w:val="-2"/>
          <w:shd w:val="clear" w:color="auto" w:fill="FFFFFF"/>
          <w:lang w:val="en-US"/>
        </w:rPr>
        <w:t>less than throughout 2018</w:t>
      </w:r>
      <w:r w:rsidRPr="006F780D">
        <w:rPr>
          <w:spacing w:val="-2"/>
          <w:shd w:val="clear" w:color="auto" w:fill="FFFFFF"/>
          <w:lang w:val="en-US"/>
        </w:rPr>
        <w:t xml:space="preserve">) and they were mainly natural persons </w:t>
      </w:r>
      <w:r>
        <w:rPr>
          <w:spacing w:val="-2"/>
          <w:shd w:val="clear" w:color="auto" w:fill="FFFFFF"/>
          <w:lang w:val="en-US"/>
        </w:rPr>
        <w:t>conducting economic activity (81.2</w:t>
      </w:r>
      <w:r w:rsidRPr="006F780D">
        <w:rPr>
          <w:spacing w:val="-2"/>
          <w:shd w:val="clear" w:color="auto" w:fill="FFFFFF"/>
          <w:lang w:val="en-US"/>
        </w:rPr>
        <w:t xml:space="preserve">%). </w:t>
      </w:r>
      <w:r w:rsidRPr="006F780D">
        <w:rPr>
          <w:spacing w:val="-2"/>
          <w:shd w:val="clear" w:color="auto" w:fill="FFFFFF"/>
        </w:rPr>
        <w:t xml:space="preserve">Most </w:t>
      </w:r>
      <w:proofErr w:type="spellStart"/>
      <w:r w:rsidRPr="006F780D">
        <w:rPr>
          <w:spacing w:val="-2"/>
          <w:shd w:val="clear" w:color="auto" w:fill="FFFFFF"/>
        </w:rPr>
        <w:t>units</w:t>
      </w:r>
      <w:proofErr w:type="spellEnd"/>
      <w:r w:rsidRPr="006F780D">
        <w:rPr>
          <w:spacing w:val="-2"/>
          <w:shd w:val="clear" w:color="auto" w:fill="FFFFFF"/>
        </w:rPr>
        <w:t xml:space="preserve"> </w:t>
      </w:r>
      <w:proofErr w:type="spellStart"/>
      <w:r w:rsidRPr="006F780D">
        <w:rPr>
          <w:spacing w:val="-2"/>
          <w:shd w:val="clear" w:color="auto" w:fill="FFFFFF"/>
        </w:rPr>
        <w:t>were</w:t>
      </w:r>
      <w:proofErr w:type="spellEnd"/>
      <w:r w:rsidRPr="006F780D">
        <w:rPr>
          <w:spacing w:val="-2"/>
          <w:shd w:val="clear" w:color="auto" w:fill="FFFFFF"/>
        </w:rPr>
        <w:t xml:space="preserve"> </w:t>
      </w:r>
      <w:proofErr w:type="spellStart"/>
      <w:r w:rsidRPr="006F780D">
        <w:rPr>
          <w:spacing w:val="-2"/>
          <w:shd w:val="clear" w:color="auto" w:fill="FFFFFF"/>
        </w:rPr>
        <w:t>deregistered</w:t>
      </w:r>
      <w:proofErr w:type="spellEnd"/>
      <w:r w:rsidRPr="006F780D">
        <w:rPr>
          <w:spacing w:val="-2"/>
          <w:shd w:val="clear" w:color="auto" w:fill="FFFFFF"/>
        </w:rPr>
        <w:t xml:space="preserve"> in </w:t>
      </w:r>
      <w:r w:rsidRPr="00F33AB4">
        <w:rPr>
          <w:spacing w:val="-2"/>
          <w:shd w:val="clear" w:color="auto" w:fill="FFFFFF"/>
        </w:rPr>
        <w:t>m.st Warszawa</w:t>
      </w:r>
      <w:r w:rsidRPr="006F780D">
        <w:rPr>
          <w:spacing w:val="-2"/>
          <w:shd w:val="clear" w:color="auto" w:fill="FFFFFF"/>
        </w:rPr>
        <w:t xml:space="preserve"> (14807), piaseczyński </w:t>
      </w:r>
      <w:r>
        <w:rPr>
          <w:spacing w:val="-2"/>
          <w:shd w:val="clear" w:color="auto" w:fill="FFFFFF"/>
        </w:rPr>
        <w:t xml:space="preserve">powiat </w:t>
      </w:r>
      <w:r w:rsidRPr="006F780D">
        <w:rPr>
          <w:spacing w:val="-2"/>
          <w:shd w:val="clear" w:color="auto" w:fill="FFFFFF"/>
        </w:rPr>
        <w:t>(</w:t>
      </w:r>
      <w:r>
        <w:rPr>
          <w:spacing w:val="-2"/>
          <w:shd w:val="clear" w:color="auto" w:fill="FFFFFF"/>
        </w:rPr>
        <w:t xml:space="preserve">1466), wołomiński </w:t>
      </w:r>
      <w:r w:rsidRPr="006F780D">
        <w:rPr>
          <w:spacing w:val="-2"/>
          <w:shd w:val="clear" w:color="auto" w:fill="FFFFFF"/>
        </w:rPr>
        <w:t>(</w:t>
      </w:r>
      <w:r>
        <w:rPr>
          <w:spacing w:val="-2"/>
          <w:shd w:val="clear" w:color="auto" w:fill="FFFFFF"/>
        </w:rPr>
        <w:t>1439</w:t>
      </w:r>
      <w:r w:rsidRPr="006F780D">
        <w:rPr>
          <w:spacing w:val="-2"/>
          <w:shd w:val="clear" w:color="auto" w:fill="FFFFFF"/>
        </w:rPr>
        <w:t>)</w:t>
      </w:r>
      <w:r>
        <w:rPr>
          <w:spacing w:val="-2"/>
          <w:shd w:val="clear" w:color="auto" w:fill="FFFFFF"/>
        </w:rPr>
        <w:t>, Radom (1312), pruszkowski powiat (1131)</w:t>
      </w:r>
      <w:r w:rsidRPr="006F780D">
        <w:rPr>
          <w:spacing w:val="-2"/>
          <w:shd w:val="clear" w:color="auto" w:fill="FFFFFF"/>
        </w:rPr>
        <w:t xml:space="preserve">. </w:t>
      </w:r>
      <w:r w:rsidRPr="006F780D">
        <w:rPr>
          <w:spacing w:val="-2"/>
          <w:shd w:val="clear" w:color="auto" w:fill="FFFFFF"/>
          <w:lang w:val="en-US"/>
        </w:rPr>
        <w:t xml:space="preserve">Whereas the fewest </w:t>
      </w:r>
      <w:proofErr w:type="spellStart"/>
      <w:r w:rsidRPr="006F780D">
        <w:rPr>
          <w:spacing w:val="-2"/>
          <w:shd w:val="clear" w:color="auto" w:fill="FFFFFF"/>
          <w:lang w:val="en-US"/>
        </w:rPr>
        <w:t>deregistrations</w:t>
      </w:r>
      <w:proofErr w:type="spellEnd"/>
      <w:r w:rsidRPr="006F780D">
        <w:rPr>
          <w:spacing w:val="-2"/>
          <w:shd w:val="clear" w:color="auto" w:fill="FFFFFF"/>
          <w:lang w:val="en-US"/>
        </w:rPr>
        <w:t xml:space="preserve"> were rec</w:t>
      </w:r>
      <w:r>
        <w:rPr>
          <w:spacing w:val="-2"/>
          <w:shd w:val="clear" w:color="auto" w:fill="FFFFFF"/>
          <w:lang w:val="en-US"/>
        </w:rPr>
        <w:t xml:space="preserve">orded in the following </w:t>
      </w:r>
      <w:proofErr w:type="spellStart"/>
      <w:r>
        <w:rPr>
          <w:spacing w:val="-2"/>
          <w:shd w:val="clear" w:color="auto" w:fill="FFFFFF"/>
          <w:lang w:val="en-US"/>
        </w:rPr>
        <w:t>powiats</w:t>
      </w:r>
      <w:proofErr w:type="spellEnd"/>
      <w:r>
        <w:rPr>
          <w:spacing w:val="-2"/>
          <w:shd w:val="clear" w:color="auto" w:fill="FFFFFF"/>
          <w:lang w:val="en-US"/>
        </w:rPr>
        <w:t xml:space="preserve">: </w:t>
      </w:r>
      <w:proofErr w:type="spellStart"/>
      <w:r>
        <w:rPr>
          <w:spacing w:val="-2"/>
          <w:shd w:val="clear" w:color="auto" w:fill="FFFFFF"/>
          <w:lang w:val="en-US"/>
        </w:rPr>
        <w:t>lipski</w:t>
      </w:r>
      <w:proofErr w:type="spellEnd"/>
      <w:r>
        <w:rPr>
          <w:spacing w:val="-2"/>
          <w:shd w:val="clear" w:color="auto" w:fill="FFFFFF"/>
          <w:lang w:val="en-US"/>
        </w:rPr>
        <w:t xml:space="preserve"> and </w:t>
      </w:r>
      <w:proofErr w:type="spellStart"/>
      <w:r>
        <w:rPr>
          <w:spacing w:val="-2"/>
          <w:shd w:val="clear" w:color="auto" w:fill="FFFFFF"/>
          <w:lang w:val="en-US"/>
        </w:rPr>
        <w:t>łosicki</w:t>
      </w:r>
      <w:proofErr w:type="spellEnd"/>
      <w:r>
        <w:rPr>
          <w:spacing w:val="-2"/>
          <w:shd w:val="clear" w:color="auto" w:fill="FFFFFF"/>
          <w:lang w:val="en-US"/>
        </w:rPr>
        <w:t xml:space="preserve"> – by 99 each</w:t>
      </w:r>
      <w:r w:rsidRPr="006F780D">
        <w:rPr>
          <w:spacing w:val="-2"/>
          <w:shd w:val="clear" w:color="auto" w:fill="FFFFFF"/>
          <w:lang w:val="en-US"/>
        </w:rPr>
        <w:t xml:space="preserve">. </w:t>
      </w:r>
    </w:p>
    <w:p w14:paraId="246F9F87" w14:textId="545376A8" w:rsidR="006F780D" w:rsidRPr="006F780D" w:rsidRDefault="006F780D" w:rsidP="006F780D">
      <w:pPr>
        <w:rPr>
          <w:shd w:val="clear" w:color="auto" w:fill="FFFFFF"/>
          <w:lang w:val="en-US"/>
        </w:rPr>
      </w:pPr>
      <w:r w:rsidRPr="006F780D">
        <w:rPr>
          <w:shd w:val="clear" w:color="auto" w:fill="FFFFFF"/>
          <w:lang w:val="en-US"/>
        </w:rPr>
        <w:t>The number of entities with suspended acti</w:t>
      </w:r>
      <w:r>
        <w:rPr>
          <w:shd w:val="clear" w:color="auto" w:fill="FFFFFF"/>
          <w:lang w:val="en-US"/>
        </w:rPr>
        <w:t>vity at the end of December 2019</w:t>
      </w:r>
      <w:r w:rsidRPr="006F780D">
        <w:rPr>
          <w:shd w:val="clear" w:color="auto" w:fill="FFFFFF"/>
          <w:lang w:val="en-US"/>
        </w:rPr>
        <w:t xml:space="preserve"> amounted to </w:t>
      </w:r>
      <w:r w:rsidRPr="006F780D">
        <w:rPr>
          <w:bCs/>
          <w:shd w:val="clear" w:color="auto" w:fill="FFFFFF"/>
          <w:lang w:val="en-US"/>
        </w:rPr>
        <w:t>77572</w:t>
      </w:r>
      <w:r>
        <w:rPr>
          <w:shd w:val="clear" w:color="auto" w:fill="FFFFFF"/>
          <w:lang w:val="en-US"/>
        </w:rPr>
        <w:t>, i.e. by 17</w:t>
      </w:r>
      <w:r w:rsidRPr="006F780D">
        <w:rPr>
          <w:shd w:val="clear" w:color="auto" w:fill="FFFFFF"/>
          <w:lang w:val="en-US"/>
        </w:rPr>
        <w:t>.2% more than a year before. The vast majority of these entities (</w:t>
      </w:r>
      <w:r>
        <w:rPr>
          <w:shd w:val="clear" w:color="auto" w:fill="FFFFFF"/>
          <w:lang w:val="en-US"/>
        </w:rPr>
        <w:t>91.0</w:t>
      </w:r>
      <w:r w:rsidRPr="006F780D">
        <w:rPr>
          <w:shd w:val="clear" w:color="auto" w:fill="FFFFFF"/>
          <w:lang w:val="en-US"/>
        </w:rPr>
        <w:t>%) accounted for natural persons conducting economic activity.</w:t>
      </w:r>
    </w:p>
    <w:p w14:paraId="5938EA78" w14:textId="55A46F82" w:rsidR="006F780D" w:rsidRPr="006E497E" w:rsidRDefault="006F780D" w:rsidP="006F780D">
      <w:pPr>
        <w:rPr>
          <w:spacing w:val="-2"/>
          <w:shd w:val="clear" w:color="auto" w:fill="FFFFFF"/>
        </w:rPr>
      </w:pPr>
      <w:r>
        <w:rPr>
          <w:spacing w:val="-2"/>
          <w:shd w:val="clear" w:color="auto" w:fill="FFFFFF"/>
          <w:lang w:val="en-US"/>
        </w:rPr>
        <w:t>In 2019</w:t>
      </w:r>
      <w:r w:rsidRPr="006F780D">
        <w:rPr>
          <w:spacing w:val="-2"/>
          <w:shd w:val="clear" w:color="auto" w:fill="FFFFFF"/>
          <w:lang w:val="en-US"/>
        </w:rPr>
        <w:t xml:space="preserve">, the indicator measured by the ratio of the number of units removed from the register to the number of newly registered units </w:t>
      </w:r>
      <w:r>
        <w:rPr>
          <w:spacing w:val="-2"/>
          <w:shd w:val="clear" w:color="auto" w:fill="FFFFFF"/>
          <w:lang w:val="en-US"/>
        </w:rPr>
        <w:t>in the voivodship amounted to 46.9</w:t>
      </w:r>
      <w:r w:rsidRPr="006F780D">
        <w:rPr>
          <w:spacing w:val="-2"/>
          <w:shd w:val="clear" w:color="auto" w:fill="FFFFFF"/>
          <w:lang w:val="en-US"/>
        </w:rPr>
        <w:t xml:space="preserve">%. The highest value of this indicator was recorded in </w:t>
      </w:r>
      <w:proofErr w:type="spellStart"/>
      <w:r>
        <w:rPr>
          <w:spacing w:val="-2"/>
          <w:shd w:val="clear" w:color="auto" w:fill="FFFFFF"/>
          <w:lang w:val="en-US"/>
        </w:rPr>
        <w:t>Płock</w:t>
      </w:r>
      <w:proofErr w:type="spellEnd"/>
      <w:r>
        <w:rPr>
          <w:spacing w:val="-2"/>
          <w:shd w:val="clear" w:color="auto" w:fill="FFFFFF"/>
          <w:lang w:val="en-US"/>
        </w:rPr>
        <w:t xml:space="preserve"> (104.9%), Radom (67.9</w:t>
      </w:r>
      <w:r w:rsidRPr="006F780D">
        <w:rPr>
          <w:spacing w:val="-2"/>
          <w:shd w:val="clear" w:color="auto" w:fill="FFFFFF"/>
          <w:lang w:val="en-US"/>
        </w:rPr>
        <w:t>%)</w:t>
      </w:r>
      <w:r>
        <w:rPr>
          <w:spacing w:val="-2"/>
          <w:shd w:val="clear" w:color="auto" w:fill="FFFFFF"/>
          <w:lang w:val="en-US"/>
        </w:rPr>
        <w:t xml:space="preserve">, </w:t>
      </w:r>
      <w:proofErr w:type="spellStart"/>
      <w:r>
        <w:rPr>
          <w:spacing w:val="-2"/>
          <w:shd w:val="clear" w:color="auto" w:fill="FFFFFF"/>
          <w:lang w:val="en-US"/>
        </w:rPr>
        <w:t>żuromiński</w:t>
      </w:r>
      <w:proofErr w:type="spellEnd"/>
      <w:r>
        <w:rPr>
          <w:spacing w:val="-2"/>
          <w:shd w:val="clear" w:color="auto" w:fill="FFFFFF"/>
          <w:lang w:val="en-US"/>
        </w:rPr>
        <w:t xml:space="preserve"> </w:t>
      </w:r>
      <w:proofErr w:type="spellStart"/>
      <w:r>
        <w:rPr>
          <w:spacing w:val="-2"/>
          <w:shd w:val="clear" w:color="auto" w:fill="FFFFFF"/>
          <w:lang w:val="en-US"/>
        </w:rPr>
        <w:t>powiat</w:t>
      </w:r>
      <w:proofErr w:type="spellEnd"/>
      <w:r>
        <w:rPr>
          <w:spacing w:val="-2"/>
          <w:shd w:val="clear" w:color="auto" w:fill="FFFFFF"/>
          <w:lang w:val="en-US"/>
        </w:rPr>
        <w:t xml:space="preserve"> (64.9%). </w:t>
      </w:r>
      <w:r w:rsidRPr="006E497E">
        <w:rPr>
          <w:spacing w:val="-2"/>
          <w:shd w:val="clear" w:color="auto" w:fill="FFFFFF"/>
        </w:rPr>
        <w:t xml:space="preserve">The </w:t>
      </w:r>
      <w:proofErr w:type="spellStart"/>
      <w:r w:rsidRPr="006E497E">
        <w:rPr>
          <w:spacing w:val="-2"/>
          <w:shd w:val="clear" w:color="auto" w:fill="FFFFFF"/>
        </w:rPr>
        <w:t>lowest</w:t>
      </w:r>
      <w:proofErr w:type="spellEnd"/>
      <w:r w:rsidRPr="006E497E">
        <w:rPr>
          <w:spacing w:val="-2"/>
          <w:shd w:val="clear" w:color="auto" w:fill="FFFFFF"/>
        </w:rPr>
        <w:t xml:space="preserve"> </w:t>
      </w:r>
      <w:proofErr w:type="spellStart"/>
      <w:r w:rsidRPr="006E497E">
        <w:rPr>
          <w:spacing w:val="-2"/>
          <w:shd w:val="clear" w:color="auto" w:fill="FFFFFF"/>
        </w:rPr>
        <w:t>value</w:t>
      </w:r>
      <w:proofErr w:type="spellEnd"/>
      <w:r w:rsidRPr="006E497E">
        <w:rPr>
          <w:spacing w:val="-2"/>
          <w:shd w:val="clear" w:color="auto" w:fill="FFFFFF"/>
        </w:rPr>
        <w:t xml:space="preserve"> was </w:t>
      </w:r>
      <w:proofErr w:type="spellStart"/>
      <w:r w:rsidRPr="006E497E">
        <w:rPr>
          <w:spacing w:val="-2"/>
          <w:shd w:val="clear" w:color="auto" w:fill="FFFFFF"/>
        </w:rPr>
        <w:t>recorded</w:t>
      </w:r>
      <w:proofErr w:type="spellEnd"/>
      <w:r w:rsidRPr="006E497E">
        <w:rPr>
          <w:spacing w:val="-2"/>
          <w:shd w:val="clear" w:color="auto" w:fill="FFFFFF"/>
        </w:rPr>
        <w:t xml:space="preserve"> in </w:t>
      </w:r>
      <w:r w:rsidRPr="00F33AB4">
        <w:rPr>
          <w:spacing w:val="-2"/>
          <w:shd w:val="clear" w:color="auto" w:fill="FFFFFF"/>
        </w:rPr>
        <w:t>m.st. Warszawa</w:t>
      </w:r>
      <w:r w:rsidRPr="006E497E">
        <w:rPr>
          <w:spacing w:val="-2"/>
          <w:shd w:val="clear" w:color="auto" w:fill="FFFFFF"/>
        </w:rPr>
        <w:t xml:space="preserve"> (40.4%), garwoliński</w:t>
      </w:r>
      <w:r w:rsidR="006E497E" w:rsidRPr="006E497E">
        <w:rPr>
          <w:spacing w:val="-2"/>
          <w:shd w:val="clear" w:color="auto" w:fill="FFFFFF"/>
        </w:rPr>
        <w:t xml:space="preserve"> powiat (</w:t>
      </w:r>
      <w:r w:rsidRPr="006E497E">
        <w:rPr>
          <w:spacing w:val="-2"/>
          <w:shd w:val="clear" w:color="auto" w:fill="FFFFFF"/>
        </w:rPr>
        <w:t>4</w:t>
      </w:r>
      <w:r w:rsidR="006E497E" w:rsidRPr="006E497E">
        <w:rPr>
          <w:spacing w:val="-2"/>
          <w:shd w:val="clear" w:color="auto" w:fill="FFFFFF"/>
        </w:rPr>
        <w:t>1.3</w:t>
      </w:r>
      <w:r w:rsidRPr="006E497E">
        <w:rPr>
          <w:spacing w:val="-2"/>
          <w:shd w:val="clear" w:color="auto" w:fill="FFFFFF"/>
        </w:rPr>
        <w:t>%)</w:t>
      </w:r>
      <w:r w:rsidR="006E497E" w:rsidRPr="006E497E">
        <w:rPr>
          <w:spacing w:val="-2"/>
          <w:shd w:val="clear" w:color="auto" w:fill="FFFFFF"/>
        </w:rPr>
        <w:t>, siedlecki powiat (42.0%), nowodworski (42.8%), sokołowski (43.7%), łosicki (44.8%)</w:t>
      </w:r>
      <w:r w:rsidRPr="006E497E">
        <w:rPr>
          <w:spacing w:val="-2"/>
          <w:shd w:val="clear" w:color="auto" w:fill="FFFFFF"/>
        </w:rPr>
        <w:t xml:space="preserve">. </w:t>
      </w:r>
    </w:p>
    <w:p w14:paraId="70948A61" w14:textId="77777777" w:rsidR="00EB00B7" w:rsidRDefault="00EB00B7" w:rsidP="00542FB9">
      <w:pPr>
        <w:spacing w:before="240" w:line="240" w:lineRule="auto"/>
        <w:rPr>
          <w:rFonts w:ascii="Fira Sans SemiBold" w:hAnsi="Fira Sans SemiBold"/>
          <w:b/>
          <w:color w:val="001D77"/>
        </w:rPr>
      </w:pPr>
    </w:p>
    <w:p w14:paraId="45B3D911" w14:textId="343D4CE6" w:rsidR="008A5636" w:rsidRPr="003F5137" w:rsidRDefault="00F33AB4" w:rsidP="00542FB9">
      <w:pPr>
        <w:spacing w:before="240" w:line="240" w:lineRule="auto"/>
        <w:rPr>
          <w:rFonts w:ascii="Fira Sans SemiBold" w:hAnsi="Fira Sans SemiBold"/>
          <w:color w:val="001D77"/>
          <w:spacing w:val="-2"/>
          <w:szCs w:val="19"/>
          <w:shd w:val="clear" w:color="auto" w:fill="FFFFFF"/>
          <w:lang w:val="en-US"/>
        </w:rPr>
      </w:pPr>
      <w:r w:rsidRPr="003649C8">
        <w:rPr>
          <w:b/>
          <w:noProof/>
          <w:spacing w:val="-2"/>
          <w:szCs w:val="19"/>
          <w:lang w:eastAsia="pl-PL"/>
        </w:rPr>
        <w:lastRenderedPageBreak/>
        <mc:AlternateContent>
          <mc:Choice Requires="wps">
            <w:drawing>
              <wp:anchor distT="45720" distB="45720" distL="114300" distR="114300" simplePos="0" relativeHeight="251785216" behindDoc="1" locked="0" layoutInCell="1" allowOverlap="1" wp14:anchorId="6FA54B60" wp14:editId="0FAA3B96">
                <wp:simplePos x="0" y="0"/>
                <wp:positionH relativeFrom="rightMargin">
                  <wp:posOffset>77252</wp:posOffset>
                </wp:positionH>
                <wp:positionV relativeFrom="paragraph">
                  <wp:posOffset>223860</wp:posOffset>
                </wp:positionV>
                <wp:extent cx="1685925" cy="1112293"/>
                <wp:effectExtent l="0" t="0" r="0" b="0"/>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12293"/>
                        </a:xfrm>
                        <a:prstGeom prst="rect">
                          <a:avLst/>
                        </a:prstGeom>
                        <a:noFill/>
                        <a:ln w="9525">
                          <a:noFill/>
                          <a:miter lim="800000"/>
                          <a:headEnd/>
                          <a:tailEnd/>
                        </a:ln>
                      </wps:spPr>
                      <wps:txbx>
                        <w:txbxContent>
                          <w:p w14:paraId="7C494DB3" w14:textId="77777777" w:rsidR="00D91619" w:rsidRPr="00D91619" w:rsidRDefault="00D91619" w:rsidP="00D91619">
                            <w:pPr>
                              <w:pStyle w:val="tekstzboku"/>
                              <w:rPr>
                                <w:lang w:val="en-US"/>
                              </w:rPr>
                            </w:pPr>
                            <w:r w:rsidRPr="00D91619">
                              <w:rPr>
                                <w:lang w:val="en-US"/>
                              </w:rPr>
                              <w:t xml:space="preserve">The number of registered entities per 1000 residents was nearly 2.5 times higher in </w:t>
                            </w:r>
                            <w:proofErr w:type="spellStart"/>
                            <w:r w:rsidRPr="00D91619">
                              <w:rPr>
                                <w:lang w:val="en-US"/>
                              </w:rPr>
                              <w:t>warszawski</w:t>
                            </w:r>
                            <w:proofErr w:type="spellEnd"/>
                            <w:r w:rsidRPr="00D91619">
                              <w:rPr>
                                <w:lang w:val="en-US"/>
                              </w:rPr>
                              <w:t xml:space="preserve"> </w:t>
                            </w:r>
                            <w:proofErr w:type="spellStart"/>
                            <w:r w:rsidRPr="00D91619">
                              <w:rPr>
                                <w:lang w:val="en-US"/>
                              </w:rPr>
                              <w:t>stołeczny</w:t>
                            </w:r>
                            <w:proofErr w:type="spellEnd"/>
                            <w:r w:rsidRPr="00D91619">
                              <w:rPr>
                                <w:lang w:val="en-US"/>
                              </w:rPr>
                              <w:t xml:space="preserve"> region than in </w:t>
                            </w:r>
                            <w:proofErr w:type="spellStart"/>
                            <w:r w:rsidRPr="00D91619">
                              <w:rPr>
                                <w:lang w:val="en-US"/>
                              </w:rPr>
                              <w:t>mazowiecki</w:t>
                            </w:r>
                            <w:proofErr w:type="spellEnd"/>
                            <w:r w:rsidRPr="00D91619">
                              <w:rPr>
                                <w:lang w:val="en-US"/>
                              </w:rPr>
                              <w:br/>
                            </w:r>
                            <w:proofErr w:type="spellStart"/>
                            <w:r w:rsidRPr="00D91619">
                              <w:rPr>
                                <w:lang w:val="en-US"/>
                              </w:rPr>
                              <w:t>regionalny</w:t>
                            </w:r>
                            <w:proofErr w:type="spellEnd"/>
                          </w:p>
                          <w:p w14:paraId="69B4DF90" w14:textId="39601265" w:rsidR="002A36D6" w:rsidRPr="00D616D2" w:rsidRDefault="002A36D6" w:rsidP="008A5636">
                            <w:pPr>
                              <w:pStyle w:val="tekstzboku"/>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4B60" id="Pole tekstowe 33" o:spid="_x0000_s1033" type="#_x0000_t202" style="position:absolute;margin-left:6.1pt;margin-top:17.65pt;width:132.75pt;height:87.6pt;z-index:-251531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" filled="f" stroked="f">
                <v:textbox>
                  <w:txbxContent>
                    <w:p w14:paraId="7C494DB3" w14:textId="77777777" w:rsidR="00D91619" w:rsidRPr="00D91619" w:rsidRDefault="00D91619" w:rsidP="00D91619">
                      <w:pPr>
                        <w:pStyle w:val="tekstzboku"/>
                        <w:rPr>
                          <w:lang w:val="en-US"/>
                        </w:rPr>
                      </w:pPr>
                      <w:r w:rsidRPr="00D91619">
                        <w:rPr>
                          <w:lang w:val="en-US"/>
                        </w:rPr>
                        <w:t xml:space="preserve">The number of registered entities per 1000 residents was nearly 2.5 times higher in </w:t>
                      </w:r>
                      <w:proofErr w:type="spellStart"/>
                      <w:r w:rsidRPr="00D91619">
                        <w:rPr>
                          <w:lang w:val="en-US"/>
                        </w:rPr>
                        <w:t>warszawski</w:t>
                      </w:r>
                      <w:proofErr w:type="spellEnd"/>
                      <w:r w:rsidRPr="00D91619">
                        <w:rPr>
                          <w:lang w:val="en-US"/>
                        </w:rPr>
                        <w:t xml:space="preserve"> </w:t>
                      </w:r>
                      <w:proofErr w:type="spellStart"/>
                      <w:r w:rsidRPr="00D91619">
                        <w:rPr>
                          <w:lang w:val="en-US"/>
                        </w:rPr>
                        <w:t>stołeczny</w:t>
                      </w:r>
                      <w:proofErr w:type="spellEnd"/>
                      <w:r w:rsidRPr="00D91619">
                        <w:rPr>
                          <w:lang w:val="en-US"/>
                        </w:rPr>
                        <w:t xml:space="preserve"> region than in </w:t>
                      </w:r>
                      <w:proofErr w:type="spellStart"/>
                      <w:r w:rsidRPr="00D91619">
                        <w:rPr>
                          <w:lang w:val="en-US"/>
                        </w:rPr>
                        <w:t>mazowiecki</w:t>
                      </w:r>
                      <w:proofErr w:type="spellEnd"/>
                      <w:r w:rsidRPr="00D91619">
                        <w:rPr>
                          <w:lang w:val="en-US"/>
                        </w:rPr>
                        <w:br/>
                      </w:r>
                      <w:proofErr w:type="spellStart"/>
                      <w:r w:rsidRPr="00D91619">
                        <w:rPr>
                          <w:lang w:val="en-US"/>
                        </w:rPr>
                        <w:t>regionalny</w:t>
                      </w:r>
                      <w:proofErr w:type="spellEnd"/>
                    </w:p>
                    <w:p w14:paraId="69B4DF90" w14:textId="39601265" w:rsidR="002A36D6" w:rsidRPr="00D616D2" w:rsidRDefault="002A36D6" w:rsidP="008A5636">
                      <w:pPr>
                        <w:pStyle w:val="tekstzboku"/>
                        <w:spacing w:before="0"/>
                        <w:rPr>
                          <w:bCs w:val="0"/>
                        </w:rPr>
                      </w:pPr>
                    </w:p>
                  </w:txbxContent>
                </v:textbox>
                <w10:wrap anchorx="margin"/>
              </v:shape>
            </w:pict>
          </mc:Fallback>
        </mc:AlternateContent>
      </w:r>
      <w:r w:rsidR="00050B5B" w:rsidRPr="00050B5B">
        <w:rPr>
          <w:rFonts w:ascii="Fira Sans SemiBold" w:hAnsi="Fira Sans SemiBold"/>
          <w:b/>
          <w:color w:val="001D77"/>
          <w:lang w:val="en-US"/>
        </w:rPr>
        <w:t>Entities of the national economy per 1000 population</w:t>
      </w:r>
      <w:r w:rsidR="00050B5B" w:rsidRPr="003F5137">
        <w:rPr>
          <w:rFonts w:ascii="Fira Sans SemiBold" w:hAnsi="Fira Sans SemiBold"/>
          <w:b/>
          <w:color w:val="001D77"/>
          <w:vertAlign w:val="superscript"/>
          <w:lang w:val="en-US"/>
        </w:rPr>
        <w:t xml:space="preserve"> </w:t>
      </w:r>
      <w:r w:rsidR="00DF39E4">
        <w:rPr>
          <w:rStyle w:val="Odwoanieprzypisudolnego"/>
          <w:rFonts w:ascii="Fira Sans SemiBold" w:hAnsi="Fira Sans SemiBold"/>
          <w:b/>
          <w:color w:val="001D77"/>
        </w:rPr>
        <w:footnoteReference w:id="1"/>
      </w:r>
    </w:p>
    <w:p w14:paraId="3F17B25D" w14:textId="2716E433" w:rsidR="0009166C" w:rsidRPr="00D91619" w:rsidRDefault="00D91619" w:rsidP="00165A6B">
      <w:pPr>
        <w:rPr>
          <w:spacing w:val="-2"/>
          <w:shd w:val="clear" w:color="auto" w:fill="FFFFFF"/>
          <w:lang w:val="en-US"/>
        </w:rPr>
      </w:pPr>
      <w:r>
        <w:rPr>
          <w:spacing w:val="-2"/>
          <w:shd w:val="clear" w:color="auto" w:fill="FFFFFF"/>
          <w:lang w:val="en-US"/>
        </w:rPr>
        <w:t xml:space="preserve">In 2019, in </w:t>
      </w:r>
      <w:proofErr w:type="spellStart"/>
      <w:r>
        <w:rPr>
          <w:spacing w:val="-2"/>
          <w:shd w:val="clear" w:color="auto" w:fill="FFFFFF"/>
          <w:lang w:val="en-US"/>
        </w:rPr>
        <w:t>Mazowieckie</w:t>
      </w:r>
      <w:proofErr w:type="spellEnd"/>
      <w:r>
        <w:rPr>
          <w:spacing w:val="-2"/>
          <w:shd w:val="clear" w:color="auto" w:fill="FFFFFF"/>
          <w:lang w:val="en-US"/>
        </w:rPr>
        <w:t xml:space="preserve"> Voivodship there were 157.9</w:t>
      </w:r>
      <w:r w:rsidR="003F5137" w:rsidRPr="003F5137">
        <w:rPr>
          <w:spacing w:val="-2"/>
          <w:shd w:val="clear" w:color="auto" w:fill="FFFFFF"/>
          <w:lang w:val="en-US"/>
        </w:rPr>
        <w:t xml:space="preserve"> entities of the national economy registered in the REGON register per 1000 population. The highest values of this rate concerned </w:t>
      </w:r>
      <w:r>
        <w:rPr>
          <w:spacing w:val="-2"/>
          <w:shd w:val="clear" w:color="auto" w:fill="FFFFFF"/>
          <w:lang w:val="en-US"/>
        </w:rPr>
        <w:t>m.st Warszawa (255.9</w:t>
      </w:r>
      <w:r w:rsidR="003F5137" w:rsidRPr="003F5137">
        <w:rPr>
          <w:spacing w:val="-2"/>
          <w:shd w:val="clear" w:color="auto" w:fill="FFFFFF"/>
          <w:lang w:val="en-US"/>
        </w:rPr>
        <w:t>) and the foll</w:t>
      </w:r>
      <w:r>
        <w:rPr>
          <w:spacing w:val="-2"/>
          <w:shd w:val="clear" w:color="auto" w:fill="FFFFFF"/>
          <w:lang w:val="en-US"/>
        </w:rPr>
        <w:t xml:space="preserve">owing </w:t>
      </w:r>
      <w:proofErr w:type="spellStart"/>
      <w:r>
        <w:rPr>
          <w:spacing w:val="-2"/>
          <w:shd w:val="clear" w:color="auto" w:fill="FFFFFF"/>
          <w:lang w:val="en-US"/>
        </w:rPr>
        <w:t>powiats</w:t>
      </w:r>
      <w:proofErr w:type="spellEnd"/>
      <w:r>
        <w:rPr>
          <w:spacing w:val="-2"/>
          <w:shd w:val="clear" w:color="auto" w:fill="FFFFFF"/>
          <w:lang w:val="en-US"/>
        </w:rPr>
        <w:t xml:space="preserve">: </w:t>
      </w:r>
      <w:proofErr w:type="spellStart"/>
      <w:r>
        <w:rPr>
          <w:spacing w:val="-2"/>
          <w:shd w:val="clear" w:color="auto" w:fill="FFFFFF"/>
          <w:lang w:val="en-US"/>
        </w:rPr>
        <w:t>piaseczyński</w:t>
      </w:r>
      <w:proofErr w:type="spellEnd"/>
      <w:r>
        <w:rPr>
          <w:spacing w:val="-2"/>
          <w:shd w:val="clear" w:color="auto" w:fill="FFFFFF"/>
          <w:lang w:val="en-US"/>
        </w:rPr>
        <w:t xml:space="preserve"> (194.6), </w:t>
      </w:r>
      <w:proofErr w:type="spellStart"/>
      <w:r>
        <w:rPr>
          <w:spacing w:val="-2"/>
          <w:shd w:val="clear" w:color="auto" w:fill="FFFFFF"/>
          <w:lang w:val="en-US"/>
        </w:rPr>
        <w:t>pruszkowski</w:t>
      </w:r>
      <w:proofErr w:type="spellEnd"/>
      <w:r>
        <w:rPr>
          <w:spacing w:val="-2"/>
          <w:shd w:val="clear" w:color="auto" w:fill="FFFFFF"/>
          <w:lang w:val="en-US"/>
        </w:rPr>
        <w:t xml:space="preserve"> (181.8), </w:t>
      </w:r>
      <w:proofErr w:type="spellStart"/>
      <w:r>
        <w:rPr>
          <w:spacing w:val="-2"/>
          <w:shd w:val="clear" w:color="auto" w:fill="FFFFFF"/>
          <w:lang w:val="en-US"/>
        </w:rPr>
        <w:t>warszawski</w:t>
      </w:r>
      <w:proofErr w:type="spellEnd"/>
      <w:r>
        <w:rPr>
          <w:spacing w:val="-2"/>
          <w:shd w:val="clear" w:color="auto" w:fill="FFFFFF"/>
          <w:lang w:val="en-US"/>
        </w:rPr>
        <w:t xml:space="preserve"> </w:t>
      </w:r>
      <w:proofErr w:type="spellStart"/>
      <w:r>
        <w:rPr>
          <w:spacing w:val="-2"/>
          <w:shd w:val="clear" w:color="auto" w:fill="FFFFFF"/>
          <w:lang w:val="en-US"/>
        </w:rPr>
        <w:t>zachodhi</w:t>
      </w:r>
      <w:proofErr w:type="spellEnd"/>
      <w:r>
        <w:rPr>
          <w:spacing w:val="-2"/>
          <w:shd w:val="clear" w:color="auto" w:fill="FFFFFF"/>
          <w:lang w:val="en-US"/>
        </w:rPr>
        <w:t xml:space="preserve"> (176.1</w:t>
      </w:r>
      <w:r w:rsidR="003F5137" w:rsidRPr="003F5137">
        <w:rPr>
          <w:spacing w:val="-2"/>
          <w:shd w:val="clear" w:color="auto" w:fill="FFFFFF"/>
          <w:lang w:val="en-US"/>
        </w:rPr>
        <w:t xml:space="preserve">). While the lowest rates of intensity were recorded in the </w:t>
      </w:r>
      <w:r>
        <w:rPr>
          <w:spacing w:val="-2"/>
          <w:shd w:val="clear" w:color="auto" w:fill="FFFFFF"/>
          <w:lang w:val="en-US"/>
        </w:rPr>
        <w:t xml:space="preserve">following </w:t>
      </w:r>
      <w:proofErr w:type="spellStart"/>
      <w:r>
        <w:rPr>
          <w:spacing w:val="-2"/>
          <w:shd w:val="clear" w:color="auto" w:fill="FFFFFF"/>
          <w:lang w:val="en-US"/>
        </w:rPr>
        <w:t>powiats</w:t>
      </w:r>
      <w:proofErr w:type="spellEnd"/>
      <w:r>
        <w:rPr>
          <w:spacing w:val="-2"/>
          <w:shd w:val="clear" w:color="auto" w:fill="FFFFFF"/>
          <w:lang w:val="en-US"/>
        </w:rPr>
        <w:t xml:space="preserve">: </w:t>
      </w:r>
      <w:proofErr w:type="spellStart"/>
      <w:r>
        <w:rPr>
          <w:spacing w:val="-2"/>
          <w:shd w:val="clear" w:color="auto" w:fill="FFFFFF"/>
          <w:lang w:val="en-US"/>
        </w:rPr>
        <w:t>zwoleński</w:t>
      </w:r>
      <w:proofErr w:type="spellEnd"/>
      <w:r>
        <w:rPr>
          <w:spacing w:val="-2"/>
          <w:shd w:val="clear" w:color="auto" w:fill="FFFFFF"/>
          <w:lang w:val="en-US"/>
        </w:rPr>
        <w:t xml:space="preserve"> (66.3), </w:t>
      </w:r>
      <w:proofErr w:type="spellStart"/>
      <w:r>
        <w:rPr>
          <w:spacing w:val="-2"/>
          <w:shd w:val="clear" w:color="auto" w:fill="FFFFFF"/>
          <w:lang w:val="en-US"/>
        </w:rPr>
        <w:t>ostrołęcki</w:t>
      </w:r>
      <w:proofErr w:type="spellEnd"/>
      <w:r>
        <w:rPr>
          <w:spacing w:val="-2"/>
          <w:shd w:val="clear" w:color="auto" w:fill="FFFFFF"/>
          <w:lang w:val="en-US"/>
        </w:rPr>
        <w:t xml:space="preserve"> (68.1), </w:t>
      </w:r>
      <w:proofErr w:type="spellStart"/>
      <w:r>
        <w:rPr>
          <w:spacing w:val="-2"/>
          <w:shd w:val="clear" w:color="auto" w:fill="FFFFFF"/>
          <w:lang w:val="en-US"/>
        </w:rPr>
        <w:t>sierpecki</w:t>
      </w:r>
      <w:proofErr w:type="spellEnd"/>
      <w:r>
        <w:rPr>
          <w:spacing w:val="-2"/>
          <w:shd w:val="clear" w:color="auto" w:fill="FFFFFF"/>
          <w:lang w:val="en-US"/>
        </w:rPr>
        <w:t xml:space="preserve"> (69.7) and </w:t>
      </w:r>
      <w:proofErr w:type="spellStart"/>
      <w:r>
        <w:rPr>
          <w:spacing w:val="-2"/>
          <w:shd w:val="clear" w:color="auto" w:fill="FFFFFF"/>
          <w:lang w:val="en-US"/>
        </w:rPr>
        <w:t>przysuski</w:t>
      </w:r>
      <w:proofErr w:type="spellEnd"/>
      <w:r>
        <w:rPr>
          <w:spacing w:val="-2"/>
          <w:shd w:val="clear" w:color="auto" w:fill="FFFFFF"/>
          <w:lang w:val="en-US"/>
        </w:rPr>
        <w:t xml:space="preserve"> (70</w:t>
      </w:r>
      <w:r w:rsidR="003F5137" w:rsidRPr="003F5137">
        <w:rPr>
          <w:spacing w:val="-2"/>
          <w:shd w:val="clear" w:color="auto" w:fill="FFFFFF"/>
          <w:lang w:val="en-US"/>
        </w:rPr>
        <w:t xml:space="preserve">.5). </w:t>
      </w:r>
      <w:r w:rsidR="0009166C" w:rsidRPr="0009166C">
        <w:rPr>
          <w:noProof/>
          <w:spacing w:val="-2"/>
          <w:shd w:val="clear" w:color="auto" w:fill="FFFFFF"/>
          <w:lang w:eastAsia="pl-PL"/>
        </w:rPr>
        <mc:AlternateContent>
          <mc:Choice Requires="wps">
            <w:drawing>
              <wp:anchor distT="0" distB="0" distL="114300" distR="114300" simplePos="0" relativeHeight="251744256" behindDoc="0" locked="0" layoutInCell="1" allowOverlap="1" wp14:anchorId="21D2F994" wp14:editId="2026D397">
                <wp:simplePos x="0" y="0"/>
                <wp:positionH relativeFrom="column">
                  <wp:posOffset>571500</wp:posOffset>
                </wp:positionH>
                <wp:positionV relativeFrom="paragraph">
                  <wp:posOffset>2319655</wp:posOffset>
                </wp:positionV>
                <wp:extent cx="0" cy="0"/>
                <wp:effectExtent l="9525" t="5080" r="9525" b="13970"/>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2BCB2" id="Łącznik prosty 3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2.65pt" to="4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"/>
            </w:pict>
          </mc:Fallback>
        </mc:AlternateContent>
      </w:r>
    </w:p>
    <w:p w14:paraId="5F8385EB" w14:textId="55C9DCCF" w:rsidR="0009166C" w:rsidRPr="00D91619" w:rsidRDefault="0009166C" w:rsidP="00E76D26">
      <w:pPr>
        <w:rPr>
          <w:b/>
          <w:spacing w:val="-2"/>
          <w:sz w:val="18"/>
          <w:shd w:val="clear" w:color="auto" w:fill="FFFFFF"/>
          <w:lang w:val="en-US"/>
        </w:rPr>
      </w:pPr>
    </w:p>
    <w:p w14:paraId="48946374" w14:textId="3C28D2D5" w:rsidR="008D406A" w:rsidRPr="00D91619" w:rsidRDefault="00F33AB4" w:rsidP="00E76D26">
      <w:pPr>
        <w:rPr>
          <w:b/>
          <w:spacing w:val="-2"/>
          <w:sz w:val="18"/>
          <w:shd w:val="clear" w:color="auto" w:fill="FFFFFF"/>
          <w:lang w:val="en-US"/>
        </w:rPr>
      </w:pPr>
      <w:r>
        <w:rPr>
          <w:b/>
          <w:noProof/>
          <w:spacing w:val="-2"/>
          <w:sz w:val="18"/>
          <w:shd w:val="clear" w:color="auto" w:fill="FFFFFF"/>
          <w:lang w:eastAsia="pl-PL"/>
        </w:rPr>
        <w:drawing>
          <wp:anchor distT="0" distB="0" distL="114300" distR="114300" simplePos="0" relativeHeight="251907072" behindDoc="0" locked="0" layoutInCell="1" allowOverlap="1" wp14:anchorId="2387CE6C" wp14:editId="12D66CE7">
            <wp:simplePos x="0" y="0"/>
            <wp:positionH relativeFrom="margin">
              <wp:align>right</wp:align>
            </wp:positionH>
            <wp:positionV relativeFrom="page">
              <wp:posOffset>2243350</wp:posOffset>
            </wp:positionV>
            <wp:extent cx="5122545" cy="3912870"/>
            <wp:effectExtent l="0" t="0" r="190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dmioty na 1000 ludności_ 2019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2545" cy="3912870"/>
                    </a:xfrm>
                    <a:prstGeom prst="rect">
                      <a:avLst/>
                    </a:prstGeom>
                  </pic:spPr>
                </pic:pic>
              </a:graphicData>
            </a:graphic>
          </wp:anchor>
        </w:drawing>
      </w:r>
      <w:r w:rsidR="00D91619" w:rsidRPr="00D91619">
        <w:rPr>
          <w:b/>
          <w:spacing w:val="-2"/>
          <w:sz w:val="18"/>
          <w:shd w:val="clear" w:color="auto" w:fill="FFFFFF"/>
          <w:lang w:val="en-US"/>
        </w:rPr>
        <w:t>Map</w:t>
      </w:r>
      <w:r w:rsidR="008D406A" w:rsidRPr="00D91619">
        <w:rPr>
          <w:b/>
          <w:spacing w:val="-2"/>
          <w:sz w:val="18"/>
          <w:shd w:val="clear" w:color="auto" w:fill="FFFFFF"/>
          <w:lang w:val="en-US"/>
        </w:rPr>
        <w:t xml:space="preserve"> 2. </w:t>
      </w:r>
      <w:r w:rsidR="00D91619" w:rsidRPr="00D91619">
        <w:rPr>
          <w:b/>
          <w:spacing w:val="-2"/>
          <w:sz w:val="18"/>
          <w:shd w:val="clear" w:color="auto" w:fill="FFFFFF"/>
          <w:lang w:val="en-US"/>
        </w:rPr>
        <w:t>Entities of the national economy per 1000 populatio</w:t>
      </w:r>
      <w:r w:rsidR="00D91619">
        <w:rPr>
          <w:b/>
          <w:spacing w:val="-2"/>
          <w:sz w:val="18"/>
          <w:shd w:val="clear" w:color="auto" w:fill="FFFFFF"/>
          <w:lang w:val="en-US"/>
        </w:rPr>
        <w:t>n in 2019</w:t>
      </w:r>
    </w:p>
    <w:p w14:paraId="052ED12C" w14:textId="0CA66224" w:rsidR="000B1B58" w:rsidRPr="00D91619" w:rsidRDefault="000B1B58" w:rsidP="00E76D26">
      <w:pPr>
        <w:rPr>
          <w:b/>
          <w:spacing w:val="-2"/>
          <w:sz w:val="18"/>
          <w:shd w:val="clear" w:color="auto" w:fill="FFFFFF"/>
          <w:lang w:val="en-US"/>
        </w:rPr>
      </w:pPr>
    </w:p>
    <w:p w14:paraId="4FDC2B4E" w14:textId="792CBC9F" w:rsidR="00FF46D6" w:rsidRPr="00D91619" w:rsidRDefault="00FF46D6" w:rsidP="00E76D26">
      <w:pPr>
        <w:rPr>
          <w:spacing w:val="-2"/>
          <w:sz w:val="18"/>
          <w:shd w:val="clear" w:color="auto" w:fill="FFFFFF"/>
          <w:lang w:val="en-US"/>
        </w:rPr>
      </w:pPr>
    </w:p>
    <w:p w14:paraId="7FB82BB5" w14:textId="292CF41C" w:rsidR="008D406A" w:rsidRPr="00D91619" w:rsidRDefault="008D406A" w:rsidP="00E76D26">
      <w:pPr>
        <w:rPr>
          <w:b/>
          <w:spacing w:val="-2"/>
          <w:sz w:val="18"/>
          <w:shd w:val="clear" w:color="auto" w:fill="FFFFFF"/>
          <w:lang w:val="en-US"/>
        </w:rPr>
      </w:pPr>
    </w:p>
    <w:p w14:paraId="25E4E7ED" w14:textId="0167C90B" w:rsidR="00A20778" w:rsidRPr="00D91619" w:rsidRDefault="00A20778" w:rsidP="00E76D26">
      <w:pPr>
        <w:rPr>
          <w:b/>
          <w:spacing w:val="-2"/>
          <w:sz w:val="18"/>
          <w:shd w:val="clear" w:color="auto" w:fill="FFFFFF"/>
          <w:lang w:val="en-US"/>
        </w:rPr>
      </w:pPr>
    </w:p>
    <w:p w14:paraId="09A140A0" w14:textId="28DE359F" w:rsidR="00542FB9" w:rsidRPr="00D91619" w:rsidRDefault="00542FB9" w:rsidP="00E76D26">
      <w:pPr>
        <w:rPr>
          <w:b/>
          <w:spacing w:val="-2"/>
          <w:sz w:val="18"/>
          <w:shd w:val="clear" w:color="auto" w:fill="FFFFFF"/>
          <w:lang w:val="en-US"/>
        </w:rPr>
      </w:pPr>
    </w:p>
    <w:p w14:paraId="34F574C4" w14:textId="35791A17" w:rsidR="00542FB9" w:rsidRPr="00D91619" w:rsidRDefault="00542FB9" w:rsidP="00E76D26">
      <w:pPr>
        <w:rPr>
          <w:b/>
          <w:spacing w:val="-2"/>
          <w:sz w:val="18"/>
          <w:shd w:val="clear" w:color="auto" w:fill="FFFFFF"/>
          <w:lang w:val="en-US"/>
        </w:rPr>
      </w:pPr>
    </w:p>
    <w:p w14:paraId="2B9F7B2A" w14:textId="1DBE678A" w:rsidR="00694AF0" w:rsidRPr="00D91619" w:rsidRDefault="00694AF0" w:rsidP="009C0C7E">
      <w:pPr>
        <w:spacing w:before="0" w:after="160" w:line="259" w:lineRule="auto"/>
        <w:rPr>
          <w:sz w:val="18"/>
          <w:lang w:val="en-US"/>
        </w:rPr>
        <w:sectPr w:rsidR="00694AF0" w:rsidRPr="00D91619" w:rsidSect="003D5F60">
          <w:headerReference w:type="default" r:id="rId20"/>
          <w:footerReference w:type="default" r:id="rId21"/>
          <w:headerReference w:type="first" r:id="rId22"/>
          <w:footerReference w:type="first" r:id="rId23"/>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20"/>
        <w:gridCol w:w="3847"/>
      </w:tblGrid>
      <w:tr w:rsidR="001E7EFC" w:rsidRPr="002C39FC" w14:paraId="28FA45FF" w14:textId="77777777" w:rsidTr="00114B5B">
        <w:trPr>
          <w:trHeight w:val="1912"/>
        </w:trPr>
        <w:tc>
          <w:tcPr>
            <w:tcW w:w="4379" w:type="dxa"/>
          </w:tcPr>
          <w:p w14:paraId="53672F38" w14:textId="094DF1F9" w:rsidR="001E7EFC" w:rsidRPr="00D91619" w:rsidRDefault="00D91619" w:rsidP="005D4484">
            <w:pPr>
              <w:spacing w:before="0" w:after="0" w:line="276" w:lineRule="auto"/>
              <w:rPr>
                <w:rFonts w:cs="Arial"/>
                <w:color w:val="000000" w:themeColor="text1"/>
                <w:sz w:val="20"/>
                <w:lang w:val="en-US"/>
              </w:rPr>
            </w:pPr>
            <w:r w:rsidRPr="00D91619">
              <w:rPr>
                <w:rFonts w:cs="Arial"/>
                <w:color w:val="000000" w:themeColor="text1"/>
                <w:sz w:val="20"/>
                <w:lang w:val="en-US"/>
              </w:rPr>
              <w:lastRenderedPageBreak/>
              <w:t>Prepared by</w:t>
            </w:r>
            <w:r w:rsidR="001E7EFC" w:rsidRPr="00D91619">
              <w:rPr>
                <w:rFonts w:cs="Arial"/>
                <w:color w:val="000000" w:themeColor="text1"/>
                <w:sz w:val="20"/>
                <w:lang w:val="en-US"/>
              </w:rPr>
              <w:t>:</w:t>
            </w:r>
          </w:p>
          <w:p w14:paraId="5B17AEFE" w14:textId="1006FCD8" w:rsidR="004D4140" w:rsidRPr="00D91619" w:rsidRDefault="00D91619" w:rsidP="005D4484">
            <w:pPr>
              <w:spacing w:before="0" w:after="0" w:line="276" w:lineRule="auto"/>
              <w:rPr>
                <w:rFonts w:eastAsia="Times New Roman" w:cs="Arial"/>
                <w:b/>
                <w:sz w:val="20"/>
                <w:szCs w:val="20"/>
                <w:lang w:val="en-US" w:eastAsia="pl-PL"/>
              </w:rPr>
            </w:pPr>
            <w:r w:rsidRPr="00D91619">
              <w:rPr>
                <w:rFonts w:eastAsia="Times New Roman" w:cs="Arial"/>
                <w:b/>
                <w:sz w:val="20"/>
                <w:szCs w:val="20"/>
                <w:lang w:val="en-US" w:eastAsia="pl-PL"/>
              </w:rPr>
              <w:t>Statistical Office in Warszawa</w:t>
            </w:r>
          </w:p>
          <w:p w14:paraId="4EEA1C6D" w14:textId="6FF6B80B" w:rsidR="001836AE" w:rsidRPr="001836AE" w:rsidRDefault="00D91619" w:rsidP="001836AE">
            <w:pPr>
              <w:spacing w:before="0" w:after="0" w:line="276" w:lineRule="auto"/>
              <w:rPr>
                <w:rFonts w:cs="Arial"/>
                <w:b/>
                <w:color w:val="000000" w:themeColor="text1"/>
                <w:sz w:val="20"/>
                <w:szCs w:val="20"/>
              </w:rPr>
            </w:pPr>
            <w:proofErr w:type="spellStart"/>
            <w:r>
              <w:rPr>
                <w:rFonts w:cs="Arial"/>
                <w:b/>
                <w:color w:val="000000" w:themeColor="text1"/>
                <w:sz w:val="20"/>
                <w:szCs w:val="20"/>
              </w:rPr>
              <w:t>Director</w:t>
            </w:r>
            <w:proofErr w:type="spellEnd"/>
            <w:r w:rsidR="001836AE" w:rsidRPr="001836AE">
              <w:rPr>
                <w:rFonts w:cs="Arial"/>
                <w:b/>
                <w:color w:val="000000" w:themeColor="text1"/>
                <w:sz w:val="20"/>
                <w:szCs w:val="20"/>
              </w:rPr>
              <w:t xml:space="preserve"> Zofia Kozłowska</w:t>
            </w:r>
          </w:p>
          <w:p w14:paraId="5D4EA53A" w14:textId="7276BDD3" w:rsidR="001836AE" w:rsidRPr="008F3638" w:rsidRDefault="001836AE" w:rsidP="001836A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sidR="00D91619">
              <w:rPr>
                <w:rFonts w:ascii="Fira Sans" w:hAnsi="Fira Sans" w:cs="Arial"/>
                <w:color w:val="000000" w:themeColor="text1"/>
                <w:sz w:val="20"/>
                <w:lang w:val="fi-FI"/>
              </w:rPr>
              <w:t xml:space="preserve">(+48 </w:t>
            </w:r>
            <w:r>
              <w:rPr>
                <w:rFonts w:ascii="Fira Sans" w:hAnsi="Fira Sans" w:cs="Arial"/>
                <w:color w:val="000000" w:themeColor="text1"/>
                <w:sz w:val="20"/>
                <w:lang w:val="fi-FI"/>
              </w:rPr>
              <w:t>22</w:t>
            </w:r>
            <w:r w:rsidR="00D91619">
              <w:rPr>
                <w:rFonts w:ascii="Fira Sans" w:hAnsi="Fira Sans" w:cs="Arial"/>
                <w:color w:val="000000" w:themeColor="text1"/>
                <w:sz w:val="20"/>
                <w:lang w:val="fi-FI"/>
              </w:rPr>
              <w:t>)</w:t>
            </w:r>
            <w:r>
              <w:rPr>
                <w:rFonts w:ascii="Fira Sans" w:hAnsi="Fira Sans" w:cs="Arial"/>
                <w:color w:val="000000" w:themeColor="text1"/>
                <w:sz w:val="20"/>
                <w:lang w:val="fi-FI"/>
              </w:rPr>
              <w:t> 464 23 15</w:t>
            </w:r>
          </w:p>
          <w:p w14:paraId="388B4C77" w14:textId="3EEE76C1" w:rsidR="001E7EFC" w:rsidRPr="008F3638" w:rsidRDefault="001E7EFC" w:rsidP="005D448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w:t>
            </w:r>
          </w:p>
          <w:p w14:paraId="530131E5" w14:textId="2D25771E" w:rsidR="001E7EFC" w:rsidRPr="008F3638" w:rsidRDefault="001E7EFC" w:rsidP="005D4484">
            <w:pPr>
              <w:pStyle w:val="Nagwek3"/>
              <w:spacing w:before="0" w:line="240" w:lineRule="auto"/>
              <w:rPr>
                <w:rFonts w:ascii="Fira Sans" w:hAnsi="Fira Sans"/>
                <w:color w:val="000000" w:themeColor="text1"/>
                <w:lang w:val="fi-FI"/>
              </w:rPr>
            </w:pPr>
          </w:p>
        </w:tc>
        <w:tc>
          <w:tcPr>
            <w:tcW w:w="3942" w:type="dxa"/>
          </w:tcPr>
          <w:p w14:paraId="6FE3EEA9" w14:textId="109DC67F" w:rsidR="001E7EFC" w:rsidRPr="00D91619" w:rsidRDefault="00D91619" w:rsidP="005D4484">
            <w:pPr>
              <w:spacing w:before="0" w:after="0" w:line="276" w:lineRule="auto"/>
              <w:rPr>
                <w:rFonts w:cs="Arial"/>
                <w:b/>
                <w:color w:val="000000" w:themeColor="text1"/>
                <w:sz w:val="20"/>
                <w:lang w:val="en-US"/>
              </w:rPr>
            </w:pPr>
            <w:r w:rsidRPr="00D91619">
              <w:rPr>
                <w:rFonts w:cs="Arial"/>
                <w:color w:val="000000" w:themeColor="text1"/>
                <w:sz w:val="20"/>
                <w:lang w:val="en-US"/>
              </w:rPr>
              <w:t>Issued by</w:t>
            </w:r>
            <w:r w:rsidR="001E7EFC" w:rsidRPr="00D91619">
              <w:rPr>
                <w:rFonts w:cs="Arial"/>
                <w:color w:val="000000" w:themeColor="text1"/>
                <w:sz w:val="20"/>
                <w:lang w:val="en-US"/>
              </w:rPr>
              <w:t>:</w:t>
            </w:r>
            <w:r w:rsidR="001E7EFC" w:rsidRPr="00D91619">
              <w:rPr>
                <w:rFonts w:cs="Arial"/>
                <w:color w:val="000000" w:themeColor="text1"/>
                <w:sz w:val="20"/>
                <w:lang w:val="en-US"/>
              </w:rPr>
              <w:br/>
            </w:r>
            <w:r w:rsidRPr="00D91619">
              <w:rPr>
                <w:rFonts w:cs="Arial"/>
                <w:b/>
                <w:color w:val="000000" w:themeColor="text1"/>
                <w:sz w:val="20"/>
                <w:lang w:val="en-US"/>
              </w:rPr>
              <w:t>Statistical Information Centre</w:t>
            </w:r>
            <w:r w:rsidR="001E7EFC" w:rsidRPr="00D91619">
              <w:rPr>
                <w:rFonts w:cs="Arial"/>
                <w:b/>
                <w:color w:val="000000" w:themeColor="text1"/>
                <w:sz w:val="20"/>
                <w:lang w:val="en-US"/>
              </w:rPr>
              <w:t xml:space="preserve"> </w:t>
            </w:r>
          </w:p>
          <w:p w14:paraId="1647CCBF" w14:textId="46BDFAAA" w:rsidR="001E7EFC" w:rsidRPr="000464F0" w:rsidRDefault="000464F0" w:rsidP="005D4484">
            <w:pPr>
              <w:pStyle w:val="Nagwek3"/>
              <w:spacing w:before="0" w:line="240" w:lineRule="auto"/>
              <w:rPr>
                <w:rFonts w:ascii="Fira Sans" w:hAnsi="Fira Sans" w:cs="Arial"/>
                <w:b/>
                <w:color w:val="000000" w:themeColor="text1"/>
                <w:sz w:val="20"/>
                <w:szCs w:val="28"/>
              </w:rPr>
            </w:pPr>
            <w:r w:rsidRPr="000464F0">
              <w:rPr>
                <w:rFonts w:ascii="Fira Sans" w:hAnsi="Fira Sans" w:cs="Arial"/>
                <w:b/>
                <w:color w:val="000000" w:themeColor="text1"/>
                <w:sz w:val="20"/>
                <w:szCs w:val="28"/>
              </w:rPr>
              <w:t>Marcin Kałuski</w:t>
            </w:r>
          </w:p>
          <w:p w14:paraId="5B867EE5" w14:textId="6CF19867" w:rsidR="001E7EFC" w:rsidRPr="008F3638" w:rsidRDefault="001E7EFC" w:rsidP="005D448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D91619">
              <w:rPr>
                <w:rFonts w:ascii="Fira Sans" w:hAnsi="Fira Sans" w:cs="Arial"/>
                <w:color w:val="000000" w:themeColor="text1"/>
                <w:sz w:val="20"/>
                <w:lang w:val="fi-FI"/>
              </w:rPr>
              <w:t xml:space="preserve">(+48 </w:t>
            </w:r>
            <w:r w:rsidR="000464F0">
              <w:rPr>
                <w:rFonts w:ascii="Fira Sans" w:hAnsi="Fira Sans" w:cs="Arial"/>
                <w:color w:val="000000" w:themeColor="text1"/>
                <w:sz w:val="20"/>
                <w:lang w:val="fi-FI"/>
              </w:rPr>
              <w:t>22</w:t>
            </w:r>
            <w:r w:rsidR="00D91619">
              <w:rPr>
                <w:rFonts w:ascii="Fira Sans" w:hAnsi="Fira Sans" w:cs="Arial"/>
                <w:color w:val="000000" w:themeColor="text1"/>
                <w:sz w:val="20"/>
                <w:lang w:val="fi-FI"/>
              </w:rPr>
              <w:t>)</w:t>
            </w:r>
            <w:r w:rsidR="000464F0">
              <w:rPr>
                <w:rFonts w:ascii="Fira Sans" w:hAnsi="Fira Sans" w:cs="Arial"/>
                <w:color w:val="000000" w:themeColor="text1"/>
                <w:sz w:val="20"/>
                <w:lang w:val="fi-FI"/>
              </w:rPr>
              <w:t> 464 20 91</w:t>
            </w:r>
          </w:p>
          <w:p w14:paraId="51BF0A48" w14:textId="285C94C7" w:rsidR="001E7EFC" w:rsidRPr="000464F0" w:rsidRDefault="001E7EFC" w:rsidP="005D4484">
            <w:pPr>
              <w:pStyle w:val="Nagwek3"/>
              <w:spacing w:before="0" w:line="240" w:lineRule="auto"/>
              <w:rPr>
                <w:rFonts w:ascii="Fira Sans" w:hAnsi="Fira Sans" w:cs="Arial"/>
                <w:color w:val="000000" w:themeColor="text1"/>
                <w:sz w:val="20"/>
                <w:szCs w:val="20"/>
                <w:lang w:val="en-US"/>
              </w:rPr>
            </w:pPr>
            <w:r w:rsidRPr="000464F0">
              <w:rPr>
                <w:rFonts w:ascii="Fira Sans" w:hAnsi="Fira Sans" w:cs="Arial"/>
                <w:b/>
                <w:color w:val="000000" w:themeColor="text1"/>
                <w:sz w:val="20"/>
                <w:szCs w:val="20"/>
                <w:lang w:val="en-US"/>
              </w:rPr>
              <w:t xml:space="preserve">e-mail: </w:t>
            </w:r>
            <w:hyperlink r:id="rId24" w:history="1">
              <w:r w:rsidR="000464F0" w:rsidRPr="009D5233">
                <w:rPr>
                  <w:rStyle w:val="Hipercze"/>
                  <w:rFonts w:ascii="Fira Sans" w:hAnsi="Fira Sans" w:cstheme="majorBidi"/>
                  <w:b/>
                  <w:color w:val="001D77"/>
                  <w:sz w:val="20"/>
                  <w:szCs w:val="20"/>
                  <w:lang w:val="en-US"/>
                </w:rPr>
                <w:t>m.kaluski</w:t>
              </w:r>
              <w:r w:rsidR="000464F0" w:rsidRPr="009D5233">
                <w:rPr>
                  <w:rStyle w:val="Hipercze"/>
                  <w:rFonts w:ascii="Fira Sans" w:hAnsi="Fira Sans" w:cs="Arial"/>
                  <w:b/>
                  <w:color w:val="001D77"/>
                  <w:sz w:val="20"/>
                  <w:szCs w:val="20"/>
                  <w:lang w:val="en-US"/>
                </w:rPr>
                <w:t>@stat.gov.pl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2C39FC" w14:paraId="36933C44" w14:textId="77777777" w:rsidTr="00114B5B">
        <w:trPr>
          <w:trHeight w:val="610"/>
        </w:trPr>
        <w:tc>
          <w:tcPr>
            <w:tcW w:w="2721" w:type="pct"/>
            <w:vAlign w:val="center"/>
          </w:tcPr>
          <w:p w14:paraId="5E13ADA4" w14:textId="77777777" w:rsidR="004D4140" w:rsidRPr="005D4484" w:rsidRDefault="004D4140" w:rsidP="005D4484">
            <w:pPr>
              <w:rPr>
                <w:b/>
                <w:sz w:val="20"/>
                <w:lang w:val="en-US"/>
              </w:rPr>
            </w:pPr>
          </w:p>
        </w:tc>
        <w:tc>
          <w:tcPr>
            <w:tcW w:w="369" w:type="pct"/>
            <w:vAlign w:val="center"/>
          </w:tcPr>
          <w:p w14:paraId="33F94D03" w14:textId="77777777" w:rsidR="004D4140" w:rsidRPr="005D4484" w:rsidRDefault="004D4140" w:rsidP="005D4484">
            <w:pPr>
              <w:rPr>
                <w:noProof/>
                <w:sz w:val="20"/>
                <w:lang w:val="en-US" w:eastAsia="pl-PL"/>
              </w:rPr>
            </w:pPr>
          </w:p>
        </w:tc>
        <w:tc>
          <w:tcPr>
            <w:tcW w:w="1910" w:type="pct"/>
            <w:vAlign w:val="center"/>
          </w:tcPr>
          <w:p w14:paraId="7E0C3D29" w14:textId="77777777" w:rsidR="004D4140" w:rsidRPr="005D4484" w:rsidRDefault="004D4140" w:rsidP="005D4484">
            <w:pPr>
              <w:rPr>
                <w:sz w:val="20"/>
                <w:lang w:val="en-US"/>
              </w:rPr>
            </w:pPr>
          </w:p>
        </w:tc>
      </w:tr>
      <w:tr w:rsidR="001E7EFC" w:rsidRPr="00D91619" w14:paraId="48975C24" w14:textId="77777777" w:rsidTr="00114B5B">
        <w:trPr>
          <w:trHeight w:val="610"/>
        </w:trPr>
        <w:tc>
          <w:tcPr>
            <w:tcW w:w="2721" w:type="pct"/>
            <w:vMerge w:val="restart"/>
            <w:vAlign w:val="center"/>
          </w:tcPr>
          <w:p w14:paraId="245C1950" w14:textId="79770C20" w:rsidR="001E7EFC" w:rsidRPr="00D91619" w:rsidRDefault="00D91619" w:rsidP="005D4484">
            <w:pPr>
              <w:rPr>
                <w:b/>
                <w:sz w:val="20"/>
                <w:lang w:val="en-US"/>
              </w:rPr>
            </w:pPr>
            <w:r w:rsidRPr="00D91619">
              <w:rPr>
                <w:b/>
                <w:sz w:val="20"/>
                <w:lang w:val="en-US"/>
              </w:rPr>
              <w:t>Press office</w:t>
            </w:r>
          </w:p>
          <w:p w14:paraId="7C43C516" w14:textId="4AC0DC2B" w:rsidR="001E7EFC" w:rsidRPr="005D4484" w:rsidRDefault="00D91619" w:rsidP="005D4484">
            <w:pPr>
              <w:rPr>
                <w:sz w:val="20"/>
                <w:lang w:val="en-US"/>
              </w:rPr>
            </w:pPr>
            <w:r w:rsidRPr="00D91619">
              <w:rPr>
                <w:sz w:val="20"/>
                <w:lang w:val="en-US"/>
              </w:rPr>
              <w:t>T</w:t>
            </w:r>
            <w:r w:rsidR="001E7EFC" w:rsidRPr="00D91619">
              <w:rPr>
                <w:sz w:val="20"/>
                <w:lang w:val="en-US"/>
              </w:rPr>
              <w:t xml:space="preserve">el.: </w:t>
            </w:r>
            <w:r w:rsidRPr="00D91619">
              <w:rPr>
                <w:sz w:val="20"/>
                <w:lang w:val="en-US"/>
              </w:rPr>
              <w:t>(+48</w:t>
            </w:r>
            <w:r>
              <w:rPr>
                <w:b/>
                <w:sz w:val="20"/>
                <w:lang w:val="en-US"/>
              </w:rPr>
              <w:t xml:space="preserve"> </w:t>
            </w:r>
            <w:r>
              <w:rPr>
                <w:sz w:val="20"/>
                <w:lang w:val="en-US"/>
              </w:rPr>
              <w:t xml:space="preserve">22) </w:t>
            </w:r>
            <w:r w:rsidR="0017276F" w:rsidRPr="005D4484">
              <w:rPr>
                <w:sz w:val="20"/>
                <w:lang w:val="en-US"/>
              </w:rPr>
              <w:t>464 20 91</w:t>
            </w:r>
          </w:p>
          <w:p w14:paraId="6E310CE1" w14:textId="4B29165C" w:rsidR="001E7EFC" w:rsidRPr="005D4484" w:rsidRDefault="001E7EFC" w:rsidP="005D4484">
            <w:pPr>
              <w:rPr>
                <w:sz w:val="18"/>
                <w:lang w:val="en-US"/>
              </w:rPr>
            </w:pPr>
            <w:r w:rsidRPr="005D4484">
              <w:rPr>
                <w:b/>
                <w:sz w:val="20"/>
                <w:lang w:val="en-US"/>
              </w:rPr>
              <w:t>e-mail:</w:t>
            </w:r>
            <w:r w:rsidRPr="005D4484">
              <w:rPr>
                <w:sz w:val="20"/>
                <w:lang w:val="en-US"/>
              </w:rPr>
              <w:t xml:space="preserve"> </w:t>
            </w:r>
            <w:hyperlink r:id="rId25" w:history="1">
              <w:r w:rsidR="0017276F" w:rsidRPr="009D5233">
                <w:rPr>
                  <w:rStyle w:val="Hipercze"/>
                  <w:rFonts w:cstheme="majorBidi"/>
                  <w:b/>
                  <w:color w:val="001D77"/>
                  <w:sz w:val="20"/>
                  <w:szCs w:val="20"/>
                  <w:lang w:val="en-US"/>
                </w:rPr>
                <w:t>m.kaluski</w:t>
              </w:r>
              <w:r w:rsidR="0017276F" w:rsidRPr="009D5233">
                <w:rPr>
                  <w:rStyle w:val="Hipercze"/>
                  <w:rFonts w:cs="Arial"/>
                  <w:b/>
                  <w:color w:val="001D77"/>
                  <w:sz w:val="20"/>
                  <w:szCs w:val="20"/>
                  <w:lang w:val="en-US"/>
                </w:rPr>
                <w:t>@stat.gov.pl</w:t>
              </w:r>
            </w:hyperlink>
          </w:p>
        </w:tc>
        <w:tc>
          <w:tcPr>
            <w:tcW w:w="369" w:type="pct"/>
            <w:vAlign w:val="center"/>
          </w:tcPr>
          <w:p w14:paraId="6AC80614" w14:textId="3903A73C" w:rsidR="001E7EFC" w:rsidRPr="005D4484" w:rsidRDefault="001E7EFC" w:rsidP="005D4484">
            <w:pPr>
              <w:rPr>
                <w:sz w:val="18"/>
                <w:lang w:val="en-US"/>
              </w:rPr>
            </w:pPr>
          </w:p>
        </w:tc>
        <w:tc>
          <w:tcPr>
            <w:tcW w:w="1910" w:type="pct"/>
            <w:vAlign w:val="center"/>
          </w:tcPr>
          <w:p w14:paraId="169E0E4D" w14:textId="15BC7EAB" w:rsidR="001E7EFC" w:rsidRPr="00D91619" w:rsidRDefault="001E7EFC" w:rsidP="005D4484">
            <w:pPr>
              <w:rPr>
                <w:sz w:val="18"/>
                <w:lang w:val="en-US"/>
              </w:rPr>
            </w:pPr>
          </w:p>
        </w:tc>
      </w:tr>
      <w:tr w:rsidR="00165A6B" w14:paraId="092428C9" w14:textId="77777777" w:rsidTr="003B27C8">
        <w:trPr>
          <w:trHeight w:val="610"/>
        </w:trPr>
        <w:tc>
          <w:tcPr>
            <w:tcW w:w="2721" w:type="pct"/>
            <w:vMerge/>
            <w:vAlign w:val="center"/>
          </w:tcPr>
          <w:p w14:paraId="7467367D" w14:textId="77777777" w:rsidR="00165A6B" w:rsidRPr="00D91619" w:rsidRDefault="00165A6B" w:rsidP="005D4484">
            <w:pPr>
              <w:rPr>
                <w:b/>
                <w:sz w:val="20"/>
                <w:lang w:val="en-US"/>
              </w:rPr>
            </w:pPr>
          </w:p>
        </w:tc>
        <w:tc>
          <w:tcPr>
            <w:tcW w:w="369" w:type="pct"/>
            <w:vAlign w:val="center"/>
          </w:tcPr>
          <w:p w14:paraId="36A241C9" w14:textId="54F4E249" w:rsidR="00165A6B" w:rsidRPr="00D91619"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5F2BF490" wp14:editId="08805DA4">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04CD1989" wp14:editId="519A0088">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1E24DCDE" w14:textId="3A4A7C30" w:rsidR="00165A6B" w:rsidRPr="005D4484" w:rsidRDefault="00425F16" w:rsidP="005D4484">
            <w:pPr>
              <w:rPr>
                <w:sz w:val="20"/>
              </w:rPr>
            </w:pPr>
            <w:hyperlink r:id="rId28" w:history="1">
              <w:r w:rsidR="00165A6B" w:rsidRPr="00425F16">
                <w:rPr>
                  <w:rStyle w:val="Hipercze"/>
                  <w:rFonts w:cstheme="minorBidi"/>
                  <w:sz w:val="20"/>
                </w:rPr>
                <w:t>warszawa.stat.gov.pl</w:t>
              </w:r>
              <w:r w:rsidR="00D91619" w:rsidRPr="00425F16">
                <w:rPr>
                  <w:rStyle w:val="Hipercze"/>
                  <w:rFonts w:cstheme="minorBidi"/>
                  <w:sz w:val="20"/>
                </w:rPr>
                <w:t>/en</w:t>
              </w:r>
            </w:hyperlink>
          </w:p>
          <w:p w14:paraId="09C296E9" w14:textId="2B53D5DB" w:rsidR="00165A6B" w:rsidRPr="005D4484" w:rsidRDefault="00D3196B" w:rsidP="005D4484">
            <w:pPr>
              <w:rPr>
                <w:sz w:val="20"/>
              </w:rPr>
            </w:pPr>
            <w:hyperlink r:id="rId29" w:history="1">
              <w:r w:rsidR="0079228B" w:rsidRPr="00F4625C">
                <w:rPr>
                  <w:rStyle w:val="Hipercze"/>
                  <w:rFonts w:cstheme="minorBidi"/>
                  <w:sz w:val="20"/>
                </w:rPr>
                <w:t>@</w:t>
              </w:r>
              <w:proofErr w:type="spellStart"/>
              <w:r w:rsidR="00165A6B" w:rsidRPr="00F4625C">
                <w:rPr>
                  <w:rStyle w:val="Hipercze"/>
                  <w:rFonts w:cstheme="minorBidi"/>
                  <w:sz w:val="20"/>
                </w:rPr>
                <w:t>W</w:t>
              </w:r>
              <w:r w:rsidR="0079228B" w:rsidRPr="00F4625C">
                <w:rPr>
                  <w:rStyle w:val="Hipercze"/>
                  <w:rFonts w:cstheme="minorBidi"/>
                  <w:sz w:val="20"/>
                </w:rPr>
                <w:t>arszawa</w:t>
              </w:r>
              <w:r w:rsidR="00F27AC6" w:rsidRPr="00F4625C">
                <w:rPr>
                  <w:rStyle w:val="Hipercze"/>
                  <w:rFonts w:cstheme="minorBidi"/>
                  <w:sz w:val="20"/>
                </w:rPr>
                <w:t>_</w:t>
              </w:r>
              <w:r w:rsidR="00165A6B" w:rsidRPr="00F4625C">
                <w:rPr>
                  <w:rStyle w:val="Hipercze"/>
                  <w:rFonts w:cstheme="minorBidi"/>
                  <w:sz w:val="20"/>
                </w:rPr>
                <w:t>STAT</w:t>
              </w:r>
              <w:proofErr w:type="spellEnd"/>
            </w:hyperlink>
          </w:p>
        </w:tc>
      </w:tr>
      <w:tr w:rsidR="00165A6B" w14:paraId="37372B42" w14:textId="77777777" w:rsidTr="00114B5B">
        <w:trPr>
          <w:trHeight w:val="436"/>
        </w:trPr>
        <w:tc>
          <w:tcPr>
            <w:tcW w:w="2721" w:type="pct"/>
            <w:vMerge/>
            <w:vAlign w:val="center"/>
          </w:tcPr>
          <w:p w14:paraId="71B6A572" w14:textId="77777777" w:rsidR="00165A6B" w:rsidRPr="005D4484" w:rsidRDefault="00165A6B" w:rsidP="005D4484">
            <w:pPr>
              <w:rPr>
                <w:sz w:val="18"/>
              </w:rPr>
            </w:pPr>
          </w:p>
        </w:tc>
        <w:tc>
          <w:tcPr>
            <w:tcW w:w="369" w:type="pct"/>
            <w:vAlign w:val="center"/>
          </w:tcPr>
          <w:p w14:paraId="06F5F47D" w14:textId="0F392118" w:rsidR="00165A6B" w:rsidRPr="005D4484" w:rsidRDefault="00165A6B" w:rsidP="005D4484">
            <w:pPr>
              <w:rPr>
                <w:sz w:val="18"/>
              </w:rPr>
            </w:pPr>
          </w:p>
        </w:tc>
        <w:tc>
          <w:tcPr>
            <w:tcW w:w="1910" w:type="pct"/>
          </w:tcPr>
          <w:p w14:paraId="24B10C72" w14:textId="001F66A0" w:rsidR="00165A6B" w:rsidRPr="005D4484" w:rsidRDefault="00165A6B" w:rsidP="005D4484">
            <w:pPr>
              <w:rPr>
                <w:sz w:val="18"/>
              </w:rPr>
            </w:pPr>
          </w:p>
        </w:tc>
        <w:bookmarkStart w:id="0" w:name="_GoBack"/>
        <w:bookmarkEnd w:id="0"/>
      </w:tr>
      <w:tr w:rsidR="00165A6B" w14:paraId="0618AB48" w14:textId="77777777" w:rsidTr="00114B5B">
        <w:trPr>
          <w:trHeight w:val="436"/>
        </w:trPr>
        <w:tc>
          <w:tcPr>
            <w:tcW w:w="2721" w:type="pct"/>
            <w:vMerge/>
            <w:vAlign w:val="center"/>
          </w:tcPr>
          <w:p w14:paraId="5A836582" w14:textId="77777777" w:rsidR="00165A6B" w:rsidRDefault="00165A6B" w:rsidP="00165A6B">
            <w:pPr>
              <w:rPr>
                <w:sz w:val="18"/>
              </w:rPr>
            </w:pPr>
          </w:p>
        </w:tc>
        <w:tc>
          <w:tcPr>
            <w:tcW w:w="369" w:type="pct"/>
            <w:vAlign w:val="center"/>
          </w:tcPr>
          <w:p w14:paraId="7DDA0098" w14:textId="528B2ADB" w:rsidR="00165A6B" w:rsidRDefault="00165A6B" w:rsidP="00165A6B">
            <w:pPr>
              <w:rPr>
                <w:sz w:val="18"/>
              </w:rPr>
            </w:pPr>
          </w:p>
        </w:tc>
        <w:tc>
          <w:tcPr>
            <w:tcW w:w="1910" w:type="pct"/>
          </w:tcPr>
          <w:p w14:paraId="2F55B54A" w14:textId="7CF4887B" w:rsidR="00165A6B" w:rsidRDefault="00165A6B" w:rsidP="00165A6B">
            <w:pPr>
              <w:rPr>
                <w:sz w:val="20"/>
              </w:rPr>
            </w:pPr>
          </w:p>
        </w:tc>
      </w:tr>
    </w:tbl>
    <w:p w14:paraId="7B6FA2FF" w14:textId="4FB0B648" w:rsidR="001E7EFC" w:rsidRDefault="005E417C" w:rsidP="001E7EFC">
      <w:pPr>
        <w:rPr>
          <w:sz w:val="18"/>
        </w:rPr>
      </w:pPr>
      <w:r w:rsidRPr="005E417C">
        <w:rPr>
          <w:noProof/>
          <w:color w:val="002060"/>
          <w:szCs w:val="24"/>
          <w:lang w:eastAsia="pl-PL"/>
        </w:rPr>
        <w:drawing>
          <wp:anchor distT="0" distB="0" distL="114300" distR="114300" simplePos="0" relativeHeight="251900928" behindDoc="0" locked="0" layoutInCell="1" allowOverlap="1" wp14:anchorId="3188209E" wp14:editId="01E05AAD">
            <wp:simplePos x="0" y="0"/>
            <wp:positionH relativeFrom="column">
              <wp:posOffset>4655203</wp:posOffset>
            </wp:positionH>
            <wp:positionV relativeFrom="page">
              <wp:posOffset>3920461</wp:posOffset>
            </wp:positionV>
            <wp:extent cx="1817370" cy="785495"/>
            <wp:effectExtent l="0" t="0" r="0" b="0"/>
            <wp:wrapTopAndBottom/>
            <wp:docPr id="14" name="Obraz 14"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EFC" w:rsidRPr="00001C5B">
        <w:rPr>
          <w:noProof/>
          <w:sz w:val="18"/>
          <w:lang w:eastAsia="pl-PL"/>
        </w:rPr>
        <mc:AlternateContent>
          <mc:Choice Requires="wps">
            <w:drawing>
              <wp:anchor distT="45720" distB="45720" distL="114300" distR="114300" simplePos="0" relativeHeight="251759616" behindDoc="0" locked="0" layoutInCell="1" allowOverlap="1" wp14:anchorId="6308B210" wp14:editId="47DD8306">
                <wp:simplePos x="0" y="0"/>
                <wp:positionH relativeFrom="page">
                  <wp:align>center</wp:align>
                </wp:positionH>
                <wp:positionV relativeFrom="paragraph">
                  <wp:posOffset>130175</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ysClr val="window" lastClr="FFFFFF">
                            <a:lumMod val="95000"/>
                          </a:sysClr>
                        </a:solidFill>
                        <a:ln w="9525">
                          <a:solidFill>
                            <a:sysClr val="window" lastClr="FFFFFF"/>
                          </a:solidFill>
                          <a:miter lim="800000"/>
                          <a:headEnd/>
                          <a:tailEnd/>
                        </a:ln>
                      </wps:spPr>
                      <wps:txbx>
                        <w:txbxContent>
                          <w:p w14:paraId="1390AE0E" w14:textId="65C70654" w:rsidR="002A36D6" w:rsidRPr="00D91619" w:rsidRDefault="00D91619" w:rsidP="005D4484">
                            <w:pPr>
                              <w:rPr>
                                <w:b/>
                                <w:color w:val="000000" w:themeColor="text1"/>
                                <w:szCs w:val="24"/>
                                <w:lang w:val="en-US"/>
                              </w:rPr>
                            </w:pPr>
                            <w:r w:rsidRPr="00D91619">
                              <w:rPr>
                                <w:b/>
                                <w:color w:val="000000" w:themeColor="text1"/>
                                <w:szCs w:val="24"/>
                                <w:lang w:val="en-US"/>
                              </w:rPr>
                              <w:t>Related information</w:t>
                            </w:r>
                          </w:p>
                          <w:p w14:paraId="4F854A91" w14:textId="0E8356E0" w:rsidR="002A36D6" w:rsidRPr="00D91619" w:rsidRDefault="00D3196B" w:rsidP="005D4484">
                            <w:pPr>
                              <w:rPr>
                                <w:rFonts w:cs="Arial"/>
                                <w:color w:val="001D77"/>
                                <w:sz w:val="18"/>
                                <w:szCs w:val="30"/>
                                <w:shd w:val="clear" w:color="auto" w:fill="F0F0F0"/>
                                <w:lang w:val="en-US"/>
                              </w:rPr>
                            </w:pPr>
                            <w:hyperlink r:id="rId31" w:history="1">
                              <w:r w:rsidR="00D91619" w:rsidRPr="00D91619">
                                <w:rPr>
                                  <w:rStyle w:val="Hipercze"/>
                                  <w:rFonts w:cs="Arial"/>
                                  <w:sz w:val="18"/>
                                  <w:szCs w:val="30"/>
                                  <w:shd w:val="clear" w:color="auto" w:fill="F0F0F0"/>
                                  <w:lang w:val="en-US"/>
                                </w:rPr>
                                <w:t>Structural changes of groups of entities of the national economy</w:t>
                              </w:r>
                            </w:hyperlink>
                            <w:r w:rsidR="002A36D6" w:rsidRPr="00D91619">
                              <w:rPr>
                                <w:rFonts w:cs="Arial"/>
                                <w:color w:val="001D77"/>
                                <w:sz w:val="18"/>
                                <w:szCs w:val="30"/>
                                <w:u w:val="single"/>
                                <w:shd w:val="clear" w:color="auto" w:fill="F0F0F0"/>
                                <w:lang w:val="en-US"/>
                              </w:rPr>
                              <w:t xml:space="preserve"> </w:t>
                            </w:r>
                          </w:p>
                          <w:p w14:paraId="478A6AE7" w14:textId="00C88105" w:rsidR="002A36D6" w:rsidRPr="00D91619" w:rsidRDefault="002A36D6" w:rsidP="005D4484">
                            <w:pPr>
                              <w:rPr>
                                <w:rFonts w:cs="Arial"/>
                                <w:color w:val="001D77"/>
                                <w:sz w:val="18"/>
                                <w:szCs w:val="30"/>
                                <w:shd w:val="clear" w:color="auto" w:fill="F0F0F0"/>
                                <w:lang w:val="en-US"/>
                              </w:rPr>
                            </w:pPr>
                          </w:p>
                          <w:p w14:paraId="0364FA96" w14:textId="78FAB7B0" w:rsidR="002A36D6" w:rsidRPr="00D91619" w:rsidRDefault="00D91619" w:rsidP="005D4484">
                            <w:pPr>
                              <w:rPr>
                                <w:b/>
                                <w:color w:val="000000" w:themeColor="text1"/>
                                <w:szCs w:val="24"/>
                                <w:lang w:val="en-US"/>
                              </w:rPr>
                            </w:pPr>
                            <w:r w:rsidRPr="00D91619">
                              <w:rPr>
                                <w:b/>
                                <w:color w:val="000000" w:themeColor="text1"/>
                                <w:szCs w:val="24"/>
                                <w:lang w:val="en-US"/>
                              </w:rPr>
                              <w:t>Data available in databases</w:t>
                            </w:r>
                          </w:p>
                          <w:p w14:paraId="69AD3F5A" w14:textId="73B4FB74" w:rsidR="002A36D6" w:rsidRPr="00D91619" w:rsidRDefault="00D3196B" w:rsidP="005D4484">
                            <w:pPr>
                              <w:rPr>
                                <w:rFonts w:cs="Arial"/>
                                <w:color w:val="001D77"/>
                                <w:sz w:val="18"/>
                                <w:szCs w:val="30"/>
                                <w:shd w:val="clear" w:color="auto" w:fill="F0F0F0"/>
                                <w:lang w:val="en-US"/>
                              </w:rPr>
                            </w:pPr>
                            <w:hyperlink r:id="rId32" w:history="1">
                              <w:r w:rsidR="00D91619" w:rsidRPr="00D91619">
                                <w:rPr>
                                  <w:rStyle w:val="Hipercze"/>
                                  <w:rFonts w:cs="Arial"/>
                                  <w:sz w:val="18"/>
                                  <w:szCs w:val="30"/>
                                  <w:shd w:val="clear" w:color="auto" w:fill="F0F0F0"/>
                                  <w:lang w:val="en-US"/>
                                </w:rPr>
                                <w:t>Local Data Bank – Entities</w:t>
                              </w:r>
                            </w:hyperlink>
                            <w:r w:rsidR="00C87A59" w:rsidRPr="00D91619">
                              <w:rPr>
                                <w:rFonts w:cs="Arial"/>
                                <w:color w:val="001D77"/>
                                <w:sz w:val="18"/>
                                <w:szCs w:val="30"/>
                                <w:u w:val="single"/>
                                <w:shd w:val="clear" w:color="auto" w:fill="F0F0F0"/>
                                <w:lang w:val="en-US"/>
                              </w:rPr>
                              <w:t xml:space="preserve"> </w:t>
                            </w:r>
                            <w:r w:rsidR="005E417C">
                              <w:rPr>
                                <w:noProof/>
                                <w:lang w:eastAsia="pl-PL"/>
                              </w:rPr>
                              <w:t xml:space="preserve">                                                                                                                                                                        </w:t>
                            </w:r>
                          </w:p>
                          <w:p w14:paraId="36646225" w14:textId="3D93E02D" w:rsidR="002A36D6" w:rsidRPr="00D91619" w:rsidRDefault="00D3196B" w:rsidP="005D4484">
                            <w:pPr>
                              <w:rPr>
                                <w:rFonts w:cs="Arial"/>
                                <w:color w:val="002060"/>
                                <w:sz w:val="18"/>
                                <w:szCs w:val="30"/>
                                <w:u w:val="single"/>
                                <w:shd w:val="clear" w:color="auto" w:fill="F0F0F0"/>
                                <w:lang w:val="en-US"/>
                              </w:rPr>
                            </w:pPr>
                            <w:hyperlink r:id="rId33" w:history="1">
                              <w:r w:rsidR="00D91619" w:rsidRPr="00D91619">
                                <w:rPr>
                                  <w:rStyle w:val="Hipercze"/>
                                  <w:rFonts w:cs="Arial"/>
                                  <w:sz w:val="18"/>
                                  <w:szCs w:val="30"/>
                                  <w:shd w:val="clear" w:color="auto" w:fill="F0F0F0"/>
                                  <w:lang w:val="en-US"/>
                                </w:rPr>
                                <w:t>Number of entities in the REGON register (tables)</w:t>
                              </w:r>
                            </w:hyperlink>
                          </w:p>
                          <w:p w14:paraId="5B45EB2C" w14:textId="77777777" w:rsidR="00FB469D" w:rsidRPr="00D91619" w:rsidRDefault="00FB469D" w:rsidP="005D4484">
                            <w:pPr>
                              <w:rPr>
                                <w:rFonts w:cs="Arial"/>
                                <w:color w:val="001D77"/>
                                <w:sz w:val="18"/>
                                <w:szCs w:val="30"/>
                                <w:u w:val="single"/>
                                <w:shd w:val="clear" w:color="auto" w:fill="F0F0F0"/>
                                <w:lang w:val="en-US"/>
                              </w:rPr>
                            </w:pPr>
                          </w:p>
                          <w:p w14:paraId="1C4B0F2F" w14:textId="00C129A8" w:rsidR="002A36D6" w:rsidRPr="005E417C" w:rsidRDefault="00D91619" w:rsidP="005D4484">
                            <w:pPr>
                              <w:rPr>
                                <w:b/>
                                <w:color w:val="000000" w:themeColor="text1"/>
                                <w:szCs w:val="24"/>
                                <w:lang w:val="en-US"/>
                              </w:rPr>
                            </w:pPr>
                            <w:r w:rsidRPr="005E417C">
                              <w:rPr>
                                <w:b/>
                                <w:color w:val="000000" w:themeColor="text1"/>
                                <w:szCs w:val="24"/>
                                <w:lang w:val="en-US"/>
                              </w:rPr>
                              <w:t>Terms used in official statistics</w:t>
                            </w:r>
                          </w:p>
                          <w:p w14:paraId="3595BEC3" w14:textId="77777777" w:rsidR="005E417C" w:rsidRPr="00F2631D" w:rsidRDefault="00D3196B" w:rsidP="005E417C">
                            <w:pPr>
                              <w:rPr>
                                <w:rFonts w:cs="Arial"/>
                                <w:color w:val="001D77"/>
                                <w:sz w:val="18"/>
                                <w:szCs w:val="30"/>
                                <w:shd w:val="clear" w:color="auto" w:fill="F0F0F0"/>
                                <w:lang w:val="en-US"/>
                              </w:rPr>
                            </w:pPr>
                            <w:hyperlink r:id="rId34" w:history="1">
                              <w:r w:rsidR="005E417C">
                                <w:rPr>
                                  <w:rStyle w:val="Hipercze"/>
                                  <w:rFonts w:cs="Arial"/>
                                  <w:sz w:val="18"/>
                                  <w:szCs w:val="30"/>
                                  <w:shd w:val="clear" w:color="auto" w:fill="F0F0F0"/>
                                  <w:lang w:val="en-US"/>
                                </w:rPr>
                                <w:t>E</w:t>
                              </w:r>
                              <w:r w:rsidR="005E417C" w:rsidRPr="00F2631D">
                                <w:rPr>
                                  <w:rStyle w:val="Hipercze"/>
                                  <w:rFonts w:cs="Arial"/>
                                  <w:sz w:val="18"/>
                                  <w:szCs w:val="30"/>
                                  <w:shd w:val="clear" w:color="auto" w:fill="F0F0F0"/>
                                  <w:lang w:val="en-US"/>
                                </w:rPr>
                                <w:t>ntities of the national economy</w:t>
                              </w:r>
                            </w:hyperlink>
                            <w:r w:rsidR="005E417C" w:rsidRPr="00F2631D">
                              <w:rPr>
                                <w:rFonts w:cs="Arial"/>
                                <w:color w:val="001D77"/>
                                <w:sz w:val="18"/>
                                <w:szCs w:val="30"/>
                                <w:u w:val="single"/>
                                <w:shd w:val="clear" w:color="auto" w:fill="F0F0F0"/>
                                <w:lang w:val="en-US"/>
                              </w:rPr>
                              <w:t xml:space="preserve"> </w:t>
                            </w:r>
                          </w:p>
                          <w:p w14:paraId="4CC4172E" w14:textId="77777777" w:rsidR="005E417C" w:rsidRPr="00F2631D" w:rsidRDefault="00D3196B" w:rsidP="005E417C">
                            <w:pPr>
                              <w:rPr>
                                <w:rFonts w:cs="Arial"/>
                                <w:color w:val="001D77"/>
                                <w:sz w:val="18"/>
                                <w:szCs w:val="30"/>
                                <w:shd w:val="clear" w:color="auto" w:fill="F0F0F0"/>
                                <w:lang w:val="en-US"/>
                              </w:rPr>
                            </w:pPr>
                            <w:hyperlink r:id="rId35" w:history="1">
                              <w:r w:rsidR="005E417C">
                                <w:rPr>
                                  <w:rStyle w:val="Hipercze"/>
                                  <w:rFonts w:cs="Arial"/>
                                  <w:sz w:val="18"/>
                                  <w:szCs w:val="30"/>
                                  <w:shd w:val="clear" w:color="auto" w:fill="F0F0F0"/>
                                  <w:lang w:val="en-US"/>
                                </w:rPr>
                                <w:t>P</w:t>
                              </w:r>
                              <w:r w:rsidR="005E417C" w:rsidRPr="003A6D07">
                                <w:rPr>
                                  <w:rStyle w:val="Hipercze"/>
                                  <w:rFonts w:cs="Arial"/>
                                  <w:sz w:val="18"/>
                                  <w:szCs w:val="30"/>
                                  <w:shd w:val="clear" w:color="auto" w:fill="F0F0F0"/>
                                  <w:lang w:val="en-US"/>
                                </w:rPr>
                                <w:t>rivate sect</w:t>
                              </w:r>
                              <w:r w:rsidR="005E417C" w:rsidRPr="003A6D07">
                                <w:rPr>
                                  <w:rStyle w:val="Hipercze"/>
                                  <w:rFonts w:cs="Arial"/>
                                  <w:sz w:val="18"/>
                                  <w:szCs w:val="30"/>
                                  <w:shd w:val="clear" w:color="auto" w:fill="F0F0F0"/>
                                  <w:lang w:val="en-US"/>
                                </w:rPr>
                                <w:t>o</w:t>
                              </w:r>
                              <w:r w:rsidR="005E417C" w:rsidRPr="003A6D07">
                                <w:rPr>
                                  <w:rStyle w:val="Hipercze"/>
                                  <w:rFonts w:cs="Arial"/>
                                  <w:sz w:val="18"/>
                                  <w:szCs w:val="30"/>
                                  <w:shd w:val="clear" w:color="auto" w:fill="F0F0F0"/>
                                  <w:lang w:val="en-US"/>
                                </w:rPr>
                                <w:t>r</w:t>
                              </w:r>
                            </w:hyperlink>
                            <w:r w:rsidR="005E417C" w:rsidRPr="00F2631D">
                              <w:rPr>
                                <w:rFonts w:cs="Arial"/>
                                <w:color w:val="001D77"/>
                                <w:sz w:val="18"/>
                                <w:szCs w:val="30"/>
                                <w:shd w:val="clear" w:color="auto" w:fill="F0F0F0"/>
                                <w:lang w:val="en-US"/>
                              </w:rPr>
                              <w:t xml:space="preserve"> </w:t>
                            </w:r>
                          </w:p>
                          <w:p w14:paraId="19BA1F79" w14:textId="2B03FB46" w:rsidR="005E417C" w:rsidRPr="00F2631D" w:rsidRDefault="005E417C" w:rsidP="005E417C">
                            <w:pPr>
                              <w:rPr>
                                <w:rStyle w:val="Hipercze"/>
                                <w:rFonts w:cs="Arial"/>
                                <w:sz w:val="18"/>
                                <w:szCs w:val="30"/>
                                <w:shd w:val="clear" w:color="auto" w:fill="F0F0F0"/>
                                <w:lang w:val="en-US"/>
                              </w:rPr>
                            </w:pPr>
                            <w:r>
                              <w:rPr>
                                <w:rFonts w:cs="Arial"/>
                                <w:color w:val="001D77"/>
                                <w:sz w:val="18"/>
                                <w:szCs w:val="30"/>
                                <w:u w:val="single"/>
                                <w:shd w:val="clear" w:color="auto" w:fill="F0F0F0"/>
                                <w:lang w:val="en-US"/>
                              </w:rPr>
                              <w:fldChar w:fldCharType="begin"/>
                            </w:r>
                            <w:r w:rsidR="00FE4758">
                              <w:rPr>
                                <w:rFonts w:cs="Arial"/>
                                <w:color w:val="001D77"/>
                                <w:sz w:val="18"/>
                                <w:szCs w:val="30"/>
                                <w:u w:val="single"/>
                                <w:shd w:val="clear" w:color="auto" w:fill="F0F0F0"/>
                                <w:lang w:val="en-US"/>
                              </w:rPr>
                              <w:instrText>HYPERLINK "https://stat.gov.pl/en/metainformations/glossary/terms-used-in-official-statistics/2961,term.html"</w:instrText>
                            </w:r>
                            <w:r w:rsidR="00FE4758">
                              <w:rPr>
                                <w:rFonts w:cs="Arial"/>
                                <w:color w:val="001D77"/>
                                <w:sz w:val="18"/>
                                <w:szCs w:val="30"/>
                                <w:u w:val="single"/>
                                <w:shd w:val="clear" w:color="auto" w:fill="F0F0F0"/>
                                <w:lang w:val="en-US"/>
                              </w:rPr>
                            </w:r>
                            <w:r>
                              <w:rPr>
                                <w:rFonts w:cs="Arial"/>
                                <w:color w:val="001D77"/>
                                <w:sz w:val="18"/>
                                <w:szCs w:val="30"/>
                                <w:u w:val="single"/>
                                <w:shd w:val="clear" w:color="auto" w:fill="F0F0F0"/>
                                <w:lang w:val="en-US"/>
                              </w:rPr>
                              <w:fldChar w:fldCharType="separate"/>
                            </w:r>
                            <w:r>
                              <w:rPr>
                                <w:rStyle w:val="Hipercze"/>
                                <w:rFonts w:cs="Arial"/>
                                <w:sz w:val="18"/>
                                <w:szCs w:val="30"/>
                                <w:shd w:val="clear" w:color="auto" w:fill="F0F0F0"/>
                                <w:lang w:val="en-US"/>
                              </w:rPr>
                              <w:t>P</w:t>
                            </w:r>
                            <w:r w:rsidRPr="00F2631D">
                              <w:rPr>
                                <w:rStyle w:val="Hipercze"/>
                                <w:rFonts w:cs="Arial"/>
                                <w:sz w:val="18"/>
                                <w:szCs w:val="30"/>
                                <w:shd w:val="clear" w:color="auto" w:fill="F0F0F0"/>
                                <w:lang w:val="en-US"/>
                              </w:rPr>
                              <w:t>ublic sector</w:t>
                            </w:r>
                          </w:p>
                          <w:p w14:paraId="14561DAE" w14:textId="77777777" w:rsidR="005E417C" w:rsidRPr="00364F91" w:rsidRDefault="005E417C" w:rsidP="005E417C">
                            <w:pPr>
                              <w:rPr>
                                <w:rStyle w:val="Hipercze"/>
                                <w:rFonts w:cs="Arial"/>
                                <w:sz w:val="18"/>
                                <w:szCs w:val="30"/>
                                <w:shd w:val="clear" w:color="auto" w:fill="F0F0F0"/>
                                <w:lang w:val="en-US"/>
                              </w:rPr>
                            </w:pPr>
                            <w:r>
                              <w:rPr>
                                <w:rFonts w:cs="Arial"/>
                                <w:color w:val="001D77"/>
                                <w:sz w:val="18"/>
                                <w:szCs w:val="30"/>
                                <w:u w:val="single"/>
                                <w:shd w:val="clear" w:color="auto" w:fill="F0F0F0"/>
                                <w:lang w:val="en-US"/>
                              </w:rPr>
                              <w:fldChar w:fldCharType="end"/>
                            </w:r>
                            <w:r>
                              <w:rPr>
                                <w:rFonts w:cs="Arial"/>
                                <w:color w:val="001D77"/>
                                <w:sz w:val="18"/>
                                <w:szCs w:val="30"/>
                                <w:u w:val="single"/>
                                <w:shd w:val="clear" w:color="auto" w:fill="F0F0F0"/>
                                <w:lang w:val="en-US"/>
                              </w:rPr>
                              <w:fldChar w:fldCharType="begin"/>
                            </w:r>
                            <w:r>
                              <w:rPr>
                                <w:rFonts w:cs="Arial"/>
                                <w:color w:val="001D77"/>
                                <w:sz w:val="18"/>
                                <w:szCs w:val="30"/>
                                <w:u w:val="single"/>
                                <w:shd w:val="clear" w:color="auto" w:fill="F0F0F0"/>
                                <w:lang w:val="en-US"/>
                              </w:rPr>
                              <w:instrText xml:space="preserve"> HYPERLINK "http://stat.gov.pl/en/metainformations/glossary/terms-used-in-official-statistics/817,term.html" </w:instrText>
                            </w:r>
                            <w:r>
                              <w:rPr>
                                <w:rFonts w:cs="Arial"/>
                                <w:color w:val="001D77"/>
                                <w:sz w:val="18"/>
                                <w:szCs w:val="30"/>
                                <w:u w:val="single"/>
                                <w:shd w:val="clear" w:color="auto" w:fill="F0F0F0"/>
                                <w:lang w:val="en-US"/>
                              </w:rPr>
                              <w:fldChar w:fldCharType="separate"/>
                            </w:r>
                            <w:r>
                              <w:rPr>
                                <w:rStyle w:val="Hipercze"/>
                                <w:rFonts w:cs="Arial"/>
                                <w:sz w:val="18"/>
                                <w:szCs w:val="30"/>
                                <w:shd w:val="clear" w:color="auto" w:fill="F0F0F0"/>
                                <w:lang w:val="en-US"/>
                              </w:rPr>
                              <w:t>N</w:t>
                            </w:r>
                            <w:r w:rsidRPr="00364F91">
                              <w:rPr>
                                <w:rStyle w:val="Hipercze"/>
                                <w:rFonts w:cs="Arial"/>
                                <w:sz w:val="18"/>
                                <w:szCs w:val="30"/>
                                <w:shd w:val="clear" w:color="auto" w:fill="F0F0F0"/>
                                <w:lang w:val="en-US"/>
                              </w:rPr>
                              <w:t>atural person</w:t>
                            </w:r>
                          </w:p>
                          <w:p w14:paraId="1077CA58" w14:textId="46BD62F1" w:rsidR="002A36D6" w:rsidRPr="005E417C" w:rsidRDefault="005E417C" w:rsidP="005E417C">
                            <w:pPr>
                              <w:rPr>
                                <w:rFonts w:cs="Arial"/>
                                <w:color w:val="002060"/>
                                <w:sz w:val="18"/>
                                <w:szCs w:val="30"/>
                                <w:shd w:val="clear" w:color="auto" w:fill="F0F0F0"/>
                                <w:lang w:val="en-US"/>
                              </w:rPr>
                            </w:pPr>
                            <w:r>
                              <w:rPr>
                                <w:rFonts w:cs="Arial"/>
                                <w:color w:val="001D77"/>
                                <w:sz w:val="18"/>
                                <w:szCs w:val="30"/>
                                <w:u w:val="single"/>
                                <w:shd w:val="clear" w:color="auto" w:fill="F0F0F0"/>
                                <w:lang w:val="en-US"/>
                              </w:rPr>
                              <w:fldChar w:fldCharType="end"/>
                            </w:r>
                          </w:p>
                          <w:p w14:paraId="38F2BDC6" w14:textId="77777777" w:rsidR="002A36D6" w:rsidRPr="005E417C" w:rsidRDefault="002A36D6" w:rsidP="001E7EFC">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8B210" id="_x0000_t202" coordsize="21600,21600" o:spt="202" path="m,l,21600r21600,l21600,xe">
                <v:stroke joinstyle="miter"/>
                <v:path gradientshapeok="t" o:connecttype="rect"/>
              </v:shapetype>
              <v:shape id="_x0000_s1034" type="#_x0000_t202" style="position:absolute;margin-left:0;margin-top:10.25pt;width:516.5pt;height:349.85pt;z-index:2517596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" fillcolor="#f2f2f2" strokecolor="window">
                <v:textbox>
                  <w:txbxContent>
                    <w:p w14:paraId="1390AE0E" w14:textId="65C70654" w:rsidR="002A36D6" w:rsidRPr="00D91619" w:rsidRDefault="00D91619" w:rsidP="005D4484">
                      <w:pPr>
                        <w:rPr>
                          <w:b/>
                          <w:color w:val="000000" w:themeColor="text1"/>
                          <w:szCs w:val="24"/>
                          <w:lang w:val="en-US"/>
                        </w:rPr>
                      </w:pPr>
                      <w:r w:rsidRPr="00D91619">
                        <w:rPr>
                          <w:b/>
                          <w:color w:val="000000" w:themeColor="text1"/>
                          <w:szCs w:val="24"/>
                          <w:lang w:val="en-US"/>
                        </w:rPr>
                        <w:t>Related information</w:t>
                      </w:r>
                    </w:p>
                    <w:p w14:paraId="4F854A91" w14:textId="0E8356E0" w:rsidR="002A36D6" w:rsidRPr="00D91619" w:rsidRDefault="00D3196B" w:rsidP="005D4484">
                      <w:pPr>
                        <w:rPr>
                          <w:rFonts w:cs="Arial"/>
                          <w:color w:val="001D77"/>
                          <w:sz w:val="18"/>
                          <w:szCs w:val="30"/>
                          <w:shd w:val="clear" w:color="auto" w:fill="F0F0F0"/>
                          <w:lang w:val="en-US"/>
                        </w:rPr>
                      </w:pPr>
                      <w:hyperlink r:id="rId36" w:history="1">
                        <w:r w:rsidR="00D91619" w:rsidRPr="00D91619">
                          <w:rPr>
                            <w:rStyle w:val="Hipercze"/>
                            <w:rFonts w:cs="Arial"/>
                            <w:sz w:val="18"/>
                            <w:szCs w:val="30"/>
                            <w:shd w:val="clear" w:color="auto" w:fill="F0F0F0"/>
                            <w:lang w:val="en-US"/>
                          </w:rPr>
                          <w:t>Structural changes of groups of entities of the national economy</w:t>
                        </w:r>
                      </w:hyperlink>
                      <w:r w:rsidR="002A36D6" w:rsidRPr="00D91619">
                        <w:rPr>
                          <w:rFonts w:cs="Arial"/>
                          <w:color w:val="001D77"/>
                          <w:sz w:val="18"/>
                          <w:szCs w:val="30"/>
                          <w:u w:val="single"/>
                          <w:shd w:val="clear" w:color="auto" w:fill="F0F0F0"/>
                          <w:lang w:val="en-US"/>
                        </w:rPr>
                        <w:t xml:space="preserve"> </w:t>
                      </w:r>
                    </w:p>
                    <w:p w14:paraId="478A6AE7" w14:textId="00C88105" w:rsidR="002A36D6" w:rsidRPr="00D91619" w:rsidRDefault="002A36D6" w:rsidP="005D4484">
                      <w:pPr>
                        <w:rPr>
                          <w:rFonts w:cs="Arial"/>
                          <w:color w:val="001D77"/>
                          <w:sz w:val="18"/>
                          <w:szCs w:val="30"/>
                          <w:shd w:val="clear" w:color="auto" w:fill="F0F0F0"/>
                          <w:lang w:val="en-US"/>
                        </w:rPr>
                      </w:pPr>
                    </w:p>
                    <w:p w14:paraId="0364FA96" w14:textId="78FAB7B0" w:rsidR="002A36D6" w:rsidRPr="00D91619" w:rsidRDefault="00D91619" w:rsidP="005D4484">
                      <w:pPr>
                        <w:rPr>
                          <w:b/>
                          <w:color w:val="000000" w:themeColor="text1"/>
                          <w:szCs w:val="24"/>
                          <w:lang w:val="en-US"/>
                        </w:rPr>
                      </w:pPr>
                      <w:r w:rsidRPr="00D91619">
                        <w:rPr>
                          <w:b/>
                          <w:color w:val="000000" w:themeColor="text1"/>
                          <w:szCs w:val="24"/>
                          <w:lang w:val="en-US"/>
                        </w:rPr>
                        <w:t>Data available in databases</w:t>
                      </w:r>
                    </w:p>
                    <w:p w14:paraId="69AD3F5A" w14:textId="73B4FB74" w:rsidR="002A36D6" w:rsidRPr="00D91619" w:rsidRDefault="00D3196B" w:rsidP="005D4484">
                      <w:pPr>
                        <w:rPr>
                          <w:rFonts w:cs="Arial"/>
                          <w:color w:val="001D77"/>
                          <w:sz w:val="18"/>
                          <w:szCs w:val="30"/>
                          <w:shd w:val="clear" w:color="auto" w:fill="F0F0F0"/>
                          <w:lang w:val="en-US"/>
                        </w:rPr>
                      </w:pPr>
                      <w:hyperlink r:id="rId37" w:history="1">
                        <w:r w:rsidR="00D91619" w:rsidRPr="00D91619">
                          <w:rPr>
                            <w:rStyle w:val="Hipercze"/>
                            <w:rFonts w:cs="Arial"/>
                            <w:sz w:val="18"/>
                            <w:szCs w:val="30"/>
                            <w:shd w:val="clear" w:color="auto" w:fill="F0F0F0"/>
                            <w:lang w:val="en-US"/>
                          </w:rPr>
                          <w:t>Local Data Bank – Entities</w:t>
                        </w:r>
                      </w:hyperlink>
                      <w:r w:rsidR="00C87A59" w:rsidRPr="00D91619">
                        <w:rPr>
                          <w:rFonts w:cs="Arial"/>
                          <w:color w:val="001D77"/>
                          <w:sz w:val="18"/>
                          <w:szCs w:val="30"/>
                          <w:u w:val="single"/>
                          <w:shd w:val="clear" w:color="auto" w:fill="F0F0F0"/>
                          <w:lang w:val="en-US"/>
                        </w:rPr>
                        <w:t xml:space="preserve"> </w:t>
                      </w:r>
                      <w:r w:rsidR="005E417C">
                        <w:rPr>
                          <w:noProof/>
                          <w:lang w:eastAsia="pl-PL"/>
                        </w:rPr>
                        <w:t xml:space="preserve">                                                                                                                                                                        </w:t>
                      </w:r>
                    </w:p>
                    <w:p w14:paraId="36646225" w14:textId="3D93E02D" w:rsidR="002A36D6" w:rsidRPr="00D91619" w:rsidRDefault="00D3196B" w:rsidP="005D4484">
                      <w:pPr>
                        <w:rPr>
                          <w:rFonts w:cs="Arial"/>
                          <w:color w:val="002060"/>
                          <w:sz w:val="18"/>
                          <w:szCs w:val="30"/>
                          <w:u w:val="single"/>
                          <w:shd w:val="clear" w:color="auto" w:fill="F0F0F0"/>
                          <w:lang w:val="en-US"/>
                        </w:rPr>
                      </w:pPr>
                      <w:hyperlink r:id="rId38" w:history="1">
                        <w:r w:rsidR="00D91619" w:rsidRPr="00D91619">
                          <w:rPr>
                            <w:rStyle w:val="Hipercze"/>
                            <w:rFonts w:cs="Arial"/>
                            <w:sz w:val="18"/>
                            <w:szCs w:val="30"/>
                            <w:shd w:val="clear" w:color="auto" w:fill="F0F0F0"/>
                            <w:lang w:val="en-US"/>
                          </w:rPr>
                          <w:t>Number of entities in the REGON register (tables)</w:t>
                        </w:r>
                      </w:hyperlink>
                    </w:p>
                    <w:p w14:paraId="5B45EB2C" w14:textId="77777777" w:rsidR="00FB469D" w:rsidRPr="00D91619" w:rsidRDefault="00FB469D" w:rsidP="005D4484">
                      <w:pPr>
                        <w:rPr>
                          <w:rFonts w:cs="Arial"/>
                          <w:color w:val="001D77"/>
                          <w:sz w:val="18"/>
                          <w:szCs w:val="30"/>
                          <w:u w:val="single"/>
                          <w:shd w:val="clear" w:color="auto" w:fill="F0F0F0"/>
                          <w:lang w:val="en-US"/>
                        </w:rPr>
                      </w:pPr>
                    </w:p>
                    <w:p w14:paraId="1C4B0F2F" w14:textId="00C129A8" w:rsidR="002A36D6" w:rsidRPr="005E417C" w:rsidRDefault="00D91619" w:rsidP="005D4484">
                      <w:pPr>
                        <w:rPr>
                          <w:b/>
                          <w:color w:val="000000" w:themeColor="text1"/>
                          <w:szCs w:val="24"/>
                          <w:lang w:val="en-US"/>
                        </w:rPr>
                      </w:pPr>
                      <w:r w:rsidRPr="005E417C">
                        <w:rPr>
                          <w:b/>
                          <w:color w:val="000000" w:themeColor="text1"/>
                          <w:szCs w:val="24"/>
                          <w:lang w:val="en-US"/>
                        </w:rPr>
                        <w:t>Terms used in official statistics</w:t>
                      </w:r>
                    </w:p>
                    <w:p w14:paraId="3595BEC3" w14:textId="77777777" w:rsidR="005E417C" w:rsidRPr="00F2631D" w:rsidRDefault="00D3196B" w:rsidP="005E417C">
                      <w:pPr>
                        <w:rPr>
                          <w:rFonts w:cs="Arial"/>
                          <w:color w:val="001D77"/>
                          <w:sz w:val="18"/>
                          <w:szCs w:val="30"/>
                          <w:shd w:val="clear" w:color="auto" w:fill="F0F0F0"/>
                          <w:lang w:val="en-US"/>
                        </w:rPr>
                      </w:pPr>
                      <w:hyperlink r:id="rId39" w:history="1">
                        <w:r w:rsidR="005E417C">
                          <w:rPr>
                            <w:rStyle w:val="Hipercze"/>
                            <w:rFonts w:cs="Arial"/>
                            <w:sz w:val="18"/>
                            <w:szCs w:val="30"/>
                            <w:shd w:val="clear" w:color="auto" w:fill="F0F0F0"/>
                            <w:lang w:val="en-US"/>
                          </w:rPr>
                          <w:t>E</w:t>
                        </w:r>
                        <w:r w:rsidR="005E417C" w:rsidRPr="00F2631D">
                          <w:rPr>
                            <w:rStyle w:val="Hipercze"/>
                            <w:rFonts w:cs="Arial"/>
                            <w:sz w:val="18"/>
                            <w:szCs w:val="30"/>
                            <w:shd w:val="clear" w:color="auto" w:fill="F0F0F0"/>
                            <w:lang w:val="en-US"/>
                          </w:rPr>
                          <w:t>ntities of the national economy</w:t>
                        </w:r>
                      </w:hyperlink>
                      <w:r w:rsidR="005E417C" w:rsidRPr="00F2631D">
                        <w:rPr>
                          <w:rFonts w:cs="Arial"/>
                          <w:color w:val="001D77"/>
                          <w:sz w:val="18"/>
                          <w:szCs w:val="30"/>
                          <w:u w:val="single"/>
                          <w:shd w:val="clear" w:color="auto" w:fill="F0F0F0"/>
                          <w:lang w:val="en-US"/>
                        </w:rPr>
                        <w:t xml:space="preserve"> </w:t>
                      </w:r>
                    </w:p>
                    <w:p w14:paraId="4CC4172E" w14:textId="77777777" w:rsidR="005E417C" w:rsidRPr="00F2631D" w:rsidRDefault="00D3196B" w:rsidP="005E417C">
                      <w:pPr>
                        <w:rPr>
                          <w:rFonts w:cs="Arial"/>
                          <w:color w:val="001D77"/>
                          <w:sz w:val="18"/>
                          <w:szCs w:val="30"/>
                          <w:shd w:val="clear" w:color="auto" w:fill="F0F0F0"/>
                          <w:lang w:val="en-US"/>
                        </w:rPr>
                      </w:pPr>
                      <w:hyperlink r:id="rId40" w:history="1">
                        <w:r w:rsidR="005E417C">
                          <w:rPr>
                            <w:rStyle w:val="Hipercze"/>
                            <w:rFonts w:cs="Arial"/>
                            <w:sz w:val="18"/>
                            <w:szCs w:val="30"/>
                            <w:shd w:val="clear" w:color="auto" w:fill="F0F0F0"/>
                            <w:lang w:val="en-US"/>
                          </w:rPr>
                          <w:t>P</w:t>
                        </w:r>
                        <w:r w:rsidR="005E417C" w:rsidRPr="003A6D07">
                          <w:rPr>
                            <w:rStyle w:val="Hipercze"/>
                            <w:rFonts w:cs="Arial"/>
                            <w:sz w:val="18"/>
                            <w:szCs w:val="30"/>
                            <w:shd w:val="clear" w:color="auto" w:fill="F0F0F0"/>
                            <w:lang w:val="en-US"/>
                          </w:rPr>
                          <w:t>rivate sect</w:t>
                        </w:r>
                        <w:r w:rsidR="005E417C" w:rsidRPr="003A6D07">
                          <w:rPr>
                            <w:rStyle w:val="Hipercze"/>
                            <w:rFonts w:cs="Arial"/>
                            <w:sz w:val="18"/>
                            <w:szCs w:val="30"/>
                            <w:shd w:val="clear" w:color="auto" w:fill="F0F0F0"/>
                            <w:lang w:val="en-US"/>
                          </w:rPr>
                          <w:t>o</w:t>
                        </w:r>
                        <w:r w:rsidR="005E417C" w:rsidRPr="003A6D07">
                          <w:rPr>
                            <w:rStyle w:val="Hipercze"/>
                            <w:rFonts w:cs="Arial"/>
                            <w:sz w:val="18"/>
                            <w:szCs w:val="30"/>
                            <w:shd w:val="clear" w:color="auto" w:fill="F0F0F0"/>
                            <w:lang w:val="en-US"/>
                          </w:rPr>
                          <w:t>r</w:t>
                        </w:r>
                      </w:hyperlink>
                      <w:r w:rsidR="005E417C" w:rsidRPr="00F2631D">
                        <w:rPr>
                          <w:rFonts w:cs="Arial"/>
                          <w:color w:val="001D77"/>
                          <w:sz w:val="18"/>
                          <w:szCs w:val="30"/>
                          <w:shd w:val="clear" w:color="auto" w:fill="F0F0F0"/>
                          <w:lang w:val="en-US"/>
                        </w:rPr>
                        <w:t xml:space="preserve"> </w:t>
                      </w:r>
                    </w:p>
                    <w:p w14:paraId="19BA1F79" w14:textId="2B03FB46" w:rsidR="005E417C" w:rsidRPr="00F2631D" w:rsidRDefault="005E417C" w:rsidP="005E417C">
                      <w:pPr>
                        <w:rPr>
                          <w:rStyle w:val="Hipercze"/>
                          <w:rFonts w:cs="Arial"/>
                          <w:sz w:val="18"/>
                          <w:szCs w:val="30"/>
                          <w:shd w:val="clear" w:color="auto" w:fill="F0F0F0"/>
                          <w:lang w:val="en-US"/>
                        </w:rPr>
                      </w:pPr>
                      <w:r>
                        <w:rPr>
                          <w:rFonts w:cs="Arial"/>
                          <w:color w:val="001D77"/>
                          <w:sz w:val="18"/>
                          <w:szCs w:val="30"/>
                          <w:u w:val="single"/>
                          <w:shd w:val="clear" w:color="auto" w:fill="F0F0F0"/>
                          <w:lang w:val="en-US"/>
                        </w:rPr>
                        <w:fldChar w:fldCharType="begin"/>
                      </w:r>
                      <w:r w:rsidR="00FE4758">
                        <w:rPr>
                          <w:rFonts w:cs="Arial"/>
                          <w:color w:val="001D77"/>
                          <w:sz w:val="18"/>
                          <w:szCs w:val="30"/>
                          <w:u w:val="single"/>
                          <w:shd w:val="clear" w:color="auto" w:fill="F0F0F0"/>
                          <w:lang w:val="en-US"/>
                        </w:rPr>
                        <w:instrText>HYPERLINK "https://stat.gov.pl/en/metainformations/glossary/terms-used-in-official-statistics/2961,term.html"</w:instrText>
                      </w:r>
                      <w:r w:rsidR="00FE4758">
                        <w:rPr>
                          <w:rFonts w:cs="Arial"/>
                          <w:color w:val="001D77"/>
                          <w:sz w:val="18"/>
                          <w:szCs w:val="30"/>
                          <w:u w:val="single"/>
                          <w:shd w:val="clear" w:color="auto" w:fill="F0F0F0"/>
                          <w:lang w:val="en-US"/>
                        </w:rPr>
                      </w:r>
                      <w:r>
                        <w:rPr>
                          <w:rFonts w:cs="Arial"/>
                          <w:color w:val="001D77"/>
                          <w:sz w:val="18"/>
                          <w:szCs w:val="30"/>
                          <w:u w:val="single"/>
                          <w:shd w:val="clear" w:color="auto" w:fill="F0F0F0"/>
                          <w:lang w:val="en-US"/>
                        </w:rPr>
                        <w:fldChar w:fldCharType="separate"/>
                      </w:r>
                      <w:r>
                        <w:rPr>
                          <w:rStyle w:val="Hipercze"/>
                          <w:rFonts w:cs="Arial"/>
                          <w:sz w:val="18"/>
                          <w:szCs w:val="30"/>
                          <w:shd w:val="clear" w:color="auto" w:fill="F0F0F0"/>
                          <w:lang w:val="en-US"/>
                        </w:rPr>
                        <w:t>P</w:t>
                      </w:r>
                      <w:r w:rsidRPr="00F2631D">
                        <w:rPr>
                          <w:rStyle w:val="Hipercze"/>
                          <w:rFonts w:cs="Arial"/>
                          <w:sz w:val="18"/>
                          <w:szCs w:val="30"/>
                          <w:shd w:val="clear" w:color="auto" w:fill="F0F0F0"/>
                          <w:lang w:val="en-US"/>
                        </w:rPr>
                        <w:t>ublic sector</w:t>
                      </w:r>
                    </w:p>
                    <w:p w14:paraId="14561DAE" w14:textId="77777777" w:rsidR="005E417C" w:rsidRPr="00364F91" w:rsidRDefault="005E417C" w:rsidP="005E417C">
                      <w:pPr>
                        <w:rPr>
                          <w:rStyle w:val="Hipercze"/>
                          <w:rFonts w:cs="Arial"/>
                          <w:sz w:val="18"/>
                          <w:szCs w:val="30"/>
                          <w:shd w:val="clear" w:color="auto" w:fill="F0F0F0"/>
                          <w:lang w:val="en-US"/>
                        </w:rPr>
                      </w:pPr>
                      <w:r>
                        <w:rPr>
                          <w:rFonts w:cs="Arial"/>
                          <w:color w:val="001D77"/>
                          <w:sz w:val="18"/>
                          <w:szCs w:val="30"/>
                          <w:u w:val="single"/>
                          <w:shd w:val="clear" w:color="auto" w:fill="F0F0F0"/>
                          <w:lang w:val="en-US"/>
                        </w:rPr>
                        <w:fldChar w:fldCharType="end"/>
                      </w:r>
                      <w:r>
                        <w:rPr>
                          <w:rFonts w:cs="Arial"/>
                          <w:color w:val="001D77"/>
                          <w:sz w:val="18"/>
                          <w:szCs w:val="30"/>
                          <w:u w:val="single"/>
                          <w:shd w:val="clear" w:color="auto" w:fill="F0F0F0"/>
                          <w:lang w:val="en-US"/>
                        </w:rPr>
                        <w:fldChar w:fldCharType="begin"/>
                      </w:r>
                      <w:r>
                        <w:rPr>
                          <w:rFonts w:cs="Arial"/>
                          <w:color w:val="001D77"/>
                          <w:sz w:val="18"/>
                          <w:szCs w:val="30"/>
                          <w:u w:val="single"/>
                          <w:shd w:val="clear" w:color="auto" w:fill="F0F0F0"/>
                          <w:lang w:val="en-US"/>
                        </w:rPr>
                        <w:instrText xml:space="preserve"> HYPERLINK "http://stat.gov.pl/en/metainformations/glossary/terms-used-in-official-statistics/817,term.html" </w:instrText>
                      </w:r>
                      <w:r>
                        <w:rPr>
                          <w:rFonts w:cs="Arial"/>
                          <w:color w:val="001D77"/>
                          <w:sz w:val="18"/>
                          <w:szCs w:val="30"/>
                          <w:u w:val="single"/>
                          <w:shd w:val="clear" w:color="auto" w:fill="F0F0F0"/>
                          <w:lang w:val="en-US"/>
                        </w:rPr>
                        <w:fldChar w:fldCharType="separate"/>
                      </w:r>
                      <w:r>
                        <w:rPr>
                          <w:rStyle w:val="Hipercze"/>
                          <w:rFonts w:cs="Arial"/>
                          <w:sz w:val="18"/>
                          <w:szCs w:val="30"/>
                          <w:shd w:val="clear" w:color="auto" w:fill="F0F0F0"/>
                          <w:lang w:val="en-US"/>
                        </w:rPr>
                        <w:t>N</w:t>
                      </w:r>
                      <w:r w:rsidRPr="00364F91">
                        <w:rPr>
                          <w:rStyle w:val="Hipercze"/>
                          <w:rFonts w:cs="Arial"/>
                          <w:sz w:val="18"/>
                          <w:szCs w:val="30"/>
                          <w:shd w:val="clear" w:color="auto" w:fill="F0F0F0"/>
                          <w:lang w:val="en-US"/>
                        </w:rPr>
                        <w:t>atural person</w:t>
                      </w:r>
                    </w:p>
                    <w:p w14:paraId="1077CA58" w14:textId="46BD62F1" w:rsidR="002A36D6" w:rsidRPr="005E417C" w:rsidRDefault="005E417C" w:rsidP="005E417C">
                      <w:pPr>
                        <w:rPr>
                          <w:rFonts w:cs="Arial"/>
                          <w:color w:val="002060"/>
                          <w:sz w:val="18"/>
                          <w:szCs w:val="30"/>
                          <w:shd w:val="clear" w:color="auto" w:fill="F0F0F0"/>
                          <w:lang w:val="en-US"/>
                        </w:rPr>
                      </w:pPr>
                      <w:r>
                        <w:rPr>
                          <w:rFonts w:cs="Arial"/>
                          <w:color w:val="001D77"/>
                          <w:sz w:val="18"/>
                          <w:szCs w:val="30"/>
                          <w:u w:val="single"/>
                          <w:shd w:val="clear" w:color="auto" w:fill="F0F0F0"/>
                          <w:lang w:val="en-US"/>
                        </w:rPr>
                        <w:fldChar w:fldCharType="end"/>
                      </w:r>
                    </w:p>
                    <w:p w14:paraId="38F2BDC6" w14:textId="77777777" w:rsidR="002A36D6" w:rsidRPr="005E417C" w:rsidRDefault="002A36D6" w:rsidP="001E7EFC">
                      <w:pPr>
                        <w:rPr>
                          <w:b/>
                          <w:color w:val="000000" w:themeColor="text1"/>
                          <w:szCs w:val="24"/>
                          <w:lang w:val="en-US"/>
                        </w:rPr>
                      </w:pPr>
                    </w:p>
                  </w:txbxContent>
                </v:textbox>
                <w10:wrap type="square" anchorx="page"/>
              </v:shape>
            </w:pict>
          </mc:Fallback>
        </mc:AlternateContent>
      </w:r>
    </w:p>
    <w:p w14:paraId="63B615E2" w14:textId="6F9A758C" w:rsidR="00C03869" w:rsidRPr="00001C5B" w:rsidRDefault="005821CB" w:rsidP="00182C65">
      <w:pPr>
        <w:rPr>
          <w:sz w:val="18"/>
        </w:rPr>
      </w:pPr>
      <w:r w:rsidRPr="00633014">
        <w:rPr>
          <w:b/>
          <w:noProof/>
          <w:spacing w:val="-2"/>
          <w:szCs w:val="19"/>
          <w:lang w:eastAsia="pl-PL"/>
        </w:rPr>
        <mc:AlternateContent>
          <mc:Choice Requires="wps">
            <w:drawing>
              <wp:anchor distT="45720" distB="45720" distL="114300" distR="114300" simplePos="0" relativeHeight="251809792" behindDoc="1" locked="0" layoutInCell="1" allowOverlap="1" wp14:anchorId="4998BD09" wp14:editId="4C49ADF8">
                <wp:simplePos x="0" y="0"/>
                <wp:positionH relativeFrom="margin">
                  <wp:align>left</wp:align>
                </wp:positionH>
                <wp:positionV relativeFrom="paragraph">
                  <wp:posOffset>53340</wp:posOffset>
                </wp:positionV>
                <wp:extent cx="1725295" cy="1588135"/>
                <wp:effectExtent l="0" t="0" r="0" b="0"/>
                <wp:wrapTight wrapText="bothSides">
                  <wp:wrapPolygon edited="0">
                    <wp:start x="715" y="0"/>
                    <wp:lineTo x="715" y="21246"/>
                    <wp:lineTo x="20749" y="21246"/>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8135"/>
                        </a:xfrm>
                        <a:prstGeom prst="rect">
                          <a:avLst/>
                        </a:prstGeom>
                        <a:noFill/>
                        <a:ln w="9525">
                          <a:noFill/>
                          <a:miter lim="800000"/>
                          <a:headEnd/>
                          <a:tailEnd/>
                        </a:ln>
                      </wps:spPr>
                      <wps:txbx>
                        <w:txbxContent>
                          <w:p w14:paraId="6411738E" w14:textId="294B20AC" w:rsidR="002A36D6" w:rsidRPr="005D6281" w:rsidRDefault="002A36D6" w:rsidP="006B7B3C">
                            <w:pPr>
                              <w:spacing w:after="0"/>
                              <w:rPr>
                                <w:rFonts w:eastAsia="Times New Roman" w:cs="Times New Roman"/>
                                <w:bCs/>
                                <w:color w:val="001D77"/>
                                <w:sz w:val="18"/>
                                <w:szCs w:val="18"/>
                                <w:lang w:eastAsia="pl-P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98BD09" id="Pole tekstowe 16" o:spid="_x0000_s1035" type="#_x0000_t202" style="position:absolute;margin-left:0;margin-top:4.2pt;width:135.85pt;height:125.05pt;z-index:-251506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" filled="f" stroked="f">
                <v:textbox>
                  <w:txbxContent>
                    <w:p w14:paraId="6411738E" w14:textId="294B20AC" w:rsidR="002A36D6" w:rsidRPr="005D6281" w:rsidRDefault="002A36D6" w:rsidP="006B7B3C">
                      <w:pPr>
                        <w:spacing w:after="0"/>
                        <w:rPr>
                          <w:rFonts w:eastAsia="Times New Roman" w:cs="Times New Roman"/>
                          <w:bCs/>
                          <w:color w:val="001D77"/>
                          <w:sz w:val="18"/>
                          <w:szCs w:val="18"/>
                          <w:lang w:eastAsia="pl-PL"/>
                        </w:rPr>
                      </w:pPr>
                    </w:p>
                  </w:txbxContent>
                </v:textbox>
                <w10:wrap type="tight" anchorx="margin"/>
              </v:shape>
            </w:pict>
          </mc:Fallback>
        </mc:AlternateContent>
      </w:r>
    </w:p>
    <w:sectPr w:rsidR="00C03869" w:rsidRPr="00001C5B" w:rsidSect="003B18B6">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B91E3" w14:textId="77777777" w:rsidR="00D3196B" w:rsidRDefault="00D3196B" w:rsidP="000662E2">
      <w:pPr>
        <w:spacing w:after="0" w:line="240" w:lineRule="auto"/>
      </w:pPr>
      <w:r>
        <w:separator/>
      </w:r>
    </w:p>
  </w:endnote>
  <w:endnote w:type="continuationSeparator" w:id="0">
    <w:p w14:paraId="327D9A78" w14:textId="77777777" w:rsidR="00D3196B" w:rsidRDefault="00D3196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93DF1ECD-8B77-41F1-AC2C-4F0B0E21C7EE}"/>
  </w:font>
  <w:font w:name="Fira Sans Extra Condensed SemiB">
    <w:panose1 w:val="020B0603050000020004"/>
    <w:charset w:val="EE"/>
    <w:family w:val="swiss"/>
    <w:pitch w:val="variable"/>
    <w:sig w:usb0="600002FF" w:usb1="00000001" w:usb2="00000000" w:usb3="00000000" w:csb0="0000019F" w:csb1="00000000"/>
    <w:embedRegular r:id="rId2" w:fontKey="{1C4205FE-8829-4892-AB6E-664FC25E39C6}"/>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163680"/>
      <w:docPartObj>
        <w:docPartGallery w:val="Page Numbers (Bottom of Page)"/>
        <w:docPartUnique/>
      </w:docPartObj>
    </w:sdtPr>
    <w:sdtEndPr/>
    <w:sdtContent>
      <w:p w14:paraId="31D52311" w14:textId="11E5FD29" w:rsidR="002A36D6" w:rsidRDefault="002A36D6" w:rsidP="003B18B6">
        <w:pPr>
          <w:pStyle w:val="Stopka"/>
          <w:jc w:val="center"/>
        </w:pPr>
        <w:r>
          <w:fldChar w:fldCharType="begin"/>
        </w:r>
        <w:r>
          <w:instrText>PAGE   \* MERGEFORMAT</w:instrText>
        </w:r>
        <w:r>
          <w:fldChar w:fldCharType="separate"/>
        </w:r>
        <w:r w:rsidR="00FE4758">
          <w:rPr>
            <w:noProof/>
          </w:rPr>
          <w:t>6</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800049"/>
      <w:docPartObj>
        <w:docPartGallery w:val="Page Numbers (Bottom of Page)"/>
        <w:docPartUnique/>
      </w:docPartObj>
    </w:sdtPr>
    <w:sdtEndPr/>
    <w:sdtContent>
      <w:p w14:paraId="31D52314" w14:textId="77777777" w:rsidR="002A36D6" w:rsidRDefault="002A36D6" w:rsidP="003B18B6">
        <w:pPr>
          <w:pStyle w:val="Stopka"/>
          <w:jc w:val="center"/>
        </w:pPr>
        <w:r>
          <w:fldChar w:fldCharType="begin"/>
        </w:r>
        <w:r>
          <w:instrText>PAGE   \* MERGEFORMAT</w:instrText>
        </w:r>
        <w:r>
          <w:fldChar w:fldCharType="separate"/>
        </w:r>
        <w:r w:rsidR="00FE475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31D52317" w14:textId="77777777" w:rsidR="002A36D6" w:rsidRDefault="002A36D6" w:rsidP="003B18B6">
        <w:pPr>
          <w:pStyle w:val="Stopka"/>
          <w:jc w:val="center"/>
        </w:pPr>
        <w:r>
          <w:fldChar w:fldCharType="begin"/>
        </w:r>
        <w:r>
          <w:instrText>PAGE   \* MERGEFORMAT</w:instrText>
        </w:r>
        <w:r>
          <w:fldChar w:fldCharType="separate"/>
        </w:r>
        <w:r w:rsidR="00FE4758">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AAD48" w14:textId="77777777" w:rsidR="00D3196B" w:rsidRDefault="00D3196B" w:rsidP="000662E2">
      <w:pPr>
        <w:spacing w:after="0" w:line="240" w:lineRule="auto"/>
      </w:pPr>
      <w:r>
        <w:separator/>
      </w:r>
    </w:p>
  </w:footnote>
  <w:footnote w:type="continuationSeparator" w:id="0">
    <w:p w14:paraId="060774A5" w14:textId="77777777" w:rsidR="00D3196B" w:rsidRDefault="00D3196B" w:rsidP="000662E2">
      <w:pPr>
        <w:spacing w:after="0" w:line="240" w:lineRule="auto"/>
      </w:pPr>
      <w:r>
        <w:continuationSeparator/>
      </w:r>
    </w:p>
  </w:footnote>
  <w:footnote w:id="1">
    <w:p w14:paraId="091E99AF" w14:textId="3537BFE7" w:rsidR="00DF39E4" w:rsidRPr="00D91619" w:rsidRDefault="00DF39E4">
      <w:pPr>
        <w:pStyle w:val="Tekstprzypisudolnego"/>
        <w:rPr>
          <w:lang w:val="en-US"/>
        </w:rPr>
      </w:pPr>
      <w:r w:rsidRPr="00DF39E4">
        <w:rPr>
          <w:rStyle w:val="Odwoanieprzypisudolnego"/>
          <w:sz w:val="16"/>
          <w:szCs w:val="16"/>
        </w:rPr>
        <w:footnoteRef/>
      </w:r>
      <w:r w:rsidRPr="00D91619">
        <w:rPr>
          <w:sz w:val="16"/>
          <w:szCs w:val="16"/>
          <w:lang w:val="en-US"/>
        </w:rPr>
        <w:t xml:space="preserve"> </w:t>
      </w:r>
      <w:r w:rsidR="00D91619" w:rsidRPr="00D91619">
        <w:rPr>
          <w:sz w:val="16"/>
          <w:szCs w:val="16"/>
          <w:lang w:val="en-US"/>
        </w:rPr>
        <w:t>Population as of 30th June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230F" w14:textId="64C31C1E" w:rsidR="002A36D6" w:rsidRDefault="002A36D6">
    <w:pPr>
      <w:pStyle w:val="Nagwek"/>
    </w:pPr>
    <w:r>
      <w:rPr>
        <w:noProof/>
        <w:lang w:eastAsia="pl-PL"/>
      </w:rPr>
      <mc:AlternateContent>
        <mc:Choice Requires="wps">
          <w:drawing>
            <wp:anchor distT="0" distB="0" distL="114300" distR="114300" simplePos="0" relativeHeight="251662336" behindDoc="1" locked="0" layoutInCell="1" allowOverlap="1" wp14:anchorId="31D52318" wp14:editId="12F83A9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9264C"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31D52310" w14:textId="317BCDAA" w:rsidR="002A36D6" w:rsidRDefault="002A36D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2312" w14:textId="4EA182A3" w:rsidR="002A36D6" w:rsidRDefault="00561093">
    <w:pPr>
      <w:pStyle w:val="Nagwek"/>
      <w:rPr>
        <w:noProof/>
        <w:lang w:eastAsia="pl-PL"/>
      </w:rPr>
    </w:pPr>
    <w:r>
      <w:rPr>
        <w:noProof/>
        <w:lang w:eastAsia="pl-PL"/>
      </w:rPr>
      <w:drawing>
        <wp:inline distT="0" distB="0" distL="0" distR="0" wp14:anchorId="251D85B4" wp14:editId="789EFFBD">
          <wp:extent cx="1420495" cy="469265"/>
          <wp:effectExtent l="0" t="0" r="8255"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2A36D6" w:rsidRPr="00F37172">
      <w:rPr>
        <w:noProof/>
        <w:lang w:eastAsia="pl-PL"/>
      </w:rPr>
      <mc:AlternateContent>
        <mc:Choice Requires="wps">
          <w:drawing>
            <wp:anchor distT="0" distB="0" distL="114300" distR="114300" simplePos="0" relativeHeight="251668480" behindDoc="0" locked="0" layoutInCell="1" allowOverlap="1" wp14:anchorId="31D5231A" wp14:editId="2F4D96D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52339" w14:textId="399FE4F9" w:rsidR="002A36D6" w:rsidRPr="003C6C8D" w:rsidRDefault="00421A93"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Schemat blokowy: opóźnienie 6" o:spid="_x0000_s1036"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1D52339" w14:textId="399FE4F9" w:rsidR="002A36D6" w:rsidRPr="003C6C8D" w:rsidRDefault="00421A93"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2A36D6">
      <w:rPr>
        <w:noProof/>
        <w:lang w:eastAsia="pl-PL"/>
      </w:rPr>
      <mc:AlternateContent>
        <mc:Choice Requires="wps">
          <w:drawing>
            <wp:anchor distT="0" distB="0" distL="114300" distR="114300" simplePos="0" relativeHeight="251666432" behindDoc="1" locked="0" layoutInCell="1" allowOverlap="1" wp14:anchorId="31D5231C" wp14:editId="31D523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9838"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31D52313" w14:textId="27F960AC" w:rsidR="002A36D6" w:rsidRDefault="002A36D6" w:rsidP="006C684E">
    <w:pPr>
      <w:pStyle w:val="Nagwek"/>
      <w:tabs>
        <w:tab w:val="clear" w:pos="4536"/>
        <w:tab w:val="clear" w:pos="9072"/>
        <w:tab w:val="left" w:pos="6450"/>
      </w:tabs>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1D52320" wp14:editId="31D52321">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1D5233A" w14:textId="7ED7CF82" w:rsidR="002A36D6" w:rsidRPr="00C97596" w:rsidRDefault="006C684E" w:rsidP="00F37172">
                          <w:pPr>
                            <w:jc w:val="both"/>
                            <w:rPr>
                              <w:rFonts w:ascii="Fira Sans SemiBold" w:hAnsi="Fira Sans SemiBold"/>
                              <w:color w:val="001D77"/>
                            </w:rPr>
                          </w:pPr>
                          <w:r>
                            <w:rPr>
                              <w:rFonts w:ascii="Fira Sans SemiBold" w:hAnsi="Fira Sans SemiBold"/>
                              <w:color w:val="001D77"/>
                            </w:rPr>
                            <w:t>1</w:t>
                          </w:r>
                          <w:r w:rsidR="00396687">
                            <w:rPr>
                              <w:rFonts w:ascii="Fira Sans SemiBold" w:hAnsi="Fira Sans SemiBold"/>
                              <w:color w:val="001D77"/>
                            </w:rPr>
                            <w:t>4</w:t>
                          </w:r>
                          <w:r w:rsidR="00421A93">
                            <w:rPr>
                              <w:rFonts w:ascii="Fira Sans SemiBold" w:hAnsi="Fira Sans SemiBold"/>
                              <w:color w:val="001D77"/>
                            </w:rPr>
                            <w:t xml:space="preserve">th </w:t>
                          </w:r>
                          <w:proofErr w:type="spellStart"/>
                          <w:r w:rsidR="00421A93">
                            <w:rPr>
                              <w:rFonts w:ascii="Fira Sans SemiBold" w:hAnsi="Fira Sans SemiBold"/>
                              <w:color w:val="001D77"/>
                            </w:rPr>
                            <w:t>February</w:t>
                          </w:r>
                          <w:proofErr w:type="spellEnd"/>
                          <w:r w:rsidR="00421A93">
                            <w:rPr>
                              <w:rFonts w:ascii="Fira Sans SemiBold" w:hAnsi="Fira Sans SemiBold"/>
                              <w:color w:val="001D77"/>
                            </w:rPr>
                            <w:t xml:space="preserve"> </w:t>
                          </w:r>
                          <w:r>
                            <w:rPr>
                              <w:rFonts w:ascii="Fira Sans SemiBold" w:hAnsi="Fira Sans SemiBold"/>
                              <w:color w:val="001D77"/>
                            </w:rPr>
                            <w:t>20</w:t>
                          </w:r>
                          <w:r w:rsidR="00396687">
                            <w:rPr>
                              <w:rFonts w:ascii="Fira Sans SemiBold" w:hAnsi="Fira Sans SemiBold"/>
                              <w:color w:val="001D77"/>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37"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14:paraId="31D5233A" w14:textId="7ED7CF82" w:rsidR="002A36D6" w:rsidRPr="00C97596" w:rsidRDefault="006C684E" w:rsidP="00F37172">
                    <w:pPr>
                      <w:jc w:val="both"/>
                      <w:rPr>
                        <w:rFonts w:ascii="Fira Sans SemiBold" w:hAnsi="Fira Sans SemiBold"/>
                        <w:color w:val="001D77"/>
                      </w:rPr>
                    </w:pPr>
                    <w:r>
                      <w:rPr>
                        <w:rFonts w:ascii="Fira Sans SemiBold" w:hAnsi="Fira Sans SemiBold"/>
                        <w:color w:val="001D77"/>
                      </w:rPr>
                      <w:t>1</w:t>
                    </w:r>
                    <w:r w:rsidR="00396687">
                      <w:rPr>
                        <w:rFonts w:ascii="Fira Sans SemiBold" w:hAnsi="Fira Sans SemiBold"/>
                        <w:color w:val="001D77"/>
                      </w:rPr>
                      <w:t>4</w:t>
                    </w:r>
                    <w:r w:rsidR="00421A93">
                      <w:rPr>
                        <w:rFonts w:ascii="Fira Sans SemiBold" w:hAnsi="Fira Sans SemiBold"/>
                        <w:color w:val="001D77"/>
                      </w:rPr>
                      <w:t xml:space="preserve">th </w:t>
                    </w:r>
                    <w:proofErr w:type="spellStart"/>
                    <w:r w:rsidR="00421A93">
                      <w:rPr>
                        <w:rFonts w:ascii="Fira Sans SemiBold" w:hAnsi="Fira Sans SemiBold"/>
                        <w:color w:val="001D77"/>
                      </w:rPr>
                      <w:t>February</w:t>
                    </w:r>
                    <w:proofErr w:type="spellEnd"/>
                    <w:r w:rsidR="00421A93">
                      <w:rPr>
                        <w:rFonts w:ascii="Fira Sans SemiBold" w:hAnsi="Fira Sans SemiBold"/>
                        <w:color w:val="001D77"/>
                      </w:rPr>
                      <w:t xml:space="preserve"> </w:t>
                    </w:r>
                    <w:r>
                      <w:rPr>
                        <w:rFonts w:ascii="Fira Sans SemiBold" w:hAnsi="Fira Sans SemiBold"/>
                        <w:color w:val="001D77"/>
                      </w:rPr>
                      <w:t>20</w:t>
                    </w:r>
                    <w:r w:rsidR="00396687">
                      <w:rPr>
                        <w:rFonts w:ascii="Fira Sans SemiBold" w:hAnsi="Fira Sans SemiBold"/>
                        <w:color w:val="001D77"/>
                      </w:rPr>
                      <w:t>20</w:t>
                    </w:r>
                  </w:p>
                </w:txbxContent>
              </v:textbox>
            </v:shape>
          </w:pict>
        </mc:Fallback>
      </mc:AlternateContent>
    </w:r>
    <w:r w:rsidR="006C684E">
      <w:rPr>
        <w:noProof/>
        <w:lang w:eastAsia="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2315" w14:textId="712274DA" w:rsidR="002A36D6" w:rsidRDefault="002A36D6">
    <w:pPr>
      <w:pStyle w:val="Nagwek"/>
    </w:pPr>
  </w:p>
  <w:p w14:paraId="31D52316" w14:textId="6F5BD724" w:rsidR="002A36D6" w:rsidRDefault="002A36D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25pt;height:122.25pt;visibility:visible;mso-wrap-style:square" o:bullet="t">
        <v:imagedata r:id="rId1" o:title=""/>
      </v:shape>
    </w:pict>
  </w:numPicBullet>
  <w:numPicBullet w:numPicBulletId="1">
    <w:pict>
      <v:shape id="_x0000_i1041" type="#_x0000_t75" style="width:122.25pt;height:122.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3"/>
    <w:rsid w:val="00001C5B"/>
    <w:rsid w:val="00003437"/>
    <w:rsid w:val="0000709F"/>
    <w:rsid w:val="000108B8"/>
    <w:rsid w:val="00015021"/>
    <w:rsid w:val="000152F5"/>
    <w:rsid w:val="00015C2E"/>
    <w:rsid w:val="0002139E"/>
    <w:rsid w:val="00022972"/>
    <w:rsid w:val="00022B1E"/>
    <w:rsid w:val="00024179"/>
    <w:rsid w:val="00032024"/>
    <w:rsid w:val="000355CB"/>
    <w:rsid w:val="00040AFC"/>
    <w:rsid w:val="00045365"/>
    <w:rsid w:val="0004582E"/>
    <w:rsid w:val="000464F0"/>
    <w:rsid w:val="000470AA"/>
    <w:rsid w:val="00050B5B"/>
    <w:rsid w:val="000553DB"/>
    <w:rsid w:val="00057CA1"/>
    <w:rsid w:val="0006305A"/>
    <w:rsid w:val="00064CA8"/>
    <w:rsid w:val="000662E2"/>
    <w:rsid w:val="000663DC"/>
    <w:rsid w:val="00066883"/>
    <w:rsid w:val="00066FD3"/>
    <w:rsid w:val="00072B97"/>
    <w:rsid w:val="00074DD8"/>
    <w:rsid w:val="0007515B"/>
    <w:rsid w:val="000806F7"/>
    <w:rsid w:val="0008194C"/>
    <w:rsid w:val="00087226"/>
    <w:rsid w:val="00090E91"/>
    <w:rsid w:val="0009166C"/>
    <w:rsid w:val="00091BD4"/>
    <w:rsid w:val="00097840"/>
    <w:rsid w:val="000A1971"/>
    <w:rsid w:val="000A608A"/>
    <w:rsid w:val="000A6BC5"/>
    <w:rsid w:val="000B0727"/>
    <w:rsid w:val="000B0BC2"/>
    <w:rsid w:val="000B1B58"/>
    <w:rsid w:val="000B5523"/>
    <w:rsid w:val="000C135D"/>
    <w:rsid w:val="000C68C8"/>
    <w:rsid w:val="000C7AC6"/>
    <w:rsid w:val="000C7E91"/>
    <w:rsid w:val="000D1D43"/>
    <w:rsid w:val="000D225C"/>
    <w:rsid w:val="000D2A5C"/>
    <w:rsid w:val="000E0918"/>
    <w:rsid w:val="000E1AC4"/>
    <w:rsid w:val="000F614F"/>
    <w:rsid w:val="000F7A1F"/>
    <w:rsid w:val="001011C3"/>
    <w:rsid w:val="00110D87"/>
    <w:rsid w:val="00114B5B"/>
    <w:rsid w:val="00114DB9"/>
    <w:rsid w:val="00116087"/>
    <w:rsid w:val="00116A2A"/>
    <w:rsid w:val="0011750B"/>
    <w:rsid w:val="00120486"/>
    <w:rsid w:val="00130296"/>
    <w:rsid w:val="001368E1"/>
    <w:rsid w:val="001423B6"/>
    <w:rsid w:val="00143284"/>
    <w:rsid w:val="001448A7"/>
    <w:rsid w:val="00146621"/>
    <w:rsid w:val="00153489"/>
    <w:rsid w:val="00161638"/>
    <w:rsid w:val="00162325"/>
    <w:rsid w:val="00162626"/>
    <w:rsid w:val="00165A6B"/>
    <w:rsid w:val="00170CA5"/>
    <w:rsid w:val="0017276F"/>
    <w:rsid w:val="00174507"/>
    <w:rsid w:val="001758F3"/>
    <w:rsid w:val="0018056B"/>
    <w:rsid w:val="00182C65"/>
    <w:rsid w:val="001836AE"/>
    <w:rsid w:val="001867DF"/>
    <w:rsid w:val="00186CC5"/>
    <w:rsid w:val="00187BAB"/>
    <w:rsid w:val="001951DA"/>
    <w:rsid w:val="001A5DF8"/>
    <w:rsid w:val="001A6183"/>
    <w:rsid w:val="001C1266"/>
    <w:rsid w:val="001C3269"/>
    <w:rsid w:val="001C5597"/>
    <w:rsid w:val="001D1DB4"/>
    <w:rsid w:val="001D2C2B"/>
    <w:rsid w:val="001E7BB2"/>
    <w:rsid w:val="001E7EFC"/>
    <w:rsid w:val="001F20BE"/>
    <w:rsid w:val="001F3827"/>
    <w:rsid w:val="002018F9"/>
    <w:rsid w:val="0022188A"/>
    <w:rsid w:val="00252EDE"/>
    <w:rsid w:val="0025738B"/>
    <w:rsid w:val="002574A6"/>
    <w:rsid w:val="002574F9"/>
    <w:rsid w:val="00260765"/>
    <w:rsid w:val="00262B61"/>
    <w:rsid w:val="00264C44"/>
    <w:rsid w:val="0027040A"/>
    <w:rsid w:val="00275D9B"/>
    <w:rsid w:val="00276811"/>
    <w:rsid w:val="00282699"/>
    <w:rsid w:val="00284DEC"/>
    <w:rsid w:val="00285A0D"/>
    <w:rsid w:val="00290D9C"/>
    <w:rsid w:val="00291B0C"/>
    <w:rsid w:val="002925D8"/>
    <w:rsid w:val="002926DF"/>
    <w:rsid w:val="00293F06"/>
    <w:rsid w:val="00296697"/>
    <w:rsid w:val="002A36D6"/>
    <w:rsid w:val="002A75FC"/>
    <w:rsid w:val="002B0472"/>
    <w:rsid w:val="002B06C0"/>
    <w:rsid w:val="002B6B12"/>
    <w:rsid w:val="002C08F1"/>
    <w:rsid w:val="002C39FC"/>
    <w:rsid w:val="002C5A5B"/>
    <w:rsid w:val="002E6140"/>
    <w:rsid w:val="002E6985"/>
    <w:rsid w:val="002E71B6"/>
    <w:rsid w:val="002F73CD"/>
    <w:rsid w:val="002F77C8"/>
    <w:rsid w:val="00304F22"/>
    <w:rsid w:val="00306C7C"/>
    <w:rsid w:val="00312032"/>
    <w:rsid w:val="00322EDD"/>
    <w:rsid w:val="00324931"/>
    <w:rsid w:val="00327A8A"/>
    <w:rsid w:val="00330346"/>
    <w:rsid w:val="00332320"/>
    <w:rsid w:val="00343016"/>
    <w:rsid w:val="00343E75"/>
    <w:rsid w:val="00346FDC"/>
    <w:rsid w:val="00347D72"/>
    <w:rsid w:val="003551D2"/>
    <w:rsid w:val="00356EE2"/>
    <w:rsid w:val="00357611"/>
    <w:rsid w:val="00357EDD"/>
    <w:rsid w:val="00363D06"/>
    <w:rsid w:val="00363FE2"/>
    <w:rsid w:val="003649C8"/>
    <w:rsid w:val="00366552"/>
    <w:rsid w:val="00367237"/>
    <w:rsid w:val="0037077F"/>
    <w:rsid w:val="00372411"/>
    <w:rsid w:val="00373882"/>
    <w:rsid w:val="003843DB"/>
    <w:rsid w:val="0038708E"/>
    <w:rsid w:val="003918A1"/>
    <w:rsid w:val="00393761"/>
    <w:rsid w:val="00396687"/>
    <w:rsid w:val="00397D18"/>
    <w:rsid w:val="003A1B36"/>
    <w:rsid w:val="003B1454"/>
    <w:rsid w:val="003B18B6"/>
    <w:rsid w:val="003B27C8"/>
    <w:rsid w:val="003C54B5"/>
    <w:rsid w:val="003C59E0"/>
    <w:rsid w:val="003C6C8D"/>
    <w:rsid w:val="003D2C40"/>
    <w:rsid w:val="003D4F95"/>
    <w:rsid w:val="003D5F42"/>
    <w:rsid w:val="003D5F60"/>
    <w:rsid w:val="003D60A9"/>
    <w:rsid w:val="003F0EA8"/>
    <w:rsid w:val="003F4C97"/>
    <w:rsid w:val="003F5137"/>
    <w:rsid w:val="003F5EE8"/>
    <w:rsid w:val="003F7FE6"/>
    <w:rsid w:val="00400193"/>
    <w:rsid w:val="0040303E"/>
    <w:rsid w:val="00403757"/>
    <w:rsid w:val="00406A98"/>
    <w:rsid w:val="004137E4"/>
    <w:rsid w:val="00417DCE"/>
    <w:rsid w:val="004212E7"/>
    <w:rsid w:val="00421A93"/>
    <w:rsid w:val="0042446D"/>
    <w:rsid w:val="00425F16"/>
    <w:rsid w:val="00427BF8"/>
    <w:rsid w:val="00431C02"/>
    <w:rsid w:val="00434B3A"/>
    <w:rsid w:val="00437395"/>
    <w:rsid w:val="00444C93"/>
    <w:rsid w:val="00445047"/>
    <w:rsid w:val="00455915"/>
    <w:rsid w:val="0045772E"/>
    <w:rsid w:val="00463E39"/>
    <w:rsid w:val="004657FC"/>
    <w:rsid w:val="004733F6"/>
    <w:rsid w:val="00474289"/>
    <w:rsid w:val="00474902"/>
    <w:rsid w:val="00474E69"/>
    <w:rsid w:val="0048437D"/>
    <w:rsid w:val="004856CB"/>
    <w:rsid w:val="00485CE1"/>
    <w:rsid w:val="004868DC"/>
    <w:rsid w:val="0048745E"/>
    <w:rsid w:val="0049621B"/>
    <w:rsid w:val="004A1927"/>
    <w:rsid w:val="004A254C"/>
    <w:rsid w:val="004A2A26"/>
    <w:rsid w:val="004C1895"/>
    <w:rsid w:val="004C36A0"/>
    <w:rsid w:val="004C46BA"/>
    <w:rsid w:val="004C6D40"/>
    <w:rsid w:val="004D0332"/>
    <w:rsid w:val="004D4140"/>
    <w:rsid w:val="004D67B1"/>
    <w:rsid w:val="004F0C3C"/>
    <w:rsid w:val="004F3D6A"/>
    <w:rsid w:val="004F63FC"/>
    <w:rsid w:val="004F6BBD"/>
    <w:rsid w:val="00502711"/>
    <w:rsid w:val="00503E8A"/>
    <w:rsid w:val="00505A92"/>
    <w:rsid w:val="00505C5E"/>
    <w:rsid w:val="00506EB9"/>
    <w:rsid w:val="0051134B"/>
    <w:rsid w:val="005147E1"/>
    <w:rsid w:val="005203F1"/>
    <w:rsid w:val="0052155E"/>
    <w:rsid w:val="00521BC3"/>
    <w:rsid w:val="005274EB"/>
    <w:rsid w:val="00533632"/>
    <w:rsid w:val="005340B4"/>
    <w:rsid w:val="00540BD1"/>
    <w:rsid w:val="00541B87"/>
    <w:rsid w:val="00541E6E"/>
    <w:rsid w:val="0054251F"/>
    <w:rsid w:val="00542D3D"/>
    <w:rsid w:val="00542FB9"/>
    <w:rsid w:val="005505ED"/>
    <w:rsid w:val="005520D8"/>
    <w:rsid w:val="00556CF1"/>
    <w:rsid w:val="00557D2D"/>
    <w:rsid w:val="00561093"/>
    <w:rsid w:val="00562120"/>
    <w:rsid w:val="00566C05"/>
    <w:rsid w:val="00572E7A"/>
    <w:rsid w:val="0057400B"/>
    <w:rsid w:val="005762A7"/>
    <w:rsid w:val="005821CB"/>
    <w:rsid w:val="00590ADA"/>
    <w:rsid w:val="005916D7"/>
    <w:rsid w:val="005A698C"/>
    <w:rsid w:val="005B0DCE"/>
    <w:rsid w:val="005B21FC"/>
    <w:rsid w:val="005B225D"/>
    <w:rsid w:val="005B5024"/>
    <w:rsid w:val="005B7F53"/>
    <w:rsid w:val="005D0D53"/>
    <w:rsid w:val="005D4484"/>
    <w:rsid w:val="005E0799"/>
    <w:rsid w:val="005E417C"/>
    <w:rsid w:val="005F06AA"/>
    <w:rsid w:val="005F2A68"/>
    <w:rsid w:val="005F5A80"/>
    <w:rsid w:val="006017F8"/>
    <w:rsid w:val="006044FF"/>
    <w:rsid w:val="00606CC5"/>
    <w:rsid w:val="0060734E"/>
    <w:rsid w:val="00607CC5"/>
    <w:rsid w:val="006118A7"/>
    <w:rsid w:val="00616E6D"/>
    <w:rsid w:val="006207B7"/>
    <w:rsid w:val="0062083E"/>
    <w:rsid w:val="00630666"/>
    <w:rsid w:val="00633014"/>
    <w:rsid w:val="0063437B"/>
    <w:rsid w:val="00646333"/>
    <w:rsid w:val="0065436D"/>
    <w:rsid w:val="00657C17"/>
    <w:rsid w:val="006659FE"/>
    <w:rsid w:val="006673CA"/>
    <w:rsid w:val="00673C26"/>
    <w:rsid w:val="00674F25"/>
    <w:rsid w:val="00676281"/>
    <w:rsid w:val="00676BE3"/>
    <w:rsid w:val="006812AF"/>
    <w:rsid w:val="0068327D"/>
    <w:rsid w:val="00686131"/>
    <w:rsid w:val="00686B8B"/>
    <w:rsid w:val="00691A80"/>
    <w:rsid w:val="00694AF0"/>
    <w:rsid w:val="006A31E6"/>
    <w:rsid w:val="006A4686"/>
    <w:rsid w:val="006A5F8C"/>
    <w:rsid w:val="006B0E9E"/>
    <w:rsid w:val="006B1E3C"/>
    <w:rsid w:val="006B5AE4"/>
    <w:rsid w:val="006B7B3C"/>
    <w:rsid w:val="006C21F6"/>
    <w:rsid w:val="006C424C"/>
    <w:rsid w:val="006C684E"/>
    <w:rsid w:val="006D1507"/>
    <w:rsid w:val="006D2925"/>
    <w:rsid w:val="006D4054"/>
    <w:rsid w:val="006E02EC"/>
    <w:rsid w:val="006E1DC3"/>
    <w:rsid w:val="006E2CD9"/>
    <w:rsid w:val="006E4284"/>
    <w:rsid w:val="006E497E"/>
    <w:rsid w:val="006F4FD0"/>
    <w:rsid w:val="006F780D"/>
    <w:rsid w:val="00710FBC"/>
    <w:rsid w:val="007211B1"/>
    <w:rsid w:val="007223C0"/>
    <w:rsid w:val="00722B3B"/>
    <w:rsid w:val="00733CAB"/>
    <w:rsid w:val="007425FF"/>
    <w:rsid w:val="00746187"/>
    <w:rsid w:val="00746A01"/>
    <w:rsid w:val="007501B6"/>
    <w:rsid w:val="007526DF"/>
    <w:rsid w:val="0076254F"/>
    <w:rsid w:val="00762ACD"/>
    <w:rsid w:val="00771494"/>
    <w:rsid w:val="007737F0"/>
    <w:rsid w:val="007778C4"/>
    <w:rsid w:val="007801F5"/>
    <w:rsid w:val="007817F2"/>
    <w:rsid w:val="00783CA4"/>
    <w:rsid w:val="007842FB"/>
    <w:rsid w:val="00785DF9"/>
    <w:rsid w:val="00786124"/>
    <w:rsid w:val="00790F7A"/>
    <w:rsid w:val="007913F9"/>
    <w:rsid w:val="0079228B"/>
    <w:rsid w:val="007922A6"/>
    <w:rsid w:val="0079514B"/>
    <w:rsid w:val="007954D0"/>
    <w:rsid w:val="00797D1B"/>
    <w:rsid w:val="00797E7A"/>
    <w:rsid w:val="007A06F1"/>
    <w:rsid w:val="007A2DC1"/>
    <w:rsid w:val="007A4DCE"/>
    <w:rsid w:val="007A674B"/>
    <w:rsid w:val="007B15FD"/>
    <w:rsid w:val="007C69C0"/>
    <w:rsid w:val="007D1F40"/>
    <w:rsid w:val="007D2406"/>
    <w:rsid w:val="007D3319"/>
    <w:rsid w:val="007D335D"/>
    <w:rsid w:val="007E3314"/>
    <w:rsid w:val="007E4B03"/>
    <w:rsid w:val="007E731E"/>
    <w:rsid w:val="007E78D3"/>
    <w:rsid w:val="007F2B7A"/>
    <w:rsid w:val="007F324B"/>
    <w:rsid w:val="007F6756"/>
    <w:rsid w:val="007F717C"/>
    <w:rsid w:val="0080553C"/>
    <w:rsid w:val="00805B46"/>
    <w:rsid w:val="008152E8"/>
    <w:rsid w:val="00815AE8"/>
    <w:rsid w:val="0082314F"/>
    <w:rsid w:val="00825DC2"/>
    <w:rsid w:val="00834638"/>
    <w:rsid w:val="00834AD3"/>
    <w:rsid w:val="00842273"/>
    <w:rsid w:val="00843795"/>
    <w:rsid w:val="00847F0F"/>
    <w:rsid w:val="00852448"/>
    <w:rsid w:val="008551ED"/>
    <w:rsid w:val="00863CA7"/>
    <w:rsid w:val="00864F8C"/>
    <w:rsid w:val="00873A03"/>
    <w:rsid w:val="00876830"/>
    <w:rsid w:val="0088258A"/>
    <w:rsid w:val="00884C88"/>
    <w:rsid w:val="00885067"/>
    <w:rsid w:val="00886332"/>
    <w:rsid w:val="00893AB5"/>
    <w:rsid w:val="00896F61"/>
    <w:rsid w:val="008A26D9"/>
    <w:rsid w:val="008A5636"/>
    <w:rsid w:val="008A65AC"/>
    <w:rsid w:val="008B0E35"/>
    <w:rsid w:val="008C0C29"/>
    <w:rsid w:val="008D1A5B"/>
    <w:rsid w:val="008D406A"/>
    <w:rsid w:val="008E079D"/>
    <w:rsid w:val="008E188A"/>
    <w:rsid w:val="008E4C77"/>
    <w:rsid w:val="008E68FF"/>
    <w:rsid w:val="008F3638"/>
    <w:rsid w:val="008F3AEF"/>
    <w:rsid w:val="008F4441"/>
    <w:rsid w:val="008F6F31"/>
    <w:rsid w:val="008F74DF"/>
    <w:rsid w:val="009127BA"/>
    <w:rsid w:val="00917080"/>
    <w:rsid w:val="009227A6"/>
    <w:rsid w:val="009311B5"/>
    <w:rsid w:val="009331B1"/>
    <w:rsid w:val="00933EC1"/>
    <w:rsid w:val="00935145"/>
    <w:rsid w:val="00944220"/>
    <w:rsid w:val="00951FEB"/>
    <w:rsid w:val="009530DB"/>
    <w:rsid w:val="00953676"/>
    <w:rsid w:val="0095380C"/>
    <w:rsid w:val="009705EE"/>
    <w:rsid w:val="00977927"/>
    <w:rsid w:val="0098135C"/>
    <w:rsid w:val="0098156A"/>
    <w:rsid w:val="00984FAB"/>
    <w:rsid w:val="00986ABE"/>
    <w:rsid w:val="009871DC"/>
    <w:rsid w:val="009874D3"/>
    <w:rsid w:val="009909FA"/>
    <w:rsid w:val="00991BAC"/>
    <w:rsid w:val="00997FCF"/>
    <w:rsid w:val="009A31A5"/>
    <w:rsid w:val="009A48AD"/>
    <w:rsid w:val="009A5B4A"/>
    <w:rsid w:val="009A6EA0"/>
    <w:rsid w:val="009B69FE"/>
    <w:rsid w:val="009C0C7E"/>
    <w:rsid w:val="009C1335"/>
    <w:rsid w:val="009C1AB2"/>
    <w:rsid w:val="009C4ACE"/>
    <w:rsid w:val="009C7251"/>
    <w:rsid w:val="009D3684"/>
    <w:rsid w:val="009D5233"/>
    <w:rsid w:val="009E070B"/>
    <w:rsid w:val="009E10FD"/>
    <w:rsid w:val="009E287D"/>
    <w:rsid w:val="009E2E91"/>
    <w:rsid w:val="009E5E33"/>
    <w:rsid w:val="009E7CDE"/>
    <w:rsid w:val="009F3F6D"/>
    <w:rsid w:val="00A05E4C"/>
    <w:rsid w:val="00A1358F"/>
    <w:rsid w:val="00A139F5"/>
    <w:rsid w:val="00A152AF"/>
    <w:rsid w:val="00A20778"/>
    <w:rsid w:val="00A365F4"/>
    <w:rsid w:val="00A36A7B"/>
    <w:rsid w:val="00A41012"/>
    <w:rsid w:val="00A47D80"/>
    <w:rsid w:val="00A53132"/>
    <w:rsid w:val="00A563F2"/>
    <w:rsid w:val="00A566E8"/>
    <w:rsid w:val="00A7548F"/>
    <w:rsid w:val="00A76028"/>
    <w:rsid w:val="00A76A8C"/>
    <w:rsid w:val="00A76D02"/>
    <w:rsid w:val="00A77417"/>
    <w:rsid w:val="00A77D15"/>
    <w:rsid w:val="00A810F9"/>
    <w:rsid w:val="00A83B40"/>
    <w:rsid w:val="00A86ECC"/>
    <w:rsid w:val="00A86FCC"/>
    <w:rsid w:val="00A92C0D"/>
    <w:rsid w:val="00A92CC1"/>
    <w:rsid w:val="00A92F2C"/>
    <w:rsid w:val="00A934F1"/>
    <w:rsid w:val="00A954D3"/>
    <w:rsid w:val="00A95A84"/>
    <w:rsid w:val="00A95BDF"/>
    <w:rsid w:val="00AA05DF"/>
    <w:rsid w:val="00AA34A2"/>
    <w:rsid w:val="00AA710D"/>
    <w:rsid w:val="00AB418D"/>
    <w:rsid w:val="00AB6D25"/>
    <w:rsid w:val="00AB76E6"/>
    <w:rsid w:val="00AC4EB1"/>
    <w:rsid w:val="00AD1A38"/>
    <w:rsid w:val="00AD3B57"/>
    <w:rsid w:val="00AD3E46"/>
    <w:rsid w:val="00AE2D4B"/>
    <w:rsid w:val="00AE314D"/>
    <w:rsid w:val="00AE4F99"/>
    <w:rsid w:val="00AF752A"/>
    <w:rsid w:val="00AF7E68"/>
    <w:rsid w:val="00B00453"/>
    <w:rsid w:val="00B035D4"/>
    <w:rsid w:val="00B11B69"/>
    <w:rsid w:val="00B14798"/>
    <w:rsid w:val="00B14952"/>
    <w:rsid w:val="00B16226"/>
    <w:rsid w:val="00B16F80"/>
    <w:rsid w:val="00B21671"/>
    <w:rsid w:val="00B216F3"/>
    <w:rsid w:val="00B31E5A"/>
    <w:rsid w:val="00B469E2"/>
    <w:rsid w:val="00B522C2"/>
    <w:rsid w:val="00B5566B"/>
    <w:rsid w:val="00B61657"/>
    <w:rsid w:val="00B653AB"/>
    <w:rsid w:val="00B65F9E"/>
    <w:rsid w:val="00B66B19"/>
    <w:rsid w:val="00B6751F"/>
    <w:rsid w:val="00B72503"/>
    <w:rsid w:val="00B72573"/>
    <w:rsid w:val="00B75CCC"/>
    <w:rsid w:val="00B91329"/>
    <w:rsid w:val="00B914E9"/>
    <w:rsid w:val="00B956EE"/>
    <w:rsid w:val="00BA0796"/>
    <w:rsid w:val="00BA13F3"/>
    <w:rsid w:val="00BA153F"/>
    <w:rsid w:val="00BA2BA1"/>
    <w:rsid w:val="00BA3562"/>
    <w:rsid w:val="00BA3BF7"/>
    <w:rsid w:val="00BB3CE9"/>
    <w:rsid w:val="00BB4F09"/>
    <w:rsid w:val="00BB4F50"/>
    <w:rsid w:val="00BC0F7C"/>
    <w:rsid w:val="00BD4CAF"/>
    <w:rsid w:val="00BD4E33"/>
    <w:rsid w:val="00BE07D6"/>
    <w:rsid w:val="00C030DE"/>
    <w:rsid w:val="00C03869"/>
    <w:rsid w:val="00C04FA0"/>
    <w:rsid w:val="00C16C3A"/>
    <w:rsid w:val="00C22105"/>
    <w:rsid w:val="00C244B6"/>
    <w:rsid w:val="00C315EB"/>
    <w:rsid w:val="00C34FB8"/>
    <w:rsid w:val="00C36BDC"/>
    <w:rsid w:val="00C3702F"/>
    <w:rsid w:val="00C4387C"/>
    <w:rsid w:val="00C4500A"/>
    <w:rsid w:val="00C47DD2"/>
    <w:rsid w:val="00C52965"/>
    <w:rsid w:val="00C542EB"/>
    <w:rsid w:val="00C57157"/>
    <w:rsid w:val="00C62F46"/>
    <w:rsid w:val="00C64A37"/>
    <w:rsid w:val="00C7158E"/>
    <w:rsid w:val="00C7250B"/>
    <w:rsid w:val="00C7346B"/>
    <w:rsid w:val="00C73A38"/>
    <w:rsid w:val="00C74AEB"/>
    <w:rsid w:val="00C74E48"/>
    <w:rsid w:val="00C7663C"/>
    <w:rsid w:val="00C77C0E"/>
    <w:rsid w:val="00C81568"/>
    <w:rsid w:val="00C81D97"/>
    <w:rsid w:val="00C82A1D"/>
    <w:rsid w:val="00C85AC3"/>
    <w:rsid w:val="00C87A59"/>
    <w:rsid w:val="00C91687"/>
    <w:rsid w:val="00C924A8"/>
    <w:rsid w:val="00C937E6"/>
    <w:rsid w:val="00C93A64"/>
    <w:rsid w:val="00C945FE"/>
    <w:rsid w:val="00C96FAA"/>
    <w:rsid w:val="00C97A04"/>
    <w:rsid w:val="00CA107B"/>
    <w:rsid w:val="00CA2C51"/>
    <w:rsid w:val="00CA484D"/>
    <w:rsid w:val="00CA4FB6"/>
    <w:rsid w:val="00CA5F11"/>
    <w:rsid w:val="00CB284A"/>
    <w:rsid w:val="00CB32DA"/>
    <w:rsid w:val="00CB5E48"/>
    <w:rsid w:val="00CC739E"/>
    <w:rsid w:val="00CD58B7"/>
    <w:rsid w:val="00CD728B"/>
    <w:rsid w:val="00CD7BA3"/>
    <w:rsid w:val="00CE2610"/>
    <w:rsid w:val="00CE36D5"/>
    <w:rsid w:val="00CE4CD7"/>
    <w:rsid w:val="00CE5D06"/>
    <w:rsid w:val="00CF4099"/>
    <w:rsid w:val="00D00796"/>
    <w:rsid w:val="00D1603A"/>
    <w:rsid w:val="00D16BB4"/>
    <w:rsid w:val="00D17761"/>
    <w:rsid w:val="00D20694"/>
    <w:rsid w:val="00D261A2"/>
    <w:rsid w:val="00D3196B"/>
    <w:rsid w:val="00D426F4"/>
    <w:rsid w:val="00D431F2"/>
    <w:rsid w:val="00D536D8"/>
    <w:rsid w:val="00D616D2"/>
    <w:rsid w:val="00D619FF"/>
    <w:rsid w:val="00D63610"/>
    <w:rsid w:val="00D6376B"/>
    <w:rsid w:val="00D63B5F"/>
    <w:rsid w:val="00D6456A"/>
    <w:rsid w:val="00D65935"/>
    <w:rsid w:val="00D70EF7"/>
    <w:rsid w:val="00D74618"/>
    <w:rsid w:val="00D8397C"/>
    <w:rsid w:val="00D8563B"/>
    <w:rsid w:val="00D91619"/>
    <w:rsid w:val="00D94858"/>
    <w:rsid w:val="00D94EED"/>
    <w:rsid w:val="00D96026"/>
    <w:rsid w:val="00DA617D"/>
    <w:rsid w:val="00DA742F"/>
    <w:rsid w:val="00DA7C1C"/>
    <w:rsid w:val="00DA7EF4"/>
    <w:rsid w:val="00DB147A"/>
    <w:rsid w:val="00DB1B7A"/>
    <w:rsid w:val="00DC6708"/>
    <w:rsid w:val="00DD3BF6"/>
    <w:rsid w:val="00DE006E"/>
    <w:rsid w:val="00DF39E4"/>
    <w:rsid w:val="00E00717"/>
    <w:rsid w:val="00E01436"/>
    <w:rsid w:val="00E01D53"/>
    <w:rsid w:val="00E045BD"/>
    <w:rsid w:val="00E10884"/>
    <w:rsid w:val="00E1161D"/>
    <w:rsid w:val="00E1555A"/>
    <w:rsid w:val="00E178EA"/>
    <w:rsid w:val="00E17B77"/>
    <w:rsid w:val="00E23337"/>
    <w:rsid w:val="00E259EA"/>
    <w:rsid w:val="00E26DF6"/>
    <w:rsid w:val="00E27BFB"/>
    <w:rsid w:val="00E32061"/>
    <w:rsid w:val="00E32077"/>
    <w:rsid w:val="00E33D95"/>
    <w:rsid w:val="00E42FF9"/>
    <w:rsid w:val="00E4714C"/>
    <w:rsid w:val="00E4730D"/>
    <w:rsid w:val="00E47D06"/>
    <w:rsid w:val="00E509E5"/>
    <w:rsid w:val="00E51AEB"/>
    <w:rsid w:val="00E522A7"/>
    <w:rsid w:val="00E54452"/>
    <w:rsid w:val="00E56476"/>
    <w:rsid w:val="00E60C91"/>
    <w:rsid w:val="00E664C5"/>
    <w:rsid w:val="00E671A2"/>
    <w:rsid w:val="00E76D26"/>
    <w:rsid w:val="00E82714"/>
    <w:rsid w:val="00EA2C27"/>
    <w:rsid w:val="00EB00B7"/>
    <w:rsid w:val="00EB1390"/>
    <w:rsid w:val="00EB2C71"/>
    <w:rsid w:val="00EB4340"/>
    <w:rsid w:val="00EB556D"/>
    <w:rsid w:val="00EB5A7D"/>
    <w:rsid w:val="00EC3652"/>
    <w:rsid w:val="00EC4DC4"/>
    <w:rsid w:val="00ED55C0"/>
    <w:rsid w:val="00ED600F"/>
    <w:rsid w:val="00ED682B"/>
    <w:rsid w:val="00EE1BDC"/>
    <w:rsid w:val="00EE41D5"/>
    <w:rsid w:val="00EE5BB3"/>
    <w:rsid w:val="00EF6573"/>
    <w:rsid w:val="00F014D8"/>
    <w:rsid w:val="00F037A4"/>
    <w:rsid w:val="00F104DC"/>
    <w:rsid w:val="00F12317"/>
    <w:rsid w:val="00F15395"/>
    <w:rsid w:val="00F17D3A"/>
    <w:rsid w:val="00F205D3"/>
    <w:rsid w:val="00F27AC6"/>
    <w:rsid w:val="00F27C8F"/>
    <w:rsid w:val="00F32749"/>
    <w:rsid w:val="00F33AB4"/>
    <w:rsid w:val="00F37172"/>
    <w:rsid w:val="00F37B1D"/>
    <w:rsid w:val="00F4477E"/>
    <w:rsid w:val="00F4625C"/>
    <w:rsid w:val="00F529C5"/>
    <w:rsid w:val="00F54ED7"/>
    <w:rsid w:val="00F67D8F"/>
    <w:rsid w:val="00F7185A"/>
    <w:rsid w:val="00F72ECB"/>
    <w:rsid w:val="00F802BE"/>
    <w:rsid w:val="00F80E93"/>
    <w:rsid w:val="00F85236"/>
    <w:rsid w:val="00F86024"/>
    <w:rsid w:val="00F8611A"/>
    <w:rsid w:val="00F967C9"/>
    <w:rsid w:val="00FA064E"/>
    <w:rsid w:val="00FA2661"/>
    <w:rsid w:val="00FA326A"/>
    <w:rsid w:val="00FA5128"/>
    <w:rsid w:val="00FB0C86"/>
    <w:rsid w:val="00FB42D4"/>
    <w:rsid w:val="00FB469D"/>
    <w:rsid w:val="00FB5906"/>
    <w:rsid w:val="00FB762F"/>
    <w:rsid w:val="00FC029F"/>
    <w:rsid w:val="00FC2ACA"/>
    <w:rsid w:val="00FC2AED"/>
    <w:rsid w:val="00FD34D6"/>
    <w:rsid w:val="00FD5EA7"/>
    <w:rsid w:val="00FE4758"/>
    <w:rsid w:val="00FE5DC7"/>
    <w:rsid w:val="00FF46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5225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stat.gov.pl/en/metainformations/glossary/terms-used-in-official-statistics/1406,term.html" TargetMode="External"/><Relationship Id="rId21" Type="http://schemas.openxmlformats.org/officeDocument/2006/relationships/footer" Target="footer1.xml"/><Relationship Id="rId34" Type="http://schemas.openxmlformats.org/officeDocument/2006/relationships/hyperlink" Target="http://stat.gov.pl/en/metainformations/glossary/terms-used-in-official-statistics/1406,term.html"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https://twitter.com/Warszawa_STA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hyperlink" Target="mailto:m.kaluski@stat.gov.pl" TargetMode="External"/><Relationship Id="rId32" Type="http://schemas.openxmlformats.org/officeDocument/2006/relationships/hyperlink" Target="https://bdl.stat.gov.pl/BDLS/dane/podgrup/temat" TargetMode="External"/><Relationship Id="rId37" Type="http://schemas.openxmlformats.org/officeDocument/2006/relationships/hyperlink" Target="https://bdl.stat.gov.pl/BDLS/dane/podgrup/temat" TargetMode="External"/><Relationship Id="rId40" Type="http://schemas.openxmlformats.org/officeDocument/2006/relationships/hyperlink" Target="http://stat.gov.pl/en/metainformations/glossary/terms-used-in-official-statistics/2962,term.html"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warszawa.stat.gov.pl/en/" TargetMode="External"/><Relationship Id="rId36" Type="http://schemas.openxmlformats.org/officeDocument/2006/relationships/hyperlink" Target="https://stat.gov.pl/en/metainformations/glossary/terms-used-in-official-statistics/814,term.html"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stat.gov.pl/en/metainformations/glossary/terms-used-in-official-statistics/814,term.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tat.gov.pl/en/metainformations/glossary/terms-used-in-official-statistics/2962,term.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0.wmf"/><Relationship Id="rId17" Type="http://schemas.openxmlformats.org/officeDocument/2006/relationships/image" Target="media/image8.png"/><Relationship Id="rId25" Type="http://schemas.openxmlformats.org/officeDocument/2006/relationships/hyperlink" Target="mailto:m.kaluski@stat.gov.pl" TargetMode="External"/><Relationship Id="rId33" Type="http://schemas.openxmlformats.org/officeDocument/2006/relationships/hyperlink" Target="https://bip.stat.gov.pl/dzialalnosc-statystyki-publicznej/rejestr-regon/liczba-podmiotow-w-rejestrze-regon-tablice/" TargetMode="External"/><Relationship Id="rId38" Type="http://schemas.openxmlformats.org/officeDocument/2006/relationships/hyperlink" Target="https://bip.stat.gov.pl/dzialalnosc-statystyki-publicznej/rejestr-regon/liczba-podmiotow-w-rejestrze-regon-tabli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31F305F-39B7-4343-819B-A2C66B2D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1662</Words>
  <Characters>9977</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3</cp:revision>
  <cp:lastPrinted>2020-02-13T11:10:00Z</cp:lastPrinted>
  <dcterms:created xsi:type="dcterms:W3CDTF">2020-02-13T11:10:00Z</dcterms:created>
  <dcterms:modified xsi:type="dcterms:W3CDTF">2020-02-13T11:15:00Z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