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AE6BBF0" w14:textId="73BD31F8" w:rsidR="00393761" w:rsidRPr="00595DE5" w:rsidRDefault="00D2375C" w:rsidP="00F049AB">
      <w:pPr>
        <w:pStyle w:val="Tytuinfomacjisygnalnej"/>
        <w:rPr>
          <w:lang w:val="en-US"/>
        </w:rPr>
      </w:pPr>
      <w:r w:rsidRPr="00595DE5">
        <w:rPr>
          <w:lang w:val="en-US"/>
        </w:rPr>
        <w:t>Statistics of Warszawa    No.</w:t>
      </w:r>
      <w:r w:rsidR="007D4320" w:rsidRPr="00595DE5">
        <w:rPr>
          <w:lang w:val="en-US"/>
        </w:rPr>
        <w:t xml:space="preserve"> </w:t>
      </w:r>
      <w:r w:rsidR="00BC5909">
        <w:rPr>
          <w:lang w:val="en-US"/>
        </w:rPr>
        <w:t>6</w:t>
      </w:r>
      <w:r w:rsidR="004C2D60" w:rsidRPr="00595DE5">
        <w:rPr>
          <w:lang w:val="en-US"/>
        </w:rPr>
        <w:t>/2025</w:t>
      </w:r>
      <w:r w:rsidR="00364AF9" w:rsidRPr="00595DE5">
        <w:rPr>
          <w:sz w:val="32"/>
          <w:lang w:val="en-US"/>
        </w:rPr>
        <w:tab/>
      </w:r>
    </w:p>
    <w:p w14:paraId="7E7F1927" w14:textId="07D84FCE" w:rsidR="00233511" w:rsidRDefault="00E02CEB" w:rsidP="00E02CEB">
      <w:pPr>
        <w:rPr>
          <w:rFonts w:ascii="Arial" w:eastAsia="Times New Roman" w:hAnsi="Arial" w:cs="Arial"/>
          <w:color w:val="212529"/>
          <w:sz w:val="24"/>
          <w:szCs w:val="24"/>
          <w:lang w:val="en-US" w:eastAsia="pl-PL"/>
        </w:rPr>
      </w:pPr>
      <w:r w:rsidRPr="00E02CEB">
        <w:rPr>
          <w:spacing w:val="-6"/>
          <w:szCs w:val="19"/>
          <w:lang w:val="en-US"/>
        </w:rPr>
        <w:t xml:space="preserve">In </w:t>
      </w:r>
      <w:r w:rsidR="00233511">
        <w:rPr>
          <w:spacing w:val="-6"/>
          <w:szCs w:val="19"/>
          <w:lang w:val="en-US"/>
        </w:rPr>
        <w:t>June</w:t>
      </w:r>
      <w:r w:rsidR="004C2D60">
        <w:rPr>
          <w:spacing w:val="-6"/>
          <w:szCs w:val="19"/>
          <w:lang w:val="en-US"/>
        </w:rPr>
        <w:t xml:space="preserve"> 2025</w:t>
      </w:r>
      <w:r w:rsidRPr="00E02CEB">
        <w:rPr>
          <w:spacing w:val="-6"/>
          <w:szCs w:val="19"/>
          <w:lang w:val="en-US"/>
        </w:rPr>
        <w:t xml:space="preserve">, there was a decrease in the average employment and an increase in the number of unemployed persons compared to the corresponding period of previous year. </w:t>
      </w:r>
      <w:r w:rsidR="00210564">
        <w:rPr>
          <w:spacing w:val="-6"/>
          <w:szCs w:val="19"/>
          <w:lang w:val="en-US"/>
        </w:rPr>
        <w:t>S</w:t>
      </w:r>
      <w:r w:rsidRPr="00E02CEB">
        <w:rPr>
          <w:spacing w:val="-6"/>
          <w:szCs w:val="19"/>
          <w:lang w:val="en-US"/>
        </w:rPr>
        <w:t>old production of industry</w:t>
      </w:r>
      <w:r w:rsidR="002D3962">
        <w:rPr>
          <w:spacing w:val="-6"/>
          <w:szCs w:val="19"/>
          <w:lang w:val="en-US"/>
        </w:rPr>
        <w:t xml:space="preserve"> </w:t>
      </w:r>
      <w:r w:rsidR="00210564">
        <w:rPr>
          <w:spacing w:val="-6"/>
          <w:szCs w:val="19"/>
          <w:lang w:val="en-US"/>
        </w:rPr>
        <w:t xml:space="preserve">was lower </w:t>
      </w:r>
      <w:r w:rsidR="00AC613D">
        <w:rPr>
          <w:spacing w:val="-6"/>
          <w:szCs w:val="19"/>
          <w:lang w:val="en-US"/>
        </w:rPr>
        <w:t xml:space="preserve">and </w:t>
      </w:r>
      <w:r w:rsidR="002D3962">
        <w:rPr>
          <w:spacing w:val="-6"/>
          <w:szCs w:val="19"/>
          <w:lang w:val="en-US"/>
        </w:rPr>
        <w:t>construction and assembly production</w:t>
      </w:r>
      <w:r w:rsidRPr="00E02CEB">
        <w:rPr>
          <w:spacing w:val="-6"/>
          <w:szCs w:val="19"/>
          <w:lang w:val="en-US"/>
        </w:rPr>
        <w:t xml:space="preserve"> </w:t>
      </w:r>
      <w:r w:rsidR="00210564">
        <w:rPr>
          <w:spacing w:val="-6"/>
          <w:szCs w:val="19"/>
          <w:lang w:val="en-US"/>
        </w:rPr>
        <w:t>was</w:t>
      </w:r>
      <w:r w:rsidR="004C2D60">
        <w:rPr>
          <w:spacing w:val="-6"/>
          <w:szCs w:val="19"/>
          <w:lang w:val="en-US"/>
        </w:rPr>
        <w:t xml:space="preserve"> </w:t>
      </w:r>
      <w:r w:rsidR="00AC613D">
        <w:rPr>
          <w:spacing w:val="-6"/>
          <w:szCs w:val="19"/>
          <w:lang w:val="en-US"/>
        </w:rPr>
        <w:t>higher than in the previous year</w:t>
      </w:r>
      <w:r w:rsidRPr="00E02CEB">
        <w:rPr>
          <w:spacing w:val="-6"/>
          <w:szCs w:val="19"/>
          <w:lang w:val="en-US"/>
        </w:rPr>
        <w:t xml:space="preserve">. </w:t>
      </w:r>
      <w:r w:rsidR="00210564">
        <w:rPr>
          <w:spacing w:val="-6"/>
          <w:szCs w:val="19"/>
          <w:lang w:val="en-US"/>
        </w:rPr>
        <w:t>Both r</w:t>
      </w:r>
      <w:r w:rsidR="00595DE5" w:rsidRPr="00595DE5">
        <w:rPr>
          <w:spacing w:val="-6"/>
          <w:szCs w:val="19"/>
          <w:lang w:val="en-US"/>
        </w:rPr>
        <w:t>etail sales</w:t>
      </w:r>
      <w:r w:rsidR="00210564">
        <w:rPr>
          <w:spacing w:val="-6"/>
          <w:szCs w:val="19"/>
          <w:lang w:val="en-US"/>
        </w:rPr>
        <w:t xml:space="preserve"> and wholesale</w:t>
      </w:r>
      <w:r w:rsidR="00595DE5" w:rsidRPr="00595DE5">
        <w:rPr>
          <w:spacing w:val="-6"/>
          <w:szCs w:val="19"/>
          <w:lang w:val="en-US"/>
        </w:rPr>
        <w:t xml:space="preserve"> were lower than </w:t>
      </w:r>
      <w:r w:rsidR="00546655">
        <w:rPr>
          <w:spacing w:val="-6"/>
          <w:szCs w:val="19"/>
          <w:lang w:val="en-US"/>
        </w:rPr>
        <w:t>a year earlier</w:t>
      </w:r>
      <w:r w:rsidR="00595DE5" w:rsidRPr="00595DE5">
        <w:rPr>
          <w:spacing w:val="-6"/>
          <w:szCs w:val="19"/>
          <w:lang w:val="en-US"/>
        </w:rPr>
        <w:t>.</w:t>
      </w:r>
      <w:r w:rsidR="00595DE5">
        <w:rPr>
          <w:spacing w:val="-6"/>
          <w:szCs w:val="19"/>
          <w:lang w:val="en-US"/>
        </w:rPr>
        <w:t xml:space="preserve"> </w:t>
      </w:r>
      <w:r w:rsidR="00546655">
        <w:rPr>
          <w:spacing w:val="-6"/>
          <w:szCs w:val="19"/>
          <w:lang w:val="en-US"/>
        </w:rPr>
        <w:t>June</w:t>
      </w:r>
      <w:r w:rsidR="004C2D60">
        <w:rPr>
          <w:spacing w:val="-6"/>
          <w:szCs w:val="19"/>
          <w:lang w:val="en-US"/>
        </w:rPr>
        <w:t xml:space="preserve"> </w:t>
      </w:r>
      <w:r w:rsidRPr="00E02CEB">
        <w:rPr>
          <w:spacing w:val="-6"/>
          <w:szCs w:val="19"/>
          <w:lang w:val="en-US"/>
        </w:rPr>
        <w:t xml:space="preserve">was characterised by a </w:t>
      </w:r>
      <w:r w:rsidR="00AC613D">
        <w:rPr>
          <w:spacing w:val="-6"/>
          <w:szCs w:val="19"/>
          <w:lang w:val="en-US"/>
        </w:rPr>
        <w:t>higher</w:t>
      </w:r>
      <w:r w:rsidRPr="00E02CEB">
        <w:rPr>
          <w:spacing w:val="-6"/>
          <w:szCs w:val="19"/>
          <w:lang w:val="en-US"/>
        </w:rPr>
        <w:t xml:space="preserve"> number of dwellings completed than a year earlier.</w:t>
      </w:r>
      <w:r w:rsidR="00FC062B" w:rsidRPr="00FC062B">
        <w:rPr>
          <w:rFonts w:ascii="Arial" w:eastAsia="Times New Roman" w:hAnsi="Arial" w:cs="Arial"/>
          <w:color w:val="212529"/>
          <w:sz w:val="24"/>
          <w:szCs w:val="24"/>
          <w:lang w:val="en-US" w:eastAsia="pl-PL"/>
        </w:rPr>
        <w:t xml:space="preserve"> </w:t>
      </w:r>
    </w:p>
    <w:p w14:paraId="4494FA68" w14:textId="22C6A6A6" w:rsidR="00E95B8E" w:rsidRPr="003C6ABE" w:rsidRDefault="008B4130" w:rsidP="001E18FE">
      <w:pPr>
        <w:pStyle w:val="Nagwek1"/>
        <w:rPr>
          <w:rFonts w:ascii="Fira Sans" w:hAnsi="Fira Sans"/>
          <w:b/>
          <w:szCs w:val="19"/>
          <w:lang w:val="en-US"/>
        </w:rPr>
      </w:pPr>
      <w:r w:rsidRPr="003C6ABE">
        <w:rPr>
          <w:rFonts w:ascii="Fira Sans" w:hAnsi="Fira Sans"/>
          <w:b/>
          <w:szCs w:val="19"/>
          <w:lang w:val="en-US"/>
        </w:rPr>
        <w:t xml:space="preserve">Average paid employment </w:t>
      </w:r>
    </w:p>
    <w:p w14:paraId="3F8D267B" w14:textId="6E4F551D" w:rsidR="00EF64D6" w:rsidRDefault="008B4130" w:rsidP="00BF7E18">
      <w:pPr>
        <w:pStyle w:val="NormalnyWeb"/>
        <w:shd w:val="clear" w:color="auto" w:fill="FFFFFF"/>
        <w:spacing w:before="0"/>
        <w:rPr>
          <w:rFonts w:ascii="Arial" w:eastAsia="Times New Roman" w:hAnsi="Arial" w:cs="Arial"/>
          <w:color w:val="212529"/>
          <w:lang w:val="en-US" w:eastAsia="pl-PL"/>
        </w:rPr>
      </w:pPr>
      <w:r w:rsidRPr="000E0279">
        <w:rPr>
          <w:rFonts w:ascii="Fira Sans" w:hAnsi="Fira Sans"/>
          <w:sz w:val="19"/>
          <w:szCs w:val="19"/>
          <w:lang w:val="en-US"/>
        </w:rPr>
        <w:t xml:space="preserve">Average paid employment in the enterprise sector in </w:t>
      </w:r>
      <w:r w:rsidR="00EF64D6">
        <w:rPr>
          <w:rFonts w:ascii="Fira Sans" w:hAnsi="Fira Sans"/>
          <w:sz w:val="19"/>
          <w:szCs w:val="19"/>
          <w:lang w:val="en-US"/>
        </w:rPr>
        <w:t>June</w:t>
      </w:r>
      <w:r w:rsidR="004C2D60">
        <w:rPr>
          <w:rFonts w:ascii="Fira Sans" w:hAnsi="Fira Sans"/>
          <w:sz w:val="19"/>
          <w:szCs w:val="19"/>
          <w:lang w:val="en-US"/>
        </w:rPr>
        <w:t xml:space="preserve"> 2025</w:t>
      </w:r>
      <w:r w:rsidRPr="000E0279">
        <w:rPr>
          <w:rFonts w:ascii="Fira Sans" w:hAnsi="Fira Sans"/>
          <w:sz w:val="19"/>
          <w:szCs w:val="19"/>
          <w:lang w:val="en-US"/>
        </w:rPr>
        <w:t xml:space="preserve"> amounted to </w:t>
      </w:r>
      <w:r w:rsidR="00EF64D6">
        <w:rPr>
          <w:rFonts w:ascii="Fira Sans" w:hAnsi="Fira Sans"/>
          <w:sz w:val="19"/>
          <w:szCs w:val="19"/>
          <w:lang w:val="en-US"/>
        </w:rPr>
        <w:t>1114.1</w:t>
      </w:r>
      <w:r w:rsidR="00595DE5" w:rsidRPr="00595DE5">
        <w:rPr>
          <w:rFonts w:ascii="Fira Sans" w:hAnsi="Fira Sans"/>
          <w:sz w:val="19"/>
          <w:szCs w:val="19"/>
          <w:lang w:val="en-US"/>
        </w:rPr>
        <w:t> </w:t>
      </w:r>
      <w:r w:rsidRPr="000E0279">
        <w:rPr>
          <w:rFonts w:ascii="Fira Sans" w:hAnsi="Fira Sans"/>
          <w:sz w:val="19"/>
          <w:szCs w:val="19"/>
          <w:lang w:val="en-US"/>
        </w:rPr>
        <w:t>thousand persons</w:t>
      </w:r>
      <w:r w:rsidR="00814336" w:rsidRPr="000E0279">
        <w:rPr>
          <w:rFonts w:ascii="Fira Sans" w:hAnsi="Fira Sans" w:cs="Arial"/>
          <w:color w:val="222222"/>
          <w:sz w:val="19"/>
          <w:szCs w:val="19"/>
          <w:shd w:val="clear" w:color="auto" w:fill="FDFDFD"/>
          <w:lang w:val="en-US"/>
        </w:rPr>
        <w:t xml:space="preserve"> (</w:t>
      </w:r>
      <w:r w:rsidR="00814336" w:rsidRPr="000E0279">
        <w:rPr>
          <w:rFonts w:ascii="Fira Sans" w:hAnsi="Fira Sans"/>
          <w:sz w:val="19"/>
          <w:szCs w:val="19"/>
          <w:lang w:val="en-US"/>
        </w:rPr>
        <w:t>converted into full-time equivalents</w:t>
      </w:r>
      <w:r w:rsidR="009C6242">
        <w:rPr>
          <w:rFonts w:ascii="Fira Sans" w:hAnsi="Fira Sans"/>
          <w:sz w:val="19"/>
          <w:szCs w:val="19"/>
          <w:lang w:val="en-US"/>
        </w:rPr>
        <w:t>) and</w:t>
      </w:r>
      <w:r w:rsidR="00EF64D6">
        <w:rPr>
          <w:rFonts w:ascii="Fira Sans" w:hAnsi="Fira Sans"/>
          <w:sz w:val="19"/>
          <w:szCs w:val="19"/>
          <w:lang w:val="en-US"/>
        </w:rPr>
        <w:t xml:space="preserve"> was by 1.8</w:t>
      </w:r>
      <w:r w:rsidR="00002190" w:rsidRPr="000E0279">
        <w:rPr>
          <w:rFonts w:ascii="Fira Sans" w:hAnsi="Fira Sans"/>
          <w:sz w:val="19"/>
          <w:szCs w:val="19"/>
          <w:lang w:val="en-US"/>
        </w:rPr>
        <w:t xml:space="preserve"> thousand persons, i.e</w:t>
      </w:r>
      <w:r w:rsidR="00431B5C">
        <w:rPr>
          <w:rFonts w:ascii="Fira Sans" w:hAnsi="Fira Sans"/>
          <w:sz w:val="19"/>
          <w:szCs w:val="19"/>
          <w:lang w:val="en-US"/>
        </w:rPr>
        <w:t>. by 0.</w:t>
      </w:r>
      <w:r w:rsidR="00EF64D6">
        <w:rPr>
          <w:rFonts w:ascii="Fira Sans" w:hAnsi="Fira Sans"/>
          <w:sz w:val="19"/>
          <w:szCs w:val="19"/>
          <w:lang w:val="en-US"/>
        </w:rPr>
        <w:t>2</w:t>
      </w:r>
      <w:r w:rsidR="006B56F9">
        <w:rPr>
          <w:rFonts w:ascii="Fira Sans" w:hAnsi="Fira Sans"/>
          <w:sz w:val="19"/>
          <w:szCs w:val="19"/>
          <w:lang w:val="en-US"/>
        </w:rPr>
        <w:t>%</w:t>
      </w:r>
      <w:r w:rsidRPr="000E0279">
        <w:rPr>
          <w:rFonts w:ascii="Fira Sans" w:hAnsi="Fira Sans"/>
          <w:sz w:val="19"/>
          <w:szCs w:val="19"/>
          <w:lang w:val="en-US"/>
        </w:rPr>
        <w:t xml:space="preserve"> </w:t>
      </w:r>
      <w:r w:rsidR="00EF64D6">
        <w:rPr>
          <w:rFonts w:ascii="Fira Sans" w:hAnsi="Fira Sans"/>
          <w:sz w:val="19"/>
          <w:szCs w:val="19"/>
          <w:lang w:val="en-US"/>
        </w:rPr>
        <w:t>larger</w:t>
      </w:r>
      <w:r w:rsidRPr="000E0279">
        <w:rPr>
          <w:rFonts w:ascii="Fira Sans" w:hAnsi="Fira Sans"/>
          <w:sz w:val="19"/>
          <w:szCs w:val="19"/>
          <w:lang w:val="en-US"/>
        </w:rPr>
        <w:t xml:space="preserve"> than in </w:t>
      </w:r>
      <w:r w:rsidR="00EF64D6">
        <w:rPr>
          <w:rFonts w:ascii="Fira Sans" w:hAnsi="Fira Sans"/>
          <w:sz w:val="19"/>
          <w:szCs w:val="19"/>
          <w:lang w:val="en-US"/>
        </w:rPr>
        <w:t>May 2025, and by 12</w:t>
      </w:r>
      <w:r w:rsidR="00595DE5">
        <w:rPr>
          <w:rFonts w:ascii="Fira Sans" w:hAnsi="Fira Sans"/>
          <w:sz w:val="19"/>
          <w:szCs w:val="19"/>
          <w:lang w:val="en-US"/>
        </w:rPr>
        <w:t>.0</w:t>
      </w:r>
      <w:r w:rsidRPr="000E0279">
        <w:rPr>
          <w:rFonts w:ascii="Fira Sans" w:hAnsi="Fira Sans"/>
          <w:sz w:val="19"/>
          <w:szCs w:val="19"/>
          <w:lang w:val="en-US"/>
        </w:rPr>
        <w:t xml:space="preserve"> thousand persons</w:t>
      </w:r>
      <w:r w:rsidR="00491331">
        <w:rPr>
          <w:rFonts w:ascii="Fira Sans" w:hAnsi="Fira Sans"/>
          <w:sz w:val="19"/>
          <w:szCs w:val="19"/>
          <w:lang w:val="en-US"/>
        </w:rPr>
        <w:t xml:space="preserve">, i.e. by </w:t>
      </w:r>
      <w:r w:rsidR="00EF64D6">
        <w:rPr>
          <w:rFonts w:ascii="Fira Sans" w:hAnsi="Fira Sans"/>
          <w:sz w:val="19"/>
          <w:szCs w:val="19"/>
          <w:lang w:val="en-US"/>
        </w:rPr>
        <w:t>1.1</w:t>
      </w:r>
      <w:r w:rsidRPr="000E0279">
        <w:rPr>
          <w:rFonts w:ascii="Fira Sans" w:hAnsi="Fira Sans"/>
          <w:sz w:val="19"/>
          <w:szCs w:val="19"/>
          <w:lang w:val="en-US"/>
        </w:rPr>
        <w:t xml:space="preserve">% </w:t>
      </w:r>
      <w:r w:rsidR="00EC15FF">
        <w:rPr>
          <w:rFonts w:ascii="Fira Sans" w:hAnsi="Fira Sans"/>
          <w:sz w:val="19"/>
          <w:szCs w:val="19"/>
          <w:lang w:val="en-US"/>
        </w:rPr>
        <w:t>smaller</w:t>
      </w:r>
      <w:r w:rsidRPr="000E0279">
        <w:rPr>
          <w:rFonts w:ascii="Fira Sans" w:hAnsi="Fira Sans"/>
          <w:sz w:val="19"/>
          <w:szCs w:val="19"/>
          <w:lang w:val="en-US"/>
        </w:rPr>
        <w:t xml:space="preserve"> than in </w:t>
      </w:r>
      <w:r w:rsidR="00EF64D6">
        <w:rPr>
          <w:rFonts w:ascii="Fira Sans" w:hAnsi="Fira Sans"/>
          <w:sz w:val="19"/>
          <w:szCs w:val="19"/>
          <w:lang w:val="en-US"/>
        </w:rPr>
        <w:t>June</w:t>
      </w:r>
      <w:r w:rsidR="00002190" w:rsidRPr="000E0279">
        <w:rPr>
          <w:rFonts w:ascii="Fira Sans" w:hAnsi="Fira Sans"/>
          <w:sz w:val="19"/>
          <w:szCs w:val="19"/>
          <w:lang w:val="en-US"/>
        </w:rPr>
        <w:t xml:space="preserve"> </w:t>
      </w:r>
      <w:r w:rsidR="00F42BF0">
        <w:rPr>
          <w:rFonts w:ascii="Fira Sans" w:hAnsi="Fira Sans"/>
          <w:sz w:val="19"/>
          <w:szCs w:val="19"/>
          <w:lang w:val="en-US"/>
        </w:rPr>
        <w:t>2024</w:t>
      </w:r>
      <w:r w:rsidRPr="000E0279">
        <w:rPr>
          <w:rFonts w:ascii="Fira Sans" w:hAnsi="Fira Sans"/>
          <w:sz w:val="19"/>
          <w:szCs w:val="19"/>
          <w:lang w:val="en-US"/>
        </w:rPr>
        <w:t>.</w:t>
      </w:r>
      <w:r w:rsidR="004C2D60" w:rsidRPr="004C2D60">
        <w:rPr>
          <w:rFonts w:ascii="Arial" w:eastAsia="Times New Roman" w:hAnsi="Arial" w:cs="Arial"/>
          <w:color w:val="212529"/>
          <w:lang w:val="en-US" w:eastAsia="pl-PL"/>
        </w:rPr>
        <w:t xml:space="preserve"> </w:t>
      </w:r>
    </w:p>
    <w:p w14:paraId="02BCC4BD" w14:textId="3AFBE2B9" w:rsidR="005562AB" w:rsidRDefault="00301FAA" w:rsidP="00595DE5">
      <w:pPr>
        <w:rPr>
          <w:szCs w:val="19"/>
          <w:lang w:val="en-US"/>
        </w:rPr>
      </w:pPr>
      <w:r w:rsidRPr="00EB5127">
        <w:rPr>
          <w:szCs w:val="19"/>
          <w:lang w:val="en-US"/>
        </w:rPr>
        <w:t xml:space="preserve">Compared to </w:t>
      </w:r>
      <w:r w:rsidR="005562AB">
        <w:rPr>
          <w:szCs w:val="19"/>
          <w:lang w:val="en-US"/>
        </w:rPr>
        <w:t>May</w:t>
      </w:r>
      <w:r w:rsidR="001E6F8F" w:rsidRPr="001E6F8F">
        <w:rPr>
          <w:szCs w:val="19"/>
          <w:lang w:val="en-US"/>
        </w:rPr>
        <w:t xml:space="preserve"> </w:t>
      </w:r>
      <w:r w:rsidR="00DC37C9">
        <w:rPr>
          <w:szCs w:val="19"/>
          <w:lang w:val="en-US"/>
        </w:rPr>
        <w:t>2025</w:t>
      </w:r>
      <w:r w:rsidR="00F05791">
        <w:rPr>
          <w:szCs w:val="19"/>
          <w:lang w:val="en-US"/>
        </w:rPr>
        <w:t xml:space="preserve">, </w:t>
      </w:r>
      <w:r w:rsidR="00EC34B6">
        <w:rPr>
          <w:szCs w:val="19"/>
          <w:lang w:val="en-US"/>
        </w:rPr>
        <w:t>a</w:t>
      </w:r>
      <w:r w:rsidR="005562AB">
        <w:rPr>
          <w:szCs w:val="19"/>
          <w:lang w:val="en-US"/>
        </w:rPr>
        <w:t>n in</w:t>
      </w:r>
      <w:r w:rsidRPr="00EB5127">
        <w:rPr>
          <w:szCs w:val="19"/>
          <w:lang w:val="en-US"/>
        </w:rPr>
        <w:t xml:space="preserve">crease in the average employment was recorded in the following sections: </w:t>
      </w:r>
      <w:r w:rsidR="005562AB">
        <w:rPr>
          <w:szCs w:val="19"/>
          <w:lang w:val="en-US"/>
        </w:rPr>
        <w:t xml:space="preserve">professional, scientific and technical activities (by 9.2%), </w:t>
      </w:r>
      <w:r w:rsidR="001E6F8F" w:rsidRPr="001E6F8F">
        <w:rPr>
          <w:szCs w:val="19"/>
          <w:lang w:val="en-US"/>
        </w:rPr>
        <w:t xml:space="preserve">administrative and support service </w:t>
      </w:r>
      <w:r w:rsidR="00FB0238">
        <w:rPr>
          <w:szCs w:val="19"/>
          <w:lang w:val="en-US"/>
        </w:rPr>
        <w:t>act</w:t>
      </w:r>
      <w:r w:rsidR="00595DE5">
        <w:rPr>
          <w:szCs w:val="19"/>
          <w:lang w:val="en-US"/>
        </w:rPr>
        <w:t>ivities (by 0.6%</w:t>
      </w:r>
      <w:r w:rsidR="00FB0238">
        <w:rPr>
          <w:szCs w:val="19"/>
          <w:lang w:val="en-US"/>
        </w:rPr>
        <w:t xml:space="preserve">), </w:t>
      </w:r>
      <w:r w:rsidR="005562AB">
        <w:rPr>
          <w:szCs w:val="19"/>
          <w:lang w:val="en-US"/>
        </w:rPr>
        <w:t xml:space="preserve">accommodation and catering (by 0.3%), construction and transportation and storage (by 0.1% each). </w:t>
      </w:r>
    </w:p>
    <w:p w14:paraId="6533E5E1" w14:textId="002092A3" w:rsidR="000A36CE" w:rsidRPr="00301FAA" w:rsidRDefault="008E7A20" w:rsidP="00A551FC">
      <w:pPr>
        <w:pStyle w:val="Tytuwykresu0"/>
        <w:spacing w:line="240" w:lineRule="auto"/>
        <w:rPr>
          <w:rFonts w:ascii="Fira Sans" w:hAnsi="Fira Sans"/>
          <w:lang w:val="en-US"/>
        </w:rPr>
      </w:pPr>
      <w:r>
        <w:rPr>
          <w:szCs w:val="19"/>
        </w:rPr>
        <w:drawing>
          <wp:anchor distT="0" distB="0" distL="114300" distR="114300" simplePos="0" relativeHeight="252011520" behindDoc="0" locked="0" layoutInCell="1" allowOverlap="1" wp14:anchorId="7CA61F00" wp14:editId="69CB5E5B">
            <wp:simplePos x="0" y="0"/>
            <wp:positionH relativeFrom="column">
              <wp:posOffset>0</wp:posOffset>
            </wp:positionH>
            <wp:positionV relativeFrom="paragraph">
              <wp:posOffset>370840</wp:posOffset>
            </wp:positionV>
            <wp:extent cx="5122545" cy="927100"/>
            <wp:effectExtent l="0" t="0" r="0" b="6350"/>
            <wp:wrapTopAndBottom/>
            <wp:docPr id="2" name="Obraz 2" descr="The bar chart shows the structure of average paid employment by PKD sections in June 2025. The data for the chart are available in the attached Excel file." title="Chart 1. Structure of average paid employment by sections of PKD in June 2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obrane6.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122545" cy="927100"/>
                    </a:xfrm>
                    <a:prstGeom prst="rect">
                      <a:avLst/>
                    </a:prstGeom>
                  </pic:spPr>
                </pic:pic>
              </a:graphicData>
            </a:graphic>
          </wp:anchor>
        </w:drawing>
      </w:r>
      <w:r w:rsidR="00301FAA" w:rsidRPr="00301FAA">
        <w:rPr>
          <w:szCs w:val="19"/>
          <w:lang w:val="en-US"/>
        </w:rPr>
        <w:t>Chart</w:t>
      </w:r>
      <w:r w:rsidR="000A36CE" w:rsidRPr="00301FAA">
        <w:rPr>
          <w:rFonts w:ascii="Fira Sans" w:hAnsi="Fira Sans"/>
          <w:lang w:val="en-US"/>
        </w:rPr>
        <w:t xml:space="preserve"> 1. </w:t>
      </w:r>
      <w:r w:rsidR="00301FAA" w:rsidRPr="00301FAA">
        <w:rPr>
          <w:rFonts w:ascii="Fira Sans" w:hAnsi="Fira Sans"/>
          <w:lang w:val="en-US"/>
        </w:rPr>
        <w:t xml:space="preserve">Structure of average paid employment by sections of PKD in </w:t>
      </w:r>
      <w:r w:rsidR="005562AB">
        <w:rPr>
          <w:szCs w:val="19"/>
          <w:lang w:val="en-US"/>
        </w:rPr>
        <w:t>June</w:t>
      </w:r>
      <w:r w:rsidR="00AE78F5">
        <w:rPr>
          <w:szCs w:val="19"/>
          <w:lang w:val="en-US"/>
        </w:rPr>
        <w:t xml:space="preserve"> 2025</w:t>
      </w:r>
    </w:p>
    <w:p w14:paraId="1306D743" w14:textId="2ED2A769" w:rsidR="001A717C" w:rsidRPr="00301FAA" w:rsidRDefault="001A717C" w:rsidP="001A717C">
      <w:pPr>
        <w:spacing w:line="288" w:lineRule="auto"/>
        <w:rPr>
          <w:rFonts w:eastAsia="Times New Roman" w:cs="Times New Roman"/>
          <w:szCs w:val="19"/>
          <w:lang w:val="en-US" w:eastAsia="pl-PL"/>
        </w:rPr>
      </w:pPr>
    </w:p>
    <w:p w14:paraId="331C8A96" w14:textId="0AF3F453" w:rsidR="0004299D" w:rsidRDefault="00E96BC1" w:rsidP="00B71A33">
      <w:pPr>
        <w:pStyle w:val="NormalnyWeb"/>
        <w:shd w:val="clear" w:color="auto" w:fill="FFFFFF"/>
        <w:spacing w:before="0"/>
        <w:rPr>
          <w:rFonts w:ascii="Fira Sans" w:eastAsia="Times New Roman" w:hAnsi="Fira Sans"/>
          <w:sz w:val="19"/>
          <w:szCs w:val="19"/>
          <w:lang w:val="en-US" w:eastAsia="pl-PL"/>
        </w:rPr>
      </w:pPr>
      <w:r>
        <w:rPr>
          <w:rFonts w:ascii="Fira Sans" w:eastAsia="Times New Roman" w:hAnsi="Fira Sans"/>
          <w:sz w:val="19"/>
          <w:szCs w:val="19"/>
          <w:lang w:val="en-US" w:eastAsia="pl-PL"/>
        </w:rPr>
        <w:t>While a</w:t>
      </w:r>
      <w:r w:rsidR="0004299D">
        <w:rPr>
          <w:rFonts w:ascii="Fira Sans" w:eastAsia="Times New Roman" w:hAnsi="Fira Sans"/>
          <w:sz w:val="19"/>
          <w:szCs w:val="19"/>
          <w:lang w:val="en-US" w:eastAsia="pl-PL"/>
        </w:rPr>
        <w:t xml:space="preserve"> de</w:t>
      </w:r>
      <w:r w:rsidR="00B71A33">
        <w:rPr>
          <w:rFonts w:ascii="Fira Sans" w:eastAsia="Times New Roman" w:hAnsi="Fira Sans"/>
          <w:sz w:val="19"/>
          <w:szCs w:val="19"/>
          <w:lang w:val="en-US" w:eastAsia="pl-PL"/>
        </w:rPr>
        <w:t>crease in the average employment</w:t>
      </w:r>
      <w:r w:rsidR="00AE78F5">
        <w:rPr>
          <w:rFonts w:ascii="Fira Sans" w:eastAsia="Times New Roman" w:hAnsi="Fira Sans"/>
          <w:sz w:val="19"/>
          <w:szCs w:val="19"/>
          <w:lang w:val="en-US" w:eastAsia="pl-PL"/>
        </w:rPr>
        <w:t xml:space="preserve"> was recorded</w:t>
      </w:r>
      <w:r w:rsidR="00B71A33">
        <w:rPr>
          <w:rFonts w:ascii="Fira Sans" w:eastAsia="Times New Roman" w:hAnsi="Fira Sans"/>
          <w:sz w:val="19"/>
          <w:szCs w:val="19"/>
          <w:lang w:val="en-US" w:eastAsia="pl-PL"/>
        </w:rPr>
        <w:t xml:space="preserve"> in the </w:t>
      </w:r>
      <w:r w:rsidR="0004299D">
        <w:rPr>
          <w:rFonts w:ascii="Fira Sans" w:eastAsia="Times New Roman" w:hAnsi="Fira Sans"/>
          <w:sz w:val="19"/>
          <w:szCs w:val="19"/>
          <w:lang w:val="en-US" w:eastAsia="pl-PL"/>
        </w:rPr>
        <w:t xml:space="preserve">following </w:t>
      </w:r>
      <w:r w:rsidR="00B71A33">
        <w:rPr>
          <w:rFonts w:ascii="Fira Sans" w:eastAsia="Times New Roman" w:hAnsi="Fira Sans"/>
          <w:sz w:val="19"/>
          <w:szCs w:val="19"/>
          <w:lang w:val="en-US" w:eastAsia="pl-PL"/>
        </w:rPr>
        <w:t>section</w:t>
      </w:r>
      <w:r w:rsidR="0004299D">
        <w:rPr>
          <w:rFonts w:ascii="Fira Sans" w:eastAsia="Times New Roman" w:hAnsi="Fira Sans"/>
          <w:sz w:val="19"/>
          <w:szCs w:val="19"/>
          <w:lang w:val="en-US" w:eastAsia="pl-PL"/>
        </w:rPr>
        <w:t>s: industry (by 4.5%), trade; repair of motor vehicles, information and communication and real estate activities (by 0.1% each).</w:t>
      </w:r>
    </w:p>
    <w:p w14:paraId="237B3A2B" w14:textId="31D3FFE4" w:rsidR="0004299D" w:rsidRDefault="00B3275C" w:rsidP="007E6320">
      <w:pPr>
        <w:pStyle w:val="NormalnyWeb"/>
        <w:shd w:val="clear" w:color="auto" w:fill="FFFFFF"/>
        <w:spacing w:before="0"/>
        <w:rPr>
          <w:rFonts w:ascii="Arial" w:eastAsia="Times New Roman" w:hAnsi="Arial" w:cs="Arial"/>
          <w:color w:val="212529"/>
          <w:lang w:val="en-US" w:eastAsia="pl-PL"/>
        </w:rPr>
      </w:pPr>
      <w:r w:rsidRPr="00B3275C">
        <w:rPr>
          <w:rFonts w:ascii="Fira Sans" w:eastAsia="Times New Roman" w:hAnsi="Fira Sans"/>
          <w:sz w:val="19"/>
          <w:szCs w:val="19"/>
          <w:lang w:val="en-US" w:eastAsia="pl-PL"/>
        </w:rPr>
        <w:t xml:space="preserve">Compared to </w:t>
      </w:r>
      <w:r w:rsidR="0004299D">
        <w:rPr>
          <w:rFonts w:ascii="Fira Sans" w:eastAsia="Times New Roman" w:hAnsi="Fira Sans"/>
          <w:sz w:val="19"/>
          <w:szCs w:val="19"/>
          <w:lang w:val="en-US" w:eastAsia="pl-PL"/>
        </w:rPr>
        <w:t>June</w:t>
      </w:r>
      <w:r w:rsidR="00AE78F5">
        <w:rPr>
          <w:rFonts w:ascii="Fira Sans" w:eastAsia="Times New Roman" w:hAnsi="Fira Sans"/>
          <w:sz w:val="19"/>
          <w:szCs w:val="19"/>
          <w:lang w:val="en-US" w:eastAsia="pl-PL"/>
        </w:rPr>
        <w:t xml:space="preserve"> 2024</w:t>
      </w:r>
      <w:r w:rsidR="00481B24">
        <w:rPr>
          <w:rFonts w:ascii="Fira Sans" w:eastAsia="Times New Roman" w:hAnsi="Fira Sans"/>
          <w:sz w:val="19"/>
          <w:szCs w:val="19"/>
          <w:lang w:val="en-US" w:eastAsia="pl-PL"/>
        </w:rPr>
        <w:t>, a de</w:t>
      </w:r>
      <w:r w:rsidRPr="00B3275C">
        <w:rPr>
          <w:rFonts w:ascii="Fira Sans" w:eastAsia="Times New Roman" w:hAnsi="Fira Sans"/>
          <w:sz w:val="19"/>
          <w:szCs w:val="19"/>
          <w:lang w:val="en-US" w:eastAsia="pl-PL"/>
        </w:rPr>
        <w:t>crease in average employment was recorded in the sections:</w:t>
      </w:r>
      <w:r w:rsidR="00FB0238" w:rsidRPr="00FB0238">
        <w:rPr>
          <w:rFonts w:ascii="Fira Sans" w:eastAsia="Times New Roman" w:hAnsi="Fira Sans" w:cstheme="minorBidi"/>
          <w:sz w:val="19"/>
          <w:szCs w:val="19"/>
          <w:lang w:val="en-US" w:eastAsia="pl-PL"/>
        </w:rPr>
        <w:t xml:space="preserve"> </w:t>
      </w:r>
      <w:r w:rsidR="00FB0238" w:rsidRPr="00FB0238">
        <w:rPr>
          <w:rFonts w:ascii="Fira Sans" w:eastAsia="Times New Roman" w:hAnsi="Fira Sans"/>
          <w:sz w:val="19"/>
          <w:szCs w:val="19"/>
          <w:lang w:val="en-US" w:eastAsia="pl-PL"/>
        </w:rPr>
        <w:t>accommodation a</w:t>
      </w:r>
      <w:r w:rsidR="0004299D">
        <w:rPr>
          <w:rFonts w:ascii="Fira Sans" w:eastAsia="Times New Roman" w:hAnsi="Fira Sans"/>
          <w:sz w:val="19"/>
          <w:szCs w:val="19"/>
          <w:lang w:val="en-US" w:eastAsia="pl-PL"/>
        </w:rPr>
        <w:t>nd catering (by 6.3</w:t>
      </w:r>
      <w:r w:rsidR="00FB0238">
        <w:rPr>
          <w:rFonts w:ascii="Fira Sans" w:eastAsia="Times New Roman" w:hAnsi="Fira Sans"/>
          <w:sz w:val="19"/>
          <w:szCs w:val="19"/>
          <w:lang w:val="en-US" w:eastAsia="pl-PL"/>
        </w:rPr>
        <w:t>%),</w:t>
      </w:r>
      <w:r w:rsidRPr="00B3275C">
        <w:rPr>
          <w:rFonts w:ascii="Fira Sans" w:eastAsia="Times New Roman" w:hAnsi="Fira Sans"/>
          <w:sz w:val="19"/>
          <w:szCs w:val="19"/>
          <w:lang w:val="en-US" w:eastAsia="pl-PL"/>
        </w:rPr>
        <w:t xml:space="preserve"> </w:t>
      </w:r>
      <w:r w:rsidR="001E6F8F" w:rsidRPr="001E6F8F">
        <w:rPr>
          <w:rFonts w:ascii="Fira Sans" w:eastAsia="Times New Roman" w:hAnsi="Fira Sans"/>
          <w:sz w:val="19"/>
          <w:szCs w:val="19"/>
          <w:lang w:val="en-US" w:eastAsia="pl-PL"/>
        </w:rPr>
        <w:t>tr</w:t>
      </w:r>
      <w:r w:rsidR="0004299D">
        <w:rPr>
          <w:rFonts w:ascii="Fira Sans" w:eastAsia="Times New Roman" w:hAnsi="Fira Sans"/>
          <w:sz w:val="19"/>
          <w:szCs w:val="19"/>
          <w:lang w:val="en-US" w:eastAsia="pl-PL"/>
        </w:rPr>
        <w:t>ansportation and storage (by 5.4</w:t>
      </w:r>
      <w:r w:rsidR="001E6F8F" w:rsidRPr="001E6F8F">
        <w:rPr>
          <w:rFonts w:ascii="Fira Sans" w:eastAsia="Times New Roman" w:hAnsi="Fira Sans"/>
          <w:sz w:val="19"/>
          <w:szCs w:val="19"/>
          <w:lang w:val="en-US" w:eastAsia="pl-PL"/>
        </w:rPr>
        <w:t xml:space="preserve">%), </w:t>
      </w:r>
      <w:r w:rsidR="00AE78F5" w:rsidRPr="00AE78F5">
        <w:rPr>
          <w:rFonts w:ascii="Fira Sans" w:eastAsia="Times New Roman" w:hAnsi="Fira Sans"/>
          <w:sz w:val="19"/>
          <w:szCs w:val="19"/>
          <w:lang w:val="en-US" w:eastAsia="pl-PL"/>
        </w:rPr>
        <w:t xml:space="preserve">trade; repair of motor vehicles </w:t>
      </w:r>
      <w:r w:rsidR="00AE78F5">
        <w:rPr>
          <w:rFonts w:ascii="Fira Sans" w:eastAsia="Times New Roman" w:hAnsi="Fira Sans"/>
          <w:sz w:val="19"/>
          <w:szCs w:val="19"/>
          <w:lang w:val="en-US" w:eastAsia="pl-PL"/>
        </w:rPr>
        <w:t>(by 5</w:t>
      </w:r>
      <w:r w:rsidR="0004299D">
        <w:rPr>
          <w:rFonts w:ascii="Fira Sans" w:eastAsia="Times New Roman" w:hAnsi="Fira Sans"/>
          <w:sz w:val="19"/>
          <w:szCs w:val="19"/>
          <w:lang w:val="en-US" w:eastAsia="pl-PL"/>
        </w:rPr>
        <w:t>.3</w:t>
      </w:r>
      <w:r w:rsidR="00AE78F5">
        <w:rPr>
          <w:rFonts w:ascii="Fira Sans" w:eastAsia="Times New Roman" w:hAnsi="Fira Sans"/>
          <w:sz w:val="19"/>
          <w:szCs w:val="19"/>
          <w:lang w:val="en-US" w:eastAsia="pl-PL"/>
        </w:rPr>
        <w:t xml:space="preserve">%), </w:t>
      </w:r>
      <w:r w:rsidR="0004299D">
        <w:rPr>
          <w:rFonts w:ascii="Fira Sans" w:eastAsia="Times New Roman" w:hAnsi="Fira Sans"/>
          <w:sz w:val="19"/>
          <w:szCs w:val="19"/>
          <w:lang w:val="en-US" w:eastAsia="pl-PL"/>
        </w:rPr>
        <w:t xml:space="preserve">industry (by 1.4%), </w:t>
      </w:r>
      <w:r w:rsidR="001B6F14" w:rsidRPr="001B6F14">
        <w:rPr>
          <w:rFonts w:ascii="Fira Sans" w:eastAsia="Times New Roman" w:hAnsi="Fira Sans"/>
          <w:sz w:val="19"/>
          <w:szCs w:val="19"/>
          <w:lang w:val="en-US" w:eastAsia="pl-PL"/>
        </w:rPr>
        <w:t>administrative and support service activiti</w:t>
      </w:r>
      <w:r w:rsidR="0004299D">
        <w:rPr>
          <w:rFonts w:ascii="Fira Sans" w:eastAsia="Times New Roman" w:hAnsi="Fira Sans"/>
          <w:sz w:val="19"/>
          <w:szCs w:val="19"/>
          <w:lang w:val="en-US" w:eastAsia="pl-PL"/>
        </w:rPr>
        <w:t>es (by 1.3</w:t>
      </w:r>
      <w:r w:rsidR="004E5BB7">
        <w:rPr>
          <w:rFonts w:ascii="Fira Sans" w:eastAsia="Times New Roman" w:hAnsi="Fira Sans"/>
          <w:sz w:val="19"/>
          <w:szCs w:val="19"/>
          <w:lang w:val="en-US" w:eastAsia="pl-PL"/>
        </w:rPr>
        <w:t>%),</w:t>
      </w:r>
      <w:r w:rsidR="00E96BC1" w:rsidRPr="00E96BC1">
        <w:rPr>
          <w:rFonts w:ascii="Fira Sans" w:eastAsia="Times New Roman" w:hAnsi="Fira Sans"/>
          <w:sz w:val="19"/>
          <w:szCs w:val="19"/>
          <w:lang w:val="en-US" w:eastAsia="pl-PL"/>
        </w:rPr>
        <w:t xml:space="preserve"> </w:t>
      </w:r>
      <w:r w:rsidR="0004299D">
        <w:rPr>
          <w:rFonts w:ascii="Fira Sans" w:eastAsia="Times New Roman" w:hAnsi="Fira Sans"/>
          <w:sz w:val="19"/>
          <w:szCs w:val="19"/>
          <w:lang w:val="en-US" w:eastAsia="pl-PL"/>
        </w:rPr>
        <w:t>construction (by 0.2</w:t>
      </w:r>
      <w:r w:rsidR="00B87C1D">
        <w:rPr>
          <w:rFonts w:ascii="Fira Sans" w:eastAsia="Times New Roman" w:hAnsi="Fira Sans"/>
          <w:sz w:val="19"/>
          <w:szCs w:val="19"/>
          <w:lang w:val="en-US" w:eastAsia="pl-PL"/>
        </w:rPr>
        <w:t>%).</w:t>
      </w:r>
      <w:r w:rsidR="00923ECE" w:rsidRPr="00923ECE">
        <w:rPr>
          <w:rFonts w:ascii="Arial" w:eastAsia="Times New Roman" w:hAnsi="Arial" w:cs="Arial"/>
          <w:color w:val="212529"/>
          <w:lang w:val="en-US" w:eastAsia="pl-PL"/>
        </w:rPr>
        <w:t xml:space="preserve"> </w:t>
      </w:r>
    </w:p>
    <w:p w14:paraId="16B62E77" w14:textId="149059A6" w:rsidR="0004299D" w:rsidRDefault="00B34155" w:rsidP="002F738B">
      <w:pPr>
        <w:pStyle w:val="NormalnyWeb"/>
        <w:shd w:val="clear" w:color="auto" w:fill="FFFFFF"/>
        <w:spacing w:before="0"/>
        <w:rPr>
          <w:rFonts w:ascii="Arial" w:eastAsia="Times New Roman" w:hAnsi="Arial" w:cs="Arial"/>
          <w:color w:val="212529"/>
          <w:lang w:val="en-US" w:eastAsia="pl-PL"/>
        </w:rPr>
      </w:pPr>
      <w:r w:rsidRPr="00B34155">
        <w:rPr>
          <w:rFonts w:ascii="Fira Sans" w:eastAsia="Times New Roman" w:hAnsi="Fira Sans"/>
          <w:sz w:val="19"/>
          <w:szCs w:val="19"/>
          <w:lang w:val="en-US" w:eastAsia="pl-PL"/>
        </w:rPr>
        <w:t>A</w:t>
      </w:r>
      <w:r w:rsidR="00481B24">
        <w:rPr>
          <w:rFonts w:ascii="Fira Sans" w:eastAsia="Times New Roman" w:hAnsi="Fira Sans"/>
          <w:sz w:val="19"/>
          <w:szCs w:val="19"/>
          <w:lang w:val="en-US" w:eastAsia="pl-PL"/>
        </w:rPr>
        <w:t>n</w:t>
      </w:r>
      <w:r w:rsidRPr="00B34155">
        <w:rPr>
          <w:rFonts w:ascii="Fira Sans" w:eastAsia="Times New Roman" w:hAnsi="Fira Sans"/>
          <w:sz w:val="19"/>
          <w:szCs w:val="19"/>
          <w:lang w:val="en-US" w:eastAsia="pl-PL"/>
        </w:rPr>
        <w:t xml:space="preserve"> </w:t>
      </w:r>
      <w:r w:rsidR="00481B24">
        <w:rPr>
          <w:rFonts w:ascii="Fira Sans" w:eastAsia="Times New Roman" w:hAnsi="Fira Sans"/>
          <w:sz w:val="19"/>
          <w:szCs w:val="19"/>
          <w:lang w:val="en-US" w:eastAsia="pl-PL"/>
        </w:rPr>
        <w:t>increase</w:t>
      </w:r>
      <w:r w:rsidRPr="00B34155">
        <w:rPr>
          <w:rFonts w:ascii="Fira Sans" w:eastAsia="Times New Roman" w:hAnsi="Fira Sans"/>
          <w:sz w:val="19"/>
          <w:szCs w:val="19"/>
          <w:lang w:val="en-US" w:eastAsia="pl-PL"/>
        </w:rPr>
        <w:t xml:space="preserve"> in average emp</w:t>
      </w:r>
      <w:r w:rsidR="002F738B">
        <w:rPr>
          <w:rFonts w:ascii="Fira Sans" w:eastAsia="Times New Roman" w:hAnsi="Fira Sans"/>
          <w:sz w:val="19"/>
          <w:szCs w:val="19"/>
          <w:lang w:val="en-US" w:eastAsia="pl-PL"/>
        </w:rPr>
        <w:t>loyment occurred in the section</w:t>
      </w:r>
      <w:r w:rsidR="00461CCD">
        <w:rPr>
          <w:rFonts w:ascii="Fira Sans" w:eastAsia="Times New Roman" w:hAnsi="Fira Sans"/>
          <w:sz w:val="19"/>
          <w:szCs w:val="19"/>
          <w:lang w:val="en-US" w:eastAsia="pl-PL"/>
        </w:rPr>
        <w:t>s</w:t>
      </w:r>
      <w:r w:rsidR="00481B24">
        <w:rPr>
          <w:rFonts w:ascii="Fira Sans" w:eastAsia="Times New Roman" w:hAnsi="Fira Sans"/>
          <w:sz w:val="19"/>
          <w:szCs w:val="19"/>
          <w:lang w:val="en-US" w:eastAsia="pl-PL"/>
        </w:rPr>
        <w:t>:</w:t>
      </w:r>
      <w:r w:rsidR="002F738B">
        <w:rPr>
          <w:rFonts w:ascii="Fira Sans" w:eastAsia="Times New Roman" w:hAnsi="Fira Sans"/>
          <w:sz w:val="19"/>
          <w:szCs w:val="19"/>
          <w:lang w:val="en-US" w:eastAsia="pl-PL"/>
        </w:rPr>
        <w:t xml:space="preserve"> </w:t>
      </w:r>
      <w:r w:rsidR="00B91330">
        <w:rPr>
          <w:rFonts w:ascii="Fira Sans" w:eastAsia="Times New Roman" w:hAnsi="Fira Sans"/>
          <w:sz w:val="19"/>
          <w:szCs w:val="19"/>
          <w:lang w:val="en-US" w:eastAsia="pl-PL"/>
        </w:rPr>
        <w:t xml:space="preserve">real </w:t>
      </w:r>
      <w:r w:rsidR="004E5BB7">
        <w:rPr>
          <w:rFonts w:ascii="Fira Sans" w:eastAsia="Times New Roman" w:hAnsi="Fira Sans"/>
          <w:sz w:val="19"/>
          <w:szCs w:val="19"/>
          <w:lang w:val="en-US" w:eastAsia="pl-PL"/>
        </w:rPr>
        <w:t xml:space="preserve">estate activities (by </w:t>
      </w:r>
      <w:r w:rsidR="0004299D">
        <w:rPr>
          <w:rFonts w:ascii="Fira Sans" w:eastAsia="Times New Roman" w:hAnsi="Fira Sans"/>
          <w:sz w:val="19"/>
          <w:szCs w:val="19"/>
          <w:lang w:val="en-US" w:eastAsia="pl-PL"/>
        </w:rPr>
        <w:t>16.6</w:t>
      </w:r>
      <w:r w:rsidR="00481B24">
        <w:rPr>
          <w:rFonts w:ascii="Fira Sans" w:eastAsia="Times New Roman" w:hAnsi="Fira Sans"/>
          <w:sz w:val="19"/>
          <w:szCs w:val="19"/>
          <w:lang w:val="en-US" w:eastAsia="pl-PL"/>
        </w:rPr>
        <w:t xml:space="preserve">%), </w:t>
      </w:r>
      <w:r w:rsidR="00AE78F5">
        <w:rPr>
          <w:rFonts w:ascii="Fira Sans" w:eastAsia="Times New Roman" w:hAnsi="Fira Sans"/>
          <w:sz w:val="19"/>
          <w:szCs w:val="19"/>
          <w:lang w:val="en-US" w:eastAsia="pl-PL"/>
        </w:rPr>
        <w:t xml:space="preserve">professional, scientific </w:t>
      </w:r>
      <w:r w:rsidR="0004299D">
        <w:rPr>
          <w:rFonts w:ascii="Fira Sans" w:eastAsia="Times New Roman" w:hAnsi="Fira Sans"/>
          <w:sz w:val="19"/>
          <w:szCs w:val="19"/>
          <w:lang w:val="en-US" w:eastAsia="pl-PL"/>
        </w:rPr>
        <w:t xml:space="preserve">and technical activities (by 13.6%), </w:t>
      </w:r>
      <w:r w:rsidR="00A33AF8" w:rsidRPr="00A33AF8">
        <w:rPr>
          <w:rFonts w:ascii="Fira Sans" w:eastAsia="Times New Roman" w:hAnsi="Fira Sans"/>
          <w:sz w:val="19"/>
          <w:szCs w:val="19"/>
          <w:lang w:val="en-US" w:eastAsia="pl-PL"/>
        </w:rPr>
        <w:t xml:space="preserve">information and communication </w:t>
      </w:r>
      <w:r w:rsidR="0004299D">
        <w:rPr>
          <w:rFonts w:ascii="Fira Sans" w:eastAsia="Times New Roman" w:hAnsi="Fira Sans"/>
          <w:sz w:val="19"/>
          <w:szCs w:val="19"/>
          <w:lang w:val="en-US" w:eastAsia="pl-PL"/>
        </w:rPr>
        <w:t>(by 0.9</w:t>
      </w:r>
      <w:r w:rsidR="00B91330">
        <w:rPr>
          <w:rFonts w:ascii="Fira Sans" w:eastAsia="Times New Roman" w:hAnsi="Fira Sans"/>
          <w:sz w:val="19"/>
          <w:szCs w:val="19"/>
          <w:lang w:val="en-US" w:eastAsia="pl-PL"/>
        </w:rPr>
        <w:t>%).</w:t>
      </w:r>
      <w:r w:rsidR="00AE78F5" w:rsidRPr="00AE78F5">
        <w:rPr>
          <w:rFonts w:ascii="Arial" w:eastAsia="Times New Roman" w:hAnsi="Arial" w:cs="Arial"/>
          <w:color w:val="212529"/>
          <w:lang w:val="en-US" w:eastAsia="pl-PL"/>
        </w:rPr>
        <w:t xml:space="preserve"> </w:t>
      </w:r>
    </w:p>
    <w:p w14:paraId="5B952074" w14:textId="77777777" w:rsidR="00DA331D" w:rsidRPr="00963849" w:rsidRDefault="00572821" w:rsidP="00676713">
      <w:pPr>
        <w:pStyle w:val="Nagwek1"/>
        <w:rPr>
          <w:rFonts w:ascii="Fira Sans" w:hAnsi="Fira Sans"/>
          <w:b/>
          <w:szCs w:val="19"/>
          <w:lang w:val="en-GB"/>
        </w:rPr>
      </w:pPr>
      <w:r w:rsidRPr="00963849">
        <w:rPr>
          <w:rFonts w:ascii="Fira Sans" w:hAnsi="Fira Sans"/>
          <w:b/>
          <w:lang w:val="en-GB"/>
        </w:rPr>
        <w:t>Registered unemployment</w:t>
      </w:r>
    </w:p>
    <w:p w14:paraId="11AF987F" w14:textId="45BCC4E1" w:rsidR="00913A14" w:rsidRDefault="00572821" w:rsidP="004D0042">
      <w:pPr>
        <w:rPr>
          <w:rFonts w:ascii="Arial" w:eastAsia="Times New Roman" w:hAnsi="Arial" w:cs="Arial"/>
          <w:color w:val="212529"/>
          <w:sz w:val="24"/>
          <w:szCs w:val="24"/>
          <w:lang w:val="en-US" w:eastAsia="pl-PL"/>
        </w:rPr>
      </w:pPr>
      <w:r w:rsidRPr="00572821">
        <w:rPr>
          <w:noProof/>
          <w:spacing w:val="-4"/>
          <w:shd w:val="clear" w:color="auto" w:fill="FFFFFF"/>
          <w:lang w:val="en-US" w:eastAsia="pl-PL"/>
        </w:rPr>
        <w:t xml:space="preserve">At the end of </w:t>
      </w:r>
      <w:r w:rsidR="00511938">
        <w:rPr>
          <w:szCs w:val="19"/>
          <w:lang w:val="en-US"/>
        </w:rPr>
        <w:t>June</w:t>
      </w:r>
      <w:r w:rsidR="00795A4C">
        <w:rPr>
          <w:szCs w:val="19"/>
          <w:lang w:val="en-US"/>
        </w:rPr>
        <w:t xml:space="preserve"> 2025</w:t>
      </w:r>
      <w:r w:rsidR="00951BE5">
        <w:rPr>
          <w:noProof/>
          <w:spacing w:val="-4"/>
          <w:shd w:val="clear" w:color="auto" w:fill="FFFFFF"/>
          <w:lang w:val="en-US" w:eastAsia="pl-PL"/>
        </w:rPr>
        <w:t>,</w:t>
      </w:r>
      <w:r w:rsidRPr="00572821">
        <w:rPr>
          <w:noProof/>
          <w:spacing w:val="-4"/>
          <w:shd w:val="clear" w:color="auto" w:fill="FFFFFF"/>
          <w:lang w:val="en-US" w:eastAsia="pl-PL"/>
        </w:rPr>
        <w:t xml:space="preserve"> the number of registered unemployed persons amounted to </w:t>
      </w:r>
      <w:r w:rsidR="00511938" w:rsidRPr="00511938">
        <w:rPr>
          <w:noProof/>
          <w:spacing w:val="-4"/>
          <w:shd w:val="clear" w:color="auto" w:fill="FFFFFF"/>
          <w:lang w:val="en-US" w:eastAsia="pl-PL"/>
        </w:rPr>
        <w:t xml:space="preserve">20051 </w:t>
      </w:r>
      <w:r w:rsidRPr="00572821">
        <w:rPr>
          <w:noProof/>
          <w:spacing w:val="-4"/>
          <w:shd w:val="clear" w:color="auto" w:fill="FFFFFF"/>
          <w:lang w:val="en-US" w:eastAsia="pl-PL"/>
        </w:rPr>
        <w:t xml:space="preserve">and was by </w:t>
      </w:r>
      <w:r w:rsidR="00511938">
        <w:rPr>
          <w:noProof/>
          <w:spacing w:val="-4"/>
          <w:shd w:val="clear" w:color="auto" w:fill="FFFFFF"/>
          <w:lang w:val="en-US" w:eastAsia="pl-PL"/>
        </w:rPr>
        <w:t>333</w:t>
      </w:r>
      <w:r w:rsidR="00D03B7E" w:rsidRPr="00D03B7E">
        <w:rPr>
          <w:noProof/>
          <w:spacing w:val="-4"/>
          <w:shd w:val="clear" w:color="auto" w:fill="FFFFFF"/>
          <w:lang w:val="en-US" w:eastAsia="pl-PL"/>
        </w:rPr>
        <w:t xml:space="preserve"> </w:t>
      </w:r>
      <w:r w:rsidR="00B91330">
        <w:rPr>
          <w:noProof/>
          <w:spacing w:val="-4"/>
          <w:shd w:val="clear" w:color="auto" w:fill="FFFFFF"/>
          <w:lang w:val="en-US" w:eastAsia="pl-PL"/>
        </w:rPr>
        <w:t xml:space="preserve">persons, i.e. by </w:t>
      </w:r>
      <w:r w:rsidR="00511938">
        <w:rPr>
          <w:noProof/>
          <w:spacing w:val="-4"/>
          <w:shd w:val="clear" w:color="auto" w:fill="FFFFFF"/>
          <w:lang w:val="en-US" w:eastAsia="pl-PL"/>
        </w:rPr>
        <w:t>1.7</w:t>
      </w:r>
      <w:r w:rsidRPr="00572821">
        <w:rPr>
          <w:noProof/>
          <w:spacing w:val="-4"/>
          <w:shd w:val="clear" w:color="auto" w:fill="FFFFFF"/>
          <w:lang w:val="en-US" w:eastAsia="pl-PL"/>
        </w:rPr>
        <w:t xml:space="preserve">% </w:t>
      </w:r>
      <w:r w:rsidR="00511938">
        <w:rPr>
          <w:noProof/>
          <w:spacing w:val="-4"/>
          <w:shd w:val="clear" w:color="auto" w:fill="FFFFFF"/>
          <w:lang w:val="en-US" w:eastAsia="pl-PL"/>
        </w:rPr>
        <w:t>larger</w:t>
      </w:r>
      <w:r w:rsidRPr="00572821">
        <w:rPr>
          <w:noProof/>
          <w:spacing w:val="-4"/>
          <w:shd w:val="clear" w:color="auto" w:fill="FFFFFF"/>
          <w:lang w:val="en-US" w:eastAsia="pl-PL"/>
        </w:rPr>
        <w:t xml:space="preserve"> than at the end of </w:t>
      </w:r>
      <w:r w:rsidR="00511938">
        <w:rPr>
          <w:noProof/>
          <w:spacing w:val="-4"/>
          <w:shd w:val="clear" w:color="auto" w:fill="FFFFFF"/>
          <w:lang w:val="en-US" w:eastAsia="pl-PL"/>
        </w:rPr>
        <w:t>May</w:t>
      </w:r>
      <w:r w:rsidR="00AC0B06">
        <w:rPr>
          <w:noProof/>
          <w:spacing w:val="-4"/>
          <w:shd w:val="clear" w:color="auto" w:fill="FFFFFF"/>
          <w:lang w:val="en-US" w:eastAsia="pl-PL"/>
        </w:rPr>
        <w:t xml:space="preserve"> 2025</w:t>
      </w:r>
      <w:r w:rsidRPr="00572821">
        <w:rPr>
          <w:noProof/>
          <w:spacing w:val="-4"/>
          <w:shd w:val="clear" w:color="auto" w:fill="FFFFFF"/>
          <w:lang w:val="en-US" w:eastAsia="pl-PL"/>
        </w:rPr>
        <w:t xml:space="preserve"> and by </w:t>
      </w:r>
      <w:r w:rsidR="00511938" w:rsidRPr="00511938">
        <w:rPr>
          <w:noProof/>
          <w:spacing w:val="-4"/>
          <w:shd w:val="clear" w:color="auto" w:fill="FFFFFF"/>
          <w:lang w:val="en-US" w:eastAsia="pl-PL"/>
        </w:rPr>
        <w:t xml:space="preserve">1117 </w:t>
      </w:r>
      <w:r w:rsidR="00222495">
        <w:rPr>
          <w:noProof/>
          <w:spacing w:val="-4"/>
          <w:shd w:val="clear" w:color="auto" w:fill="FFFFFF"/>
          <w:lang w:val="en-US" w:eastAsia="pl-PL"/>
        </w:rPr>
        <w:t xml:space="preserve">persons, </w:t>
      </w:r>
      <w:r w:rsidR="0037145B">
        <w:rPr>
          <w:noProof/>
          <w:spacing w:val="-4"/>
          <w:shd w:val="clear" w:color="auto" w:fill="FFFFFF"/>
          <w:lang w:val="en-US" w:eastAsia="pl-PL"/>
        </w:rPr>
        <w:t xml:space="preserve">i.e. </w:t>
      </w:r>
      <w:r w:rsidR="00511938">
        <w:rPr>
          <w:noProof/>
          <w:spacing w:val="-4"/>
          <w:shd w:val="clear" w:color="auto" w:fill="FFFFFF"/>
          <w:lang w:val="en-US" w:eastAsia="pl-PL"/>
        </w:rPr>
        <w:t>by 5.9</w:t>
      </w:r>
      <w:r w:rsidRPr="00572821">
        <w:rPr>
          <w:noProof/>
          <w:spacing w:val="-4"/>
          <w:shd w:val="clear" w:color="auto" w:fill="FFFFFF"/>
          <w:lang w:val="en-US" w:eastAsia="pl-PL"/>
        </w:rPr>
        <w:t xml:space="preserve">% </w:t>
      </w:r>
      <w:r w:rsidR="00700677">
        <w:rPr>
          <w:noProof/>
          <w:spacing w:val="-4"/>
          <w:shd w:val="clear" w:color="auto" w:fill="FFFFFF"/>
          <w:lang w:val="en-US" w:eastAsia="pl-PL"/>
        </w:rPr>
        <w:t>larger</w:t>
      </w:r>
      <w:r w:rsidRPr="00572821">
        <w:rPr>
          <w:noProof/>
          <w:spacing w:val="-4"/>
          <w:shd w:val="clear" w:color="auto" w:fill="FFFFFF"/>
          <w:lang w:val="en-US" w:eastAsia="pl-PL"/>
        </w:rPr>
        <w:t xml:space="preserve"> than in </w:t>
      </w:r>
      <w:r w:rsidR="00B06EA7">
        <w:rPr>
          <w:noProof/>
          <w:spacing w:val="-4"/>
          <w:shd w:val="clear" w:color="auto" w:fill="FFFFFF"/>
          <w:lang w:val="en-US" w:eastAsia="pl-PL"/>
        </w:rPr>
        <w:t xml:space="preserve">the corresponding period of </w:t>
      </w:r>
      <w:r w:rsidR="00795A4C">
        <w:rPr>
          <w:noProof/>
          <w:spacing w:val="-4"/>
          <w:shd w:val="clear" w:color="auto" w:fill="FFFFFF"/>
          <w:lang w:val="en-US" w:eastAsia="pl-PL"/>
        </w:rPr>
        <w:t>2024</w:t>
      </w:r>
      <w:r w:rsidR="00623A71">
        <w:rPr>
          <w:noProof/>
          <w:spacing w:val="-4"/>
          <w:shd w:val="clear" w:color="auto" w:fill="FFFFFF"/>
          <w:lang w:val="en-US" w:eastAsia="pl-PL"/>
        </w:rPr>
        <w:t>.</w:t>
      </w:r>
      <w:r w:rsidR="00FB0238" w:rsidRPr="00FB0238">
        <w:rPr>
          <w:rFonts w:ascii="Arial" w:eastAsia="Times New Roman" w:hAnsi="Arial" w:cs="Arial"/>
          <w:color w:val="212529"/>
          <w:sz w:val="24"/>
          <w:szCs w:val="24"/>
          <w:lang w:val="en-US" w:eastAsia="pl-PL"/>
        </w:rPr>
        <w:t xml:space="preserve"> </w:t>
      </w:r>
      <w:r w:rsidR="00913A14">
        <w:rPr>
          <w:rFonts w:ascii="Arial" w:eastAsia="Times New Roman" w:hAnsi="Arial" w:cs="Arial"/>
          <w:color w:val="212529"/>
          <w:sz w:val="24"/>
          <w:szCs w:val="24"/>
          <w:lang w:val="en-US" w:eastAsia="pl-PL"/>
        </w:rPr>
        <w:t xml:space="preserve"> </w:t>
      </w:r>
    </w:p>
    <w:p w14:paraId="5A3F4669" w14:textId="3728F52B" w:rsidR="00511938" w:rsidRDefault="00572821" w:rsidP="00D8441A">
      <w:pPr>
        <w:rPr>
          <w:rFonts w:ascii="Arial" w:eastAsia="Times New Roman" w:hAnsi="Arial" w:cs="Arial"/>
          <w:color w:val="212529"/>
          <w:sz w:val="24"/>
          <w:szCs w:val="24"/>
          <w:lang w:val="en-US" w:eastAsia="pl-PL"/>
        </w:rPr>
      </w:pPr>
      <w:r w:rsidRPr="00572821">
        <w:rPr>
          <w:noProof/>
          <w:kern w:val="19"/>
          <w:shd w:val="clear" w:color="auto" w:fill="FFFFFF"/>
          <w:lang w:val="en-US" w:eastAsia="pl-PL"/>
        </w:rPr>
        <w:t xml:space="preserve">The number of registered unemployed women amounted to </w:t>
      </w:r>
      <w:r w:rsidR="00511938" w:rsidRPr="00511938">
        <w:rPr>
          <w:bCs/>
          <w:noProof/>
          <w:kern w:val="19"/>
          <w:shd w:val="clear" w:color="auto" w:fill="FFFFFF"/>
          <w:lang w:val="en-US" w:eastAsia="pl-PL"/>
        </w:rPr>
        <w:t>9338</w:t>
      </w:r>
      <w:r w:rsidRPr="00572821">
        <w:rPr>
          <w:noProof/>
          <w:kern w:val="19"/>
          <w:shd w:val="clear" w:color="auto" w:fill="FFFFFF"/>
          <w:lang w:val="en-US" w:eastAsia="pl-PL"/>
        </w:rPr>
        <w:t xml:space="preserve">, which accounted for </w:t>
      </w:r>
      <w:r w:rsidR="00A04DF0">
        <w:rPr>
          <w:noProof/>
          <w:kern w:val="19"/>
          <w:shd w:val="clear" w:color="auto" w:fill="FFFFFF"/>
          <w:lang w:val="en-US" w:eastAsia="pl-PL"/>
        </w:rPr>
        <w:t>4</w:t>
      </w:r>
      <w:r w:rsidR="00511938">
        <w:rPr>
          <w:noProof/>
          <w:kern w:val="19"/>
          <w:shd w:val="clear" w:color="auto" w:fill="FFFFFF"/>
          <w:lang w:val="en-US" w:eastAsia="pl-PL"/>
        </w:rPr>
        <w:t>6.6</w:t>
      </w:r>
      <w:r w:rsidR="00A77CA8">
        <w:rPr>
          <w:noProof/>
          <w:kern w:val="19"/>
          <w:shd w:val="clear" w:color="auto" w:fill="FFFFFF"/>
          <w:lang w:val="en-US" w:eastAsia="pl-PL"/>
        </w:rPr>
        <w:t xml:space="preserve">% </w:t>
      </w:r>
      <w:r w:rsidRPr="00572821">
        <w:rPr>
          <w:noProof/>
          <w:kern w:val="19"/>
          <w:shd w:val="clear" w:color="auto" w:fill="FFFFFF"/>
          <w:lang w:val="en-US" w:eastAsia="pl-PL"/>
        </w:rPr>
        <w:t xml:space="preserve">of the total unemployed </w:t>
      </w:r>
      <w:r w:rsidR="00A27C7B">
        <w:rPr>
          <w:noProof/>
          <w:kern w:val="19"/>
          <w:shd w:val="clear" w:color="auto" w:fill="FFFFFF"/>
          <w:lang w:val="en-US" w:eastAsia="pl-PL"/>
        </w:rPr>
        <w:t>(</w:t>
      </w:r>
      <w:r w:rsidR="00511938">
        <w:rPr>
          <w:noProof/>
          <w:kern w:val="19"/>
          <w:shd w:val="clear" w:color="auto" w:fill="FFFFFF"/>
          <w:lang w:val="en-US" w:eastAsia="pl-PL"/>
        </w:rPr>
        <w:t>46.8</w:t>
      </w:r>
      <w:r w:rsidR="009751A1">
        <w:rPr>
          <w:noProof/>
          <w:kern w:val="19"/>
          <w:shd w:val="clear" w:color="auto" w:fill="FFFFFF"/>
          <w:lang w:val="en-US" w:eastAsia="pl-PL"/>
        </w:rPr>
        <w:t>%</w:t>
      </w:r>
      <w:r w:rsidR="00AE4B07">
        <w:rPr>
          <w:noProof/>
          <w:kern w:val="19"/>
          <w:shd w:val="clear" w:color="auto" w:fill="FFFFFF"/>
          <w:lang w:val="en-US" w:eastAsia="pl-PL"/>
        </w:rPr>
        <w:t xml:space="preserve"> a month </w:t>
      </w:r>
      <w:r w:rsidR="00B91330">
        <w:rPr>
          <w:noProof/>
          <w:kern w:val="19"/>
          <w:shd w:val="clear" w:color="auto" w:fill="FFFFFF"/>
          <w:lang w:val="en-US" w:eastAsia="pl-PL"/>
        </w:rPr>
        <w:t xml:space="preserve">and </w:t>
      </w:r>
      <w:r w:rsidR="00511938">
        <w:rPr>
          <w:noProof/>
          <w:kern w:val="19"/>
          <w:shd w:val="clear" w:color="auto" w:fill="FFFFFF"/>
          <w:lang w:val="en-US" w:eastAsia="pl-PL"/>
        </w:rPr>
        <w:t>46.9</w:t>
      </w:r>
      <w:r w:rsidR="00D8441A">
        <w:rPr>
          <w:noProof/>
          <w:kern w:val="19"/>
          <w:shd w:val="clear" w:color="auto" w:fill="FFFFFF"/>
          <w:lang w:val="en-US" w:eastAsia="pl-PL"/>
        </w:rPr>
        <w:t xml:space="preserve">% </w:t>
      </w:r>
      <w:r w:rsidRPr="00572821">
        <w:rPr>
          <w:noProof/>
          <w:kern w:val="19"/>
          <w:shd w:val="clear" w:color="auto" w:fill="FFFFFF"/>
          <w:lang w:val="en-US" w:eastAsia="pl-PL"/>
        </w:rPr>
        <w:t xml:space="preserve">a year before) and </w:t>
      </w:r>
      <w:r w:rsidR="0037145B">
        <w:rPr>
          <w:noProof/>
          <w:kern w:val="19"/>
          <w:shd w:val="clear" w:color="auto" w:fill="FFFFFF"/>
          <w:lang w:val="en-US" w:eastAsia="pl-PL"/>
        </w:rPr>
        <w:t>17</w:t>
      </w:r>
      <w:r w:rsidRPr="00572821">
        <w:rPr>
          <w:noProof/>
          <w:kern w:val="19"/>
          <w:shd w:val="clear" w:color="auto" w:fill="FFFFFF"/>
          <w:lang w:val="en-US" w:eastAsia="pl-PL"/>
        </w:rPr>
        <w:t>.</w:t>
      </w:r>
      <w:r w:rsidR="00511938">
        <w:rPr>
          <w:noProof/>
          <w:kern w:val="19"/>
          <w:shd w:val="clear" w:color="auto" w:fill="FFFFFF"/>
          <w:lang w:val="en-US" w:eastAsia="pl-PL"/>
        </w:rPr>
        <w:t>6</w:t>
      </w:r>
      <w:r w:rsidRPr="00572821">
        <w:rPr>
          <w:noProof/>
          <w:kern w:val="19"/>
          <w:shd w:val="clear" w:color="auto" w:fill="FFFFFF"/>
          <w:lang w:val="en-US" w:eastAsia="pl-PL"/>
        </w:rPr>
        <w:t xml:space="preserve">% of unemployed women in Mazowieckie Voivodship. </w:t>
      </w:r>
      <w:r w:rsidRPr="00AC0B06">
        <w:rPr>
          <w:noProof/>
          <w:kern w:val="19"/>
          <w:shd w:val="clear" w:color="auto" w:fill="FFFFFF"/>
          <w:lang w:val="en-US" w:eastAsia="pl-PL"/>
        </w:rPr>
        <w:t xml:space="preserve">As compared to </w:t>
      </w:r>
      <w:r w:rsidR="00511938">
        <w:rPr>
          <w:noProof/>
          <w:kern w:val="19"/>
          <w:shd w:val="clear" w:color="auto" w:fill="FFFFFF"/>
          <w:lang w:val="en-US" w:eastAsia="pl-PL"/>
        </w:rPr>
        <w:t>May</w:t>
      </w:r>
      <w:r w:rsidR="00AC0B06">
        <w:rPr>
          <w:noProof/>
          <w:kern w:val="19"/>
          <w:shd w:val="clear" w:color="auto" w:fill="FFFFFF"/>
          <w:lang w:val="en-US" w:eastAsia="pl-PL"/>
        </w:rPr>
        <w:t xml:space="preserve"> 2025</w:t>
      </w:r>
      <w:r w:rsidRPr="00AC0B06">
        <w:rPr>
          <w:noProof/>
          <w:kern w:val="19"/>
          <w:shd w:val="clear" w:color="auto" w:fill="FFFFFF"/>
          <w:lang w:val="en-US" w:eastAsia="pl-PL"/>
        </w:rPr>
        <w:t>, t</w:t>
      </w:r>
      <w:r w:rsidR="00B06EA7" w:rsidRPr="00AC0B06">
        <w:rPr>
          <w:noProof/>
          <w:kern w:val="19"/>
          <w:shd w:val="clear" w:color="auto" w:fill="FFFFFF"/>
          <w:lang w:val="en-US" w:eastAsia="pl-PL"/>
        </w:rPr>
        <w:t>he number of unemp</w:t>
      </w:r>
      <w:r w:rsidR="00A04DF0" w:rsidRPr="00AC0B06">
        <w:rPr>
          <w:noProof/>
          <w:kern w:val="19"/>
          <w:shd w:val="clear" w:color="auto" w:fill="FFFFFF"/>
          <w:lang w:val="en-US" w:eastAsia="pl-PL"/>
        </w:rPr>
        <w:t xml:space="preserve">loyed women </w:t>
      </w:r>
      <w:r w:rsidR="00511938">
        <w:rPr>
          <w:noProof/>
          <w:kern w:val="19"/>
          <w:shd w:val="clear" w:color="auto" w:fill="FFFFFF"/>
          <w:lang w:val="en-US" w:eastAsia="pl-PL"/>
        </w:rPr>
        <w:t>in</w:t>
      </w:r>
      <w:r w:rsidRPr="00AC0B06">
        <w:rPr>
          <w:noProof/>
          <w:kern w:val="19"/>
          <w:shd w:val="clear" w:color="auto" w:fill="FFFFFF"/>
          <w:lang w:val="en-US" w:eastAsia="pl-PL"/>
        </w:rPr>
        <w:t xml:space="preserve">creased by </w:t>
      </w:r>
      <w:r w:rsidR="00511938">
        <w:rPr>
          <w:noProof/>
          <w:kern w:val="19"/>
          <w:shd w:val="clear" w:color="auto" w:fill="FFFFFF"/>
          <w:lang w:val="en-US" w:eastAsia="pl-PL"/>
        </w:rPr>
        <w:t>102 persons, i.e. by 1.1</w:t>
      </w:r>
      <w:r w:rsidRPr="00AC0B06">
        <w:rPr>
          <w:noProof/>
          <w:kern w:val="19"/>
          <w:shd w:val="clear" w:color="auto" w:fill="FFFFFF"/>
          <w:lang w:val="en-US" w:eastAsia="pl-PL"/>
        </w:rPr>
        <w:t xml:space="preserve">% and compared to </w:t>
      </w:r>
      <w:r w:rsidR="00511938">
        <w:rPr>
          <w:noProof/>
          <w:kern w:val="19"/>
          <w:shd w:val="clear" w:color="auto" w:fill="FFFFFF"/>
          <w:lang w:val="en-US" w:eastAsia="pl-PL"/>
        </w:rPr>
        <w:t>June</w:t>
      </w:r>
      <w:r w:rsidR="00700677" w:rsidRPr="00AC0B06">
        <w:rPr>
          <w:noProof/>
          <w:kern w:val="19"/>
          <w:shd w:val="clear" w:color="auto" w:fill="FFFFFF"/>
          <w:lang w:val="en-US" w:eastAsia="pl-PL"/>
        </w:rPr>
        <w:t xml:space="preserve"> </w:t>
      </w:r>
      <w:r w:rsidR="00D8441A">
        <w:rPr>
          <w:noProof/>
          <w:kern w:val="19"/>
          <w:shd w:val="clear" w:color="auto" w:fill="FFFFFF"/>
          <w:lang w:val="en-US" w:eastAsia="pl-PL"/>
        </w:rPr>
        <w:t>2024 in</w:t>
      </w:r>
      <w:r w:rsidRPr="00AC0B06">
        <w:rPr>
          <w:noProof/>
          <w:kern w:val="19"/>
          <w:shd w:val="clear" w:color="auto" w:fill="FFFFFF"/>
          <w:lang w:val="en-US" w:eastAsia="pl-PL"/>
        </w:rPr>
        <w:t xml:space="preserve">creased by </w:t>
      </w:r>
      <w:r w:rsidR="00511938">
        <w:rPr>
          <w:noProof/>
          <w:kern w:val="19"/>
          <w:shd w:val="clear" w:color="auto" w:fill="FFFFFF"/>
          <w:lang w:val="en-US" w:eastAsia="pl-PL"/>
        </w:rPr>
        <w:t>449</w:t>
      </w:r>
      <w:r w:rsidR="00D8441A">
        <w:rPr>
          <w:noProof/>
          <w:kern w:val="19"/>
          <w:shd w:val="clear" w:color="auto" w:fill="FFFFFF"/>
          <w:lang w:val="en-US" w:eastAsia="pl-PL"/>
        </w:rPr>
        <w:t xml:space="preserve"> </w:t>
      </w:r>
      <w:r w:rsidRPr="00AC0B06">
        <w:rPr>
          <w:noProof/>
          <w:kern w:val="19"/>
          <w:shd w:val="clear" w:color="auto" w:fill="FFFFFF"/>
          <w:lang w:val="en-US" w:eastAsia="pl-PL"/>
        </w:rPr>
        <w:t xml:space="preserve">persons, i.e. </w:t>
      </w:r>
      <w:r w:rsidR="007E6320" w:rsidRPr="00AC0B06">
        <w:rPr>
          <w:noProof/>
          <w:kern w:val="19"/>
          <w:shd w:val="clear" w:color="auto" w:fill="FFFFFF"/>
          <w:lang w:val="en-US" w:eastAsia="pl-PL"/>
        </w:rPr>
        <w:t xml:space="preserve">by </w:t>
      </w:r>
      <w:r w:rsidR="00511938">
        <w:rPr>
          <w:noProof/>
          <w:kern w:val="19"/>
          <w:shd w:val="clear" w:color="auto" w:fill="FFFFFF"/>
          <w:lang w:val="en-US" w:eastAsia="pl-PL"/>
        </w:rPr>
        <w:t>5</w:t>
      </w:r>
      <w:r w:rsidR="009368EA" w:rsidRPr="00AC0B06">
        <w:rPr>
          <w:noProof/>
          <w:kern w:val="19"/>
          <w:shd w:val="clear" w:color="auto" w:fill="FFFFFF"/>
          <w:lang w:val="en-US" w:eastAsia="pl-PL"/>
        </w:rPr>
        <w:t>.</w:t>
      </w:r>
      <w:r w:rsidR="00511938">
        <w:rPr>
          <w:noProof/>
          <w:kern w:val="19"/>
          <w:shd w:val="clear" w:color="auto" w:fill="FFFFFF"/>
          <w:lang w:val="en-US" w:eastAsia="pl-PL"/>
        </w:rPr>
        <w:t>1</w:t>
      </w:r>
      <w:r w:rsidRPr="00AC0B06">
        <w:rPr>
          <w:noProof/>
          <w:kern w:val="19"/>
          <w:shd w:val="clear" w:color="auto" w:fill="FFFFFF"/>
          <w:lang w:val="en-US" w:eastAsia="pl-PL"/>
        </w:rPr>
        <w:t>%.</w:t>
      </w:r>
      <w:r w:rsidR="0037145B" w:rsidRPr="0037145B">
        <w:rPr>
          <w:rFonts w:ascii="Arial" w:eastAsia="Times New Roman" w:hAnsi="Arial" w:cs="Arial"/>
          <w:color w:val="212529"/>
          <w:sz w:val="24"/>
          <w:szCs w:val="24"/>
          <w:lang w:val="en-US" w:eastAsia="pl-PL"/>
        </w:rPr>
        <w:t xml:space="preserve"> </w:t>
      </w:r>
    </w:p>
    <w:p w14:paraId="6D1B324B" w14:textId="54F514EE" w:rsidR="00511938" w:rsidRPr="001516E2" w:rsidRDefault="0038010A" w:rsidP="00E46246">
      <w:pPr>
        <w:spacing w:line="288" w:lineRule="auto"/>
        <w:rPr>
          <w:bCs/>
          <w:noProof/>
          <w:kern w:val="19"/>
          <w:shd w:val="clear" w:color="auto" w:fill="FFFFFF"/>
          <w:lang w:val="en-US" w:eastAsia="pl-PL"/>
        </w:rPr>
      </w:pPr>
      <w:r w:rsidRPr="0038010A">
        <w:rPr>
          <w:bCs/>
          <w:noProof/>
          <w:kern w:val="19"/>
          <w:shd w:val="clear" w:color="auto" w:fill="FFFFFF"/>
          <w:lang w:val="en-US" w:eastAsia="pl-PL"/>
        </w:rPr>
        <w:t>The registered u</w:t>
      </w:r>
      <w:r w:rsidR="00811572">
        <w:rPr>
          <w:bCs/>
          <w:noProof/>
          <w:kern w:val="19"/>
          <w:shd w:val="clear" w:color="auto" w:fill="FFFFFF"/>
          <w:lang w:val="en-US" w:eastAsia="pl-PL"/>
        </w:rPr>
        <w:t>nemploymen</w:t>
      </w:r>
      <w:r w:rsidR="004B19C4">
        <w:rPr>
          <w:bCs/>
          <w:noProof/>
          <w:kern w:val="19"/>
          <w:shd w:val="clear" w:color="auto" w:fill="FFFFFF"/>
          <w:lang w:val="en-US" w:eastAsia="pl-PL"/>
        </w:rPr>
        <w:t>t rate amou</w:t>
      </w:r>
      <w:r w:rsidR="007C22D7">
        <w:rPr>
          <w:bCs/>
          <w:noProof/>
          <w:kern w:val="19"/>
          <w:shd w:val="clear" w:color="auto" w:fill="FFFFFF"/>
          <w:lang w:val="en-US" w:eastAsia="pl-PL"/>
        </w:rPr>
        <w:t>nted</w:t>
      </w:r>
      <w:r w:rsidR="00511938">
        <w:rPr>
          <w:bCs/>
          <w:noProof/>
          <w:kern w:val="19"/>
          <w:shd w:val="clear" w:color="auto" w:fill="FFFFFF"/>
          <w:lang w:val="en-US" w:eastAsia="pl-PL"/>
        </w:rPr>
        <w:t xml:space="preserve"> to 1.5</w:t>
      </w:r>
      <w:r w:rsidRPr="0038010A">
        <w:rPr>
          <w:bCs/>
          <w:noProof/>
          <w:kern w:val="19"/>
          <w:shd w:val="clear" w:color="auto" w:fill="FFFFFF"/>
          <w:lang w:val="en-US" w:eastAsia="pl-PL"/>
        </w:rPr>
        <w:t>% (</w:t>
      </w:r>
      <w:r w:rsidR="00511938">
        <w:rPr>
          <w:bCs/>
          <w:noProof/>
          <w:kern w:val="19"/>
          <w:shd w:val="clear" w:color="auto" w:fill="FFFFFF"/>
          <w:lang w:val="en-US" w:eastAsia="pl-PL"/>
        </w:rPr>
        <w:t>1.4</w:t>
      </w:r>
      <w:r w:rsidR="00D8441A">
        <w:rPr>
          <w:bCs/>
          <w:noProof/>
          <w:kern w:val="19"/>
          <w:shd w:val="clear" w:color="auto" w:fill="FFFFFF"/>
          <w:lang w:val="en-US" w:eastAsia="pl-PL"/>
        </w:rPr>
        <w:t>%</w:t>
      </w:r>
      <w:r w:rsidR="0084435B">
        <w:rPr>
          <w:bCs/>
          <w:noProof/>
          <w:kern w:val="19"/>
          <w:shd w:val="clear" w:color="auto" w:fill="FFFFFF"/>
          <w:lang w:val="en-US" w:eastAsia="pl-PL"/>
        </w:rPr>
        <w:t xml:space="preserve"> </w:t>
      </w:r>
      <w:r w:rsidRPr="0038010A">
        <w:rPr>
          <w:bCs/>
          <w:noProof/>
          <w:kern w:val="19"/>
          <w:shd w:val="clear" w:color="auto" w:fill="FFFFFF"/>
          <w:lang w:val="en-US" w:eastAsia="pl-PL"/>
        </w:rPr>
        <w:t>in the previous month</w:t>
      </w:r>
      <w:r w:rsidR="00B57F2B">
        <w:rPr>
          <w:bCs/>
          <w:noProof/>
          <w:kern w:val="19"/>
          <w:shd w:val="clear" w:color="auto" w:fill="FFFFFF"/>
          <w:lang w:val="en-US" w:eastAsia="pl-PL"/>
        </w:rPr>
        <w:t xml:space="preserve"> and</w:t>
      </w:r>
      <w:r w:rsidR="00D8441A">
        <w:rPr>
          <w:bCs/>
          <w:noProof/>
          <w:kern w:val="19"/>
          <w:shd w:val="clear" w:color="auto" w:fill="FFFFFF"/>
          <w:lang w:val="en-US" w:eastAsia="pl-PL"/>
        </w:rPr>
        <w:t xml:space="preserve"> </w:t>
      </w:r>
      <w:r w:rsidR="00811572">
        <w:rPr>
          <w:bCs/>
          <w:noProof/>
          <w:kern w:val="19"/>
          <w:shd w:val="clear" w:color="auto" w:fill="FFFFFF"/>
          <w:lang w:val="en-US" w:eastAsia="pl-PL"/>
        </w:rPr>
        <w:t>in the previous year</w:t>
      </w:r>
      <w:r w:rsidRPr="0038010A">
        <w:rPr>
          <w:bCs/>
          <w:noProof/>
          <w:kern w:val="19"/>
          <w:shd w:val="clear" w:color="auto" w:fill="FFFFFF"/>
          <w:lang w:val="en-US" w:eastAsia="pl-PL"/>
        </w:rPr>
        <w:t>), i</w:t>
      </w:r>
      <w:r w:rsidR="004B19C4">
        <w:rPr>
          <w:bCs/>
          <w:noProof/>
          <w:kern w:val="19"/>
          <w:shd w:val="clear" w:color="auto" w:fill="FFFFFF"/>
          <w:lang w:val="en-US" w:eastAsia="pl-PL"/>
        </w:rPr>
        <w:t xml:space="preserve">n Mazowieckie </w:t>
      </w:r>
      <w:r w:rsidR="009E6707">
        <w:rPr>
          <w:bCs/>
          <w:noProof/>
          <w:kern w:val="19"/>
          <w:shd w:val="clear" w:color="auto" w:fill="FFFFFF"/>
          <w:lang w:val="en-US" w:eastAsia="pl-PL"/>
        </w:rPr>
        <w:t xml:space="preserve">Voivodship </w:t>
      </w:r>
      <w:r w:rsidR="000822EB">
        <w:rPr>
          <w:bCs/>
          <w:noProof/>
          <w:kern w:val="19"/>
          <w:shd w:val="clear" w:color="auto" w:fill="FFFFFF"/>
          <w:lang w:val="en-US" w:eastAsia="pl-PL"/>
        </w:rPr>
        <w:t xml:space="preserve">it </w:t>
      </w:r>
      <w:r w:rsidR="00511938">
        <w:rPr>
          <w:bCs/>
          <w:noProof/>
          <w:kern w:val="19"/>
          <w:shd w:val="clear" w:color="auto" w:fill="FFFFFF"/>
          <w:lang w:val="en-US" w:eastAsia="pl-PL"/>
        </w:rPr>
        <w:t>was 4.1</w:t>
      </w:r>
      <w:r w:rsidRPr="0038010A">
        <w:rPr>
          <w:bCs/>
          <w:noProof/>
          <w:kern w:val="19"/>
          <w:shd w:val="clear" w:color="auto" w:fill="FFFFFF"/>
          <w:lang w:val="en-US" w:eastAsia="pl-PL"/>
        </w:rPr>
        <w:t>% (</w:t>
      </w:r>
      <w:r w:rsidR="00511938">
        <w:rPr>
          <w:bCs/>
          <w:noProof/>
          <w:kern w:val="19"/>
          <w:shd w:val="clear" w:color="auto" w:fill="FFFFFF"/>
          <w:lang w:val="en-US" w:eastAsia="pl-PL"/>
        </w:rPr>
        <w:t>4.0</w:t>
      </w:r>
      <w:r w:rsidR="00D8441A">
        <w:rPr>
          <w:bCs/>
          <w:noProof/>
          <w:kern w:val="19"/>
          <w:shd w:val="clear" w:color="auto" w:fill="FFFFFF"/>
          <w:lang w:val="en-US" w:eastAsia="pl-PL"/>
        </w:rPr>
        <w:t>%</w:t>
      </w:r>
      <w:r w:rsidR="000822EB">
        <w:rPr>
          <w:bCs/>
          <w:noProof/>
          <w:kern w:val="19"/>
          <w:shd w:val="clear" w:color="auto" w:fill="FFFFFF"/>
          <w:lang w:val="en-US" w:eastAsia="pl-PL"/>
        </w:rPr>
        <w:t xml:space="preserve"> </w:t>
      </w:r>
      <w:r w:rsidR="009751A1">
        <w:rPr>
          <w:bCs/>
          <w:noProof/>
          <w:kern w:val="19"/>
          <w:shd w:val="clear" w:color="auto" w:fill="FFFFFF"/>
          <w:lang w:val="en-US" w:eastAsia="pl-PL"/>
        </w:rPr>
        <w:t xml:space="preserve">a month </w:t>
      </w:r>
      <w:r w:rsidR="000822EB">
        <w:rPr>
          <w:bCs/>
          <w:noProof/>
          <w:kern w:val="19"/>
          <w:shd w:val="clear" w:color="auto" w:fill="FFFFFF"/>
          <w:lang w:val="en-US" w:eastAsia="pl-PL"/>
        </w:rPr>
        <w:t xml:space="preserve">and </w:t>
      </w:r>
      <w:r w:rsidRPr="0038010A">
        <w:rPr>
          <w:bCs/>
          <w:noProof/>
          <w:kern w:val="19"/>
          <w:shd w:val="clear" w:color="auto" w:fill="FFFFFF"/>
          <w:lang w:val="en-US" w:eastAsia="pl-PL"/>
        </w:rPr>
        <w:t>a year before), wh</w:t>
      </w:r>
      <w:r w:rsidR="009E6707">
        <w:rPr>
          <w:bCs/>
          <w:noProof/>
          <w:kern w:val="19"/>
          <w:shd w:val="clear" w:color="auto" w:fill="FFFFFF"/>
          <w:lang w:val="en-US" w:eastAsia="pl-PL"/>
        </w:rPr>
        <w:t xml:space="preserve">ile </w:t>
      </w:r>
      <w:r w:rsidR="00D121AA">
        <w:rPr>
          <w:bCs/>
          <w:noProof/>
          <w:kern w:val="19"/>
          <w:shd w:val="clear" w:color="auto" w:fill="FFFFFF"/>
          <w:lang w:val="en-US" w:eastAsia="pl-PL"/>
        </w:rPr>
        <w:t>in the country at a level of</w:t>
      </w:r>
      <w:r w:rsidR="00511938">
        <w:rPr>
          <w:bCs/>
          <w:noProof/>
          <w:kern w:val="19"/>
          <w:shd w:val="clear" w:color="auto" w:fill="FFFFFF"/>
          <w:lang w:val="en-US" w:eastAsia="pl-PL"/>
        </w:rPr>
        <w:t xml:space="preserve"> 5.2</w:t>
      </w:r>
      <w:r w:rsidRPr="0038010A">
        <w:rPr>
          <w:bCs/>
          <w:noProof/>
          <w:kern w:val="19"/>
          <w:shd w:val="clear" w:color="auto" w:fill="FFFFFF"/>
          <w:lang w:val="en-US" w:eastAsia="pl-PL"/>
        </w:rPr>
        <w:t>% (</w:t>
      </w:r>
      <w:r w:rsidR="00511938">
        <w:rPr>
          <w:bCs/>
          <w:noProof/>
          <w:kern w:val="19"/>
          <w:shd w:val="clear" w:color="auto" w:fill="FFFFFF"/>
          <w:lang w:val="en-US" w:eastAsia="pl-PL"/>
        </w:rPr>
        <w:t>5.0</w:t>
      </w:r>
      <w:r w:rsidR="0037145B">
        <w:rPr>
          <w:bCs/>
          <w:noProof/>
          <w:kern w:val="19"/>
          <w:shd w:val="clear" w:color="auto" w:fill="FFFFFF"/>
          <w:lang w:val="en-US" w:eastAsia="pl-PL"/>
        </w:rPr>
        <w:t>%</w:t>
      </w:r>
      <w:r w:rsidR="00A04DF0">
        <w:rPr>
          <w:bCs/>
          <w:noProof/>
          <w:kern w:val="19"/>
          <w:shd w:val="clear" w:color="auto" w:fill="FFFFFF"/>
          <w:lang w:val="en-US" w:eastAsia="pl-PL"/>
        </w:rPr>
        <w:t xml:space="preserve"> a month </w:t>
      </w:r>
      <w:r w:rsidR="0037145B">
        <w:rPr>
          <w:bCs/>
          <w:noProof/>
          <w:kern w:val="19"/>
          <w:shd w:val="clear" w:color="auto" w:fill="FFFFFF"/>
          <w:lang w:val="en-US" w:eastAsia="pl-PL"/>
        </w:rPr>
        <w:t xml:space="preserve">before </w:t>
      </w:r>
      <w:r w:rsidR="0084435B">
        <w:rPr>
          <w:bCs/>
          <w:noProof/>
          <w:kern w:val="19"/>
          <w:shd w:val="clear" w:color="auto" w:fill="FFFFFF"/>
          <w:lang w:val="en-US" w:eastAsia="pl-PL"/>
        </w:rPr>
        <w:t>and</w:t>
      </w:r>
      <w:r w:rsidR="00AC0B06">
        <w:rPr>
          <w:bCs/>
          <w:noProof/>
          <w:kern w:val="19"/>
          <w:shd w:val="clear" w:color="auto" w:fill="FFFFFF"/>
          <w:lang w:val="en-US" w:eastAsia="pl-PL"/>
        </w:rPr>
        <w:t xml:space="preserve"> </w:t>
      </w:r>
      <w:r w:rsidR="00511938">
        <w:rPr>
          <w:bCs/>
          <w:noProof/>
          <w:kern w:val="19"/>
          <w:shd w:val="clear" w:color="auto" w:fill="FFFFFF"/>
          <w:lang w:val="en-US" w:eastAsia="pl-PL"/>
        </w:rPr>
        <w:t>4.9</w:t>
      </w:r>
      <w:r w:rsidR="0037145B">
        <w:rPr>
          <w:bCs/>
          <w:noProof/>
          <w:kern w:val="19"/>
          <w:shd w:val="clear" w:color="auto" w:fill="FFFFFF"/>
          <w:lang w:val="en-US" w:eastAsia="pl-PL"/>
        </w:rPr>
        <w:t xml:space="preserve">% </w:t>
      </w:r>
      <w:r w:rsidRPr="0038010A">
        <w:rPr>
          <w:bCs/>
          <w:noProof/>
          <w:kern w:val="19"/>
          <w:shd w:val="clear" w:color="auto" w:fill="FFFFFF"/>
          <w:lang w:val="en-US" w:eastAsia="pl-PL"/>
        </w:rPr>
        <w:t xml:space="preserve">a year before). </w:t>
      </w:r>
    </w:p>
    <w:p w14:paraId="1FD619E4" w14:textId="2066B87C" w:rsidR="00511938" w:rsidRDefault="009D0FB8" w:rsidP="00A766AD">
      <w:pPr>
        <w:rPr>
          <w:rFonts w:ascii="Arial" w:eastAsia="Times New Roman" w:hAnsi="Arial" w:cs="Arial"/>
          <w:color w:val="212529"/>
          <w:sz w:val="24"/>
          <w:szCs w:val="24"/>
          <w:lang w:val="en-US" w:eastAsia="pl-PL"/>
        </w:rPr>
      </w:pPr>
      <w:r w:rsidRPr="009D0FB8">
        <w:rPr>
          <w:bCs/>
          <w:noProof/>
          <w:kern w:val="19"/>
          <w:shd w:val="clear" w:color="auto" w:fill="FFFFFF"/>
          <w:lang w:val="en-US" w:eastAsia="pl-PL"/>
        </w:rPr>
        <w:lastRenderedPageBreak/>
        <w:t xml:space="preserve">In </w:t>
      </w:r>
      <w:r w:rsidR="00511938">
        <w:rPr>
          <w:szCs w:val="19"/>
          <w:lang w:val="en-US"/>
        </w:rPr>
        <w:t>June</w:t>
      </w:r>
      <w:r w:rsidR="00795A4C">
        <w:rPr>
          <w:szCs w:val="19"/>
          <w:lang w:val="en-US"/>
        </w:rPr>
        <w:t xml:space="preserve"> 2025</w:t>
      </w:r>
      <w:r w:rsidRPr="009D0FB8">
        <w:rPr>
          <w:bCs/>
          <w:noProof/>
          <w:kern w:val="19"/>
          <w:shd w:val="clear" w:color="auto" w:fill="FFFFFF"/>
          <w:lang w:val="en-US" w:eastAsia="pl-PL"/>
        </w:rPr>
        <w:t xml:space="preserve">, there were </w:t>
      </w:r>
      <w:r w:rsidR="00511938">
        <w:rPr>
          <w:bCs/>
          <w:noProof/>
          <w:kern w:val="19"/>
          <w:shd w:val="clear" w:color="auto" w:fill="FFFFFF"/>
          <w:lang w:val="en-US" w:eastAsia="pl-PL"/>
        </w:rPr>
        <w:t>2069</w:t>
      </w:r>
      <w:r w:rsidR="001A138D" w:rsidRPr="001A138D">
        <w:rPr>
          <w:bCs/>
          <w:noProof/>
          <w:kern w:val="19"/>
          <w:shd w:val="clear" w:color="auto" w:fill="FFFFFF"/>
          <w:lang w:val="en-US" w:eastAsia="pl-PL"/>
        </w:rPr>
        <w:t xml:space="preserve"> </w:t>
      </w:r>
      <w:r w:rsidRPr="009D0FB8">
        <w:rPr>
          <w:bCs/>
          <w:noProof/>
          <w:kern w:val="19"/>
          <w:shd w:val="clear" w:color="auto" w:fill="FFFFFF"/>
          <w:lang w:val="en-US" w:eastAsia="pl-PL"/>
        </w:rPr>
        <w:t>unemployed persons registered in labour offices (</w:t>
      </w:r>
      <w:r w:rsidR="00521172">
        <w:rPr>
          <w:bCs/>
          <w:noProof/>
          <w:kern w:val="19"/>
          <w:shd w:val="clear" w:color="auto" w:fill="FFFFFF"/>
          <w:lang w:val="en-US" w:eastAsia="pl-PL"/>
        </w:rPr>
        <w:t>2</w:t>
      </w:r>
      <w:r w:rsidR="0037145B">
        <w:rPr>
          <w:bCs/>
          <w:noProof/>
          <w:kern w:val="19"/>
          <w:shd w:val="clear" w:color="auto" w:fill="FFFFFF"/>
          <w:lang w:val="en-US" w:eastAsia="pl-PL"/>
        </w:rPr>
        <w:t>4</w:t>
      </w:r>
      <w:r w:rsidR="003C6ABE">
        <w:rPr>
          <w:bCs/>
          <w:noProof/>
          <w:kern w:val="19"/>
          <w:shd w:val="clear" w:color="auto" w:fill="FFFFFF"/>
          <w:lang w:val="en-US" w:eastAsia="pl-PL"/>
        </w:rPr>
        <w:t>03</w:t>
      </w:r>
      <w:r w:rsidR="0075346D" w:rsidRPr="0075346D">
        <w:rPr>
          <w:bCs/>
          <w:noProof/>
          <w:kern w:val="19"/>
          <w:shd w:val="clear" w:color="auto" w:fill="FFFFFF"/>
          <w:lang w:val="en-US" w:eastAsia="pl-PL"/>
        </w:rPr>
        <w:t xml:space="preserve"> </w:t>
      </w:r>
      <w:r w:rsidRPr="009D0FB8">
        <w:rPr>
          <w:bCs/>
          <w:noProof/>
          <w:kern w:val="19"/>
          <w:shd w:val="clear" w:color="auto" w:fill="FFFFFF"/>
          <w:lang w:val="en-US" w:eastAsia="pl-PL"/>
        </w:rPr>
        <w:t xml:space="preserve">in </w:t>
      </w:r>
      <w:r w:rsidR="003C6ABE">
        <w:rPr>
          <w:bCs/>
          <w:noProof/>
          <w:kern w:val="19"/>
          <w:shd w:val="clear" w:color="auto" w:fill="FFFFFF"/>
          <w:lang w:val="en-US" w:eastAsia="pl-PL"/>
        </w:rPr>
        <w:t>May</w:t>
      </w:r>
      <w:r w:rsidR="0075346D">
        <w:rPr>
          <w:bCs/>
          <w:noProof/>
          <w:kern w:val="19"/>
          <w:shd w:val="clear" w:color="auto" w:fill="FFFFFF"/>
          <w:lang w:val="en-US" w:eastAsia="pl-PL"/>
        </w:rPr>
        <w:t xml:space="preserve"> 2025</w:t>
      </w:r>
      <w:r w:rsidRPr="009D0FB8">
        <w:rPr>
          <w:bCs/>
          <w:noProof/>
          <w:kern w:val="19"/>
          <w:shd w:val="clear" w:color="auto" w:fill="FFFFFF"/>
          <w:lang w:val="en-US" w:eastAsia="pl-PL"/>
        </w:rPr>
        <w:t xml:space="preserve">, and </w:t>
      </w:r>
      <w:r w:rsidR="003C6ABE">
        <w:rPr>
          <w:bCs/>
          <w:noProof/>
          <w:kern w:val="19"/>
          <w:shd w:val="clear" w:color="auto" w:fill="FFFFFF"/>
          <w:lang w:val="en-US" w:eastAsia="pl-PL"/>
        </w:rPr>
        <w:t>23</w:t>
      </w:r>
      <w:r w:rsidR="00521172" w:rsidRPr="00521172">
        <w:rPr>
          <w:bCs/>
          <w:noProof/>
          <w:kern w:val="19"/>
          <w:shd w:val="clear" w:color="auto" w:fill="FFFFFF"/>
          <w:lang w:val="en-US" w:eastAsia="pl-PL"/>
        </w:rPr>
        <w:t>9</w:t>
      </w:r>
      <w:r w:rsidR="003C6ABE">
        <w:rPr>
          <w:bCs/>
          <w:noProof/>
          <w:kern w:val="19"/>
          <w:shd w:val="clear" w:color="auto" w:fill="FFFFFF"/>
          <w:lang w:val="en-US" w:eastAsia="pl-PL"/>
        </w:rPr>
        <w:t>3</w:t>
      </w:r>
      <w:r w:rsidR="00521172" w:rsidRPr="00521172">
        <w:rPr>
          <w:bCs/>
          <w:noProof/>
          <w:kern w:val="19"/>
          <w:shd w:val="clear" w:color="auto" w:fill="FFFFFF"/>
          <w:lang w:val="en-US" w:eastAsia="pl-PL"/>
        </w:rPr>
        <w:t xml:space="preserve"> </w:t>
      </w:r>
      <w:r w:rsidRPr="009D0FB8">
        <w:rPr>
          <w:bCs/>
          <w:noProof/>
          <w:kern w:val="19"/>
          <w:shd w:val="clear" w:color="auto" w:fill="FFFFFF"/>
          <w:lang w:val="en-US" w:eastAsia="pl-PL"/>
        </w:rPr>
        <w:t xml:space="preserve">in </w:t>
      </w:r>
      <w:r w:rsidR="003C6ABE">
        <w:rPr>
          <w:bCs/>
          <w:noProof/>
          <w:kern w:val="19"/>
          <w:shd w:val="clear" w:color="auto" w:fill="FFFFFF"/>
          <w:lang w:val="en-US" w:eastAsia="pl-PL"/>
        </w:rPr>
        <w:t>June</w:t>
      </w:r>
      <w:r w:rsidR="00795A4C">
        <w:rPr>
          <w:bCs/>
          <w:noProof/>
          <w:kern w:val="19"/>
          <w:shd w:val="clear" w:color="auto" w:fill="FFFFFF"/>
          <w:lang w:val="en-US" w:eastAsia="pl-PL"/>
        </w:rPr>
        <w:t xml:space="preserve"> 2024</w:t>
      </w:r>
      <w:r w:rsidRPr="009D0FB8">
        <w:rPr>
          <w:bCs/>
          <w:noProof/>
          <w:kern w:val="19"/>
          <w:shd w:val="clear" w:color="auto" w:fill="FFFFFF"/>
          <w:lang w:val="en-US" w:eastAsia="pl-PL"/>
        </w:rPr>
        <w:t>). Registered unemployed persons a</w:t>
      </w:r>
      <w:r w:rsidR="002C67DC">
        <w:rPr>
          <w:bCs/>
          <w:noProof/>
          <w:kern w:val="19"/>
          <w:shd w:val="clear" w:color="auto" w:fill="FFFFFF"/>
          <w:lang w:val="en-US" w:eastAsia="pl-PL"/>
        </w:rPr>
        <w:t xml:space="preserve">ccounted for </w:t>
      </w:r>
      <w:r w:rsidR="0075346D">
        <w:rPr>
          <w:bCs/>
          <w:noProof/>
          <w:kern w:val="19"/>
          <w:shd w:val="clear" w:color="auto" w:fill="FFFFFF"/>
          <w:lang w:val="en-US" w:eastAsia="pl-PL"/>
        </w:rPr>
        <w:t>2</w:t>
      </w:r>
      <w:r w:rsidR="00511938">
        <w:rPr>
          <w:bCs/>
          <w:noProof/>
          <w:kern w:val="19"/>
          <w:shd w:val="clear" w:color="auto" w:fill="FFFFFF"/>
          <w:lang w:val="en-US" w:eastAsia="pl-PL"/>
        </w:rPr>
        <w:t>0.5</w:t>
      </w:r>
      <w:r w:rsidRPr="009D0FB8">
        <w:rPr>
          <w:bCs/>
          <w:noProof/>
          <w:kern w:val="19"/>
          <w:shd w:val="clear" w:color="auto" w:fill="FFFFFF"/>
          <w:lang w:val="en-US" w:eastAsia="pl-PL"/>
        </w:rPr>
        <w:t>% of the total registered unemployed in the Voivodship</w:t>
      </w:r>
      <w:r w:rsidR="00E46246">
        <w:rPr>
          <w:bCs/>
          <w:noProof/>
          <w:kern w:val="19"/>
          <w:shd w:val="clear" w:color="auto" w:fill="FFFFFF"/>
          <w:lang w:val="en-US" w:eastAsia="pl-PL"/>
        </w:rPr>
        <w:t>.</w:t>
      </w:r>
      <w:r w:rsidR="00511938" w:rsidRPr="00511938">
        <w:rPr>
          <w:rFonts w:ascii="Arial" w:eastAsia="Times New Roman" w:hAnsi="Arial" w:cs="Arial"/>
          <w:color w:val="212529"/>
          <w:sz w:val="24"/>
          <w:szCs w:val="24"/>
          <w:lang w:val="en-US" w:eastAsia="pl-PL"/>
        </w:rPr>
        <w:t xml:space="preserve"> </w:t>
      </w:r>
    </w:p>
    <w:p w14:paraId="5FC8A2BD" w14:textId="2AEAAAFD" w:rsidR="00511938" w:rsidRDefault="00DE49AE" w:rsidP="00DE49AE">
      <w:pPr>
        <w:spacing w:line="288" w:lineRule="auto"/>
        <w:rPr>
          <w:rFonts w:ascii="Arial" w:eastAsia="Times New Roman" w:hAnsi="Arial" w:cs="Arial"/>
          <w:color w:val="212529"/>
          <w:sz w:val="24"/>
          <w:szCs w:val="24"/>
          <w:lang w:val="en-US" w:eastAsia="pl-PL"/>
        </w:rPr>
      </w:pPr>
      <w:r w:rsidRPr="00DE49AE">
        <w:rPr>
          <w:noProof/>
          <w:spacing w:val="-2"/>
          <w:kern w:val="19"/>
          <w:shd w:val="clear" w:color="auto" w:fill="FFFFFF"/>
          <w:lang w:val="en-US" w:eastAsia="pl-PL"/>
        </w:rPr>
        <w:t xml:space="preserve">The number of persons registering for the first time amounted to </w:t>
      </w:r>
      <w:r w:rsidR="00511938">
        <w:rPr>
          <w:noProof/>
          <w:spacing w:val="-2"/>
          <w:kern w:val="19"/>
          <w:shd w:val="clear" w:color="auto" w:fill="FFFFFF"/>
          <w:lang w:val="en-US" w:eastAsia="pl-PL"/>
        </w:rPr>
        <w:t>745</w:t>
      </w:r>
      <w:r w:rsidR="00521172" w:rsidRPr="00521172">
        <w:rPr>
          <w:noProof/>
          <w:spacing w:val="-2"/>
          <w:kern w:val="19"/>
          <w:shd w:val="clear" w:color="auto" w:fill="FFFFFF"/>
          <w:lang w:val="en-US" w:eastAsia="pl-PL"/>
        </w:rPr>
        <w:t xml:space="preserve"> </w:t>
      </w:r>
      <w:r w:rsidRPr="00DE49AE">
        <w:rPr>
          <w:noProof/>
          <w:spacing w:val="-2"/>
          <w:kern w:val="19"/>
          <w:shd w:val="clear" w:color="auto" w:fill="FFFFFF"/>
          <w:lang w:val="en-US" w:eastAsia="pl-PL"/>
        </w:rPr>
        <w:t>(</w:t>
      </w:r>
      <w:r w:rsidR="00511938">
        <w:rPr>
          <w:noProof/>
          <w:spacing w:val="-2"/>
          <w:kern w:val="19"/>
          <w:shd w:val="clear" w:color="auto" w:fill="FFFFFF"/>
          <w:lang w:val="en-US" w:eastAsia="pl-PL"/>
        </w:rPr>
        <w:t>895</w:t>
      </w:r>
      <w:r w:rsidR="00A766AD">
        <w:rPr>
          <w:noProof/>
          <w:spacing w:val="-2"/>
          <w:kern w:val="19"/>
          <w:shd w:val="clear" w:color="auto" w:fill="FFFFFF"/>
          <w:lang w:val="en-US" w:eastAsia="pl-PL"/>
        </w:rPr>
        <w:t xml:space="preserve"> a month before</w:t>
      </w:r>
      <w:r w:rsidRPr="00DE49AE">
        <w:rPr>
          <w:noProof/>
          <w:spacing w:val="-2"/>
          <w:kern w:val="19"/>
          <w:shd w:val="clear" w:color="auto" w:fill="FFFFFF"/>
          <w:lang w:val="en-US" w:eastAsia="pl-PL"/>
        </w:rPr>
        <w:t xml:space="preserve">), which accounted for </w:t>
      </w:r>
      <w:r w:rsidR="00511938">
        <w:rPr>
          <w:noProof/>
          <w:spacing w:val="-2"/>
          <w:kern w:val="19"/>
          <w:shd w:val="clear" w:color="auto" w:fill="FFFFFF"/>
          <w:lang w:val="en-US" w:eastAsia="pl-PL"/>
        </w:rPr>
        <w:t>36</w:t>
      </w:r>
      <w:r w:rsidRPr="00DE49AE">
        <w:rPr>
          <w:noProof/>
          <w:spacing w:val="-2"/>
          <w:kern w:val="19"/>
          <w:shd w:val="clear" w:color="auto" w:fill="FFFFFF"/>
          <w:lang w:val="en-US" w:eastAsia="pl-PL"/>
        </w:rPr>
        <w:t>.</w:t>
      </w:r>
      <w:r w:rsidR="00511938">
        <w:rPr>
          <w:noProof/>
          <w:spacing w:val="-2"/>
          <w:kern w:val="19"/>
          <w:shd w:val="clear" w:color="auto" w:fill="FFFFFF"/>
          <w:lang w:val="en-US" w:eastAsia="pl-PL"/>
        </w:rPr>
        <w:t>0</w:t>
      </w:r>
      <w:r w:rsidRPr="00DE49AE">
        <w:rPr>
          <w:noProof/>
          <w:spacing w:val="-2"/>
          <w:kern w:val="19"/>
          <w:shd w:val="clear" w:color="auto" w:fill="FFFFFF"/>
          <w:lang w:val="en-US" w:eastAsia="pl-PL"/>
        </w:rPr>
        <w:t xml:space="preserve">% of the total unemployed who registered in </w:t>
      </w:r>
      <w:r w:rsidR="00511938">
        <w:rPr>
          <w:szCs w:val="19"/>
          <w:lang w:val="en-US"/>
        </w:rPr>
        <w:t>June</w:t>
      </w:r>
      <w:r w:rsidR="00795A4C">
        <w:rPr>
          <w:szCs w:val="19"/>
          <w:lang w:val="en-US"/>
        </w:rPr>
        <w:t xml:space="preserve"> 2025</w:t>
      </w:r>
      <w:r w:rsidR="00E23651">
        <w:rPr>
          <w:szCs w:val="19"/>
          <w:lang w:val="en-US"/>
        </w:rPr>
        <w:t xml:space="preserve"> </w:t>
      </w:r>
      <w:r>
        <w:rPr>
          <w:noProof/>
          <w:spacing w:val="-2"/>
          <w:kern w:val="19"/>
          <w:shd w:val="clear" w:color="auto" w:fill="FFFFFF"/>
          <w:lang w:val="en-US" w:eastAsia="pl-PL"/>
        </w:rPr>
        <w:t xml:space="preserve">and </w:t>
      </w:r>
      <w:r w:rsidR="00511938">
        <w:rPr>
          <w:noProof/>
          <w:spacing w:val="-2"/>
          <w:kern w:val="19"/>
          <w:shd w:val="clear" w:color="auto" w:fill="FFFFFF"/>
          <w:lang w:val="en-US" w:eastAsia="pl-PL"/>
        </w:rPr>
        <w:t>26</w:t>
      </w:r>
      <w:r>
        <w:rPr>
          <w:noProof/>
          <w:spacing w:val="-2"/>
          <w:kern w:val="19"/>
          <w:shd w:val="clear" w:color="auto" w:fill="FFFFFF"/>
          <w:lang w:val="en-US" w:eastAsia="pl-PL"/>
        </w:rPr>
        <w:t>.</w:t>
      </w:r>
      <w:r w:rsidR="00511938">
        <w:rPr>
          <w:noProof/>
          <w:spacing w:val="-2"/>
          <w:kern w:val="19"/>
          <w:shd w:val="clear" w:color="auto" w:fill="FFFFFF"/>
          <w:lang w:val="en-US" w:eastAsia="pl-PL"/>
        </w:rPr>
        <w:t>5</w:t>
      </w:r>
      <w:r w:rsidRPr="00DE49AE">
        <w:rPr>
          <w:noProof/>
          <w:spacing w:val="-2"/>
          <w:kern w:val="19"/>
          <w:shd w:val="clear" w:color="auto" w:fill="FFFFFF"/>
          <w:lang w:val="en-US" w:eastAsia="pl-PL"/>
        </w:rPr>
        <w:t xml:space="preserve">% of persons registering for the first time in the Voivodship. The share of persons terminated due to company reasons among unemployed persons registered in </w:t>
      </w:r>
      <w:r w:rsidR="00511938">
        <w:rPr>
          <w:szCs w:val="19"/>
          <w:lang w:val="en-US"/>
        </w:rPr>
        <w:t>June</w:t>
      </w:r>
      <w:r w:rsidR="00795A4C">
        <w:rPr>
          <w:szCs w:val="19"/>
          <w:lang w:val="en-US"/>
        </w:rPr>
        <w:t xml:space="preserve"> 2025</w:t>
      </w:r>
      <w:r w:rsidR="00E23651">
        <w:rPr>
          <w:szCs w:val="19"/>
          <w:lang w:val="en-US"/>
        </w:rPr>
        <w:t xml:space="preserve"> </w:t>
      </w:r>
      <w:r w:rsidR="00511938">
        <w:rPr>
          <w:noProof/>
          <w:spacing w:val="-2"/>
          <w:kern w:val="19"/>
          <w:shd w:val="clear" w:color="auto" w:fill="FFFFFF"/>
          <w:lang w:val="en-US" w:eastAsia="pl-PL"/>
        </w:rPr>
        <w:t>amounted to 3</w:t>
      </w:r>
      <w:r w:rsidR="00521172">
        <w:rPr>
          <w:noProof/>
          <w:spacing w:val="-2"/>
          <w:kern w:val="19"/>
          <w:shd w:val="clear" w:color="auto" w:fill="FFFFFF"/>
          <w:lang w:val="en-US" w:eastAsia="pl-PL"/>
        </w:rPr>
        <w:t>.1% (4.7</w:t>
      </w:r>
      <w:r w:rsidRPr="00DE49AE">
        <w:rPr>
          <w:noProof/>
          <w:spacing w:val="-2"/>
          <w:kern w:val="19"/>
          <w:shd w:val="clear" w:color="auto" w:fill="FFFFFF"/>
          <w:lang w:val="en-US" w:eastAsia="pl-PL"/>
        </w:rPr>
        <w:t>%</w:t>
      </w:r>
      <w:r w:rsidR="00E46246">
        <w:rPr>
          <w:noProof/>
          <w:spacing w:val="-2"/>
          <w:kern w:val="19"/>
          <w:shd w:val="clear" w:color="auto" w:fill="FFFFFF"/>
          <w:lang w:val="en-US" w:eastAsia="pl-PL"/>
        </w:rPr>
        <w:t xml:space="preserve"> i</w:t>
      </w:r>
      <w:r w:rsidR="00B40F53">
        <w:rPr>
          <w:noProof/>
          <w:spacing w:val="-2"/>
          <w:kern w:val="19"/>
          <w:shd w:val="clear" w:color="auto" w:fill="FFFFFF"/>
          <w:lang w:val="en-US" w:eastAsia="pl-PL"/>
        </w:rPr>
        <w:t xml:space="preserve">n </w:t>
      </w:r>
      <w:r w:rsidR="008A3812">
        <w:rPr>
          <w:noProof/>
          <w:spacing w:val="-2"/>
          <w:kern w:val="19"/>
          <w:shd w:val="clear" w:color="auto" w:fill="FFFFFF"/>
          <w:lang w:val="en-US" w:eastAsia="pl-PL"/>
        </w:rPr>
        <w:t>M</w:t>
      </w:r>
      <w:r w:rsidR="00FC3870">
        <w:rPr>
          <w:noProof/>
          <w:spacing w:val="-2"/>
          <w:kern w:val="19"/>
          <w:shd w:val="clear" w:color="auto" w:fill="FFFFFF"/>
          <w:lang w:val="en-US" w:eastAsia="pl-PL"/>
        </w:rPr>
        <w:t>azowieckie Voivodship), 4.1</w:t>
      </w:r>
      <w:r w:rsidRPr="00DE49AE">
        <w:rPr>
          <w:noProof/>
          <w:spacing w:val="-2"/>
          <w:kern w:val="19"/>
          <w:shd w:val="clear" w:color="auto" w:fill="FFFFFF"/>
          <w:lang w:val="en-US" w:eastAsia="pl-PL"/>
        </w:rPr>
        <w:t xml:space="preserve">% a month </w:t>
      </w:r>
      <w:r w:rsidR="00E57619">
        <w:rPr>
          <w:noProof/>
          <w:spacing w:val="-2"/>
          <w:kern w:val="19"/>
          <w:shd w:val="clear" w:color="auto" w:fill="FFFFFF"/>
          <w:lang w:val="en-US" w:eastAsia="pl-PL"/>
        </w:rPr>
        <w:t xml:space="preserve">before </w:t>
      </w:r>
      <w:r w:rsidRPr="00DE49AE">
        <w:rPr>
          <w:noProof/>
          <w:spacing w:val="-2"/>
          <w:kern w:val="19"/>
          <w:shd w:val="clear" w:color="auto" w:fill="FFFFFF"/>
          <w:lang w:val="en-US" w:eastAsia="pl-PL"/>
        </w:rPr>
        <w:t xml:space="preserve">and </w:t>
      </w:r>
      <w:r w:rsidR="00511938">
        <w:rPr>
          <w:noProof/>
          <w:spacing w:val="-2"/>
          <w:kern w:val="19"/>
          <w:shd w:val="clear" w:color="auto" w:fill="FFFFFF"/>
          <w:lang w:val="en-US" w:eastAsia="pl-PL"/>
        </w:rPr>
        <w:t>2.2</w:t>
      </w:r>
      <w:r w:rsidR="00E57619">
        <w:rPr>
          <w:noProof/>
          <w:spacing w:val="-2"/>
          <w:kern w:val="19"/>
          <w:shd w:val="clear" w:color="auto" w:fill="FFFFFF"/>
          <w:lang w:val="en-US" w:eastAsia="pl-PL"/>
        </w:rPr>
        <w:t>%</w:t>
      </w:r>
      <w:r w:rsidR="00D825C3">
        <w:rPr>
          <w:noProof/>
          <w:spacing w:val="-2"/>
          <w:kern w:val="19"/>
          <w:shd w:val="clear" w:color="auto" w:fill="FFFFFF"/>
          <w:lang w:val="en-US" w:eastAsia="pl-PL"/>
        </w:rPr>
        <w:t xml:space="preserve"> a</w:t>
      </w:r>
      <w:r w:rsidRPr="00DE49AE">
        <w:rPr>
          <w:noProof/>
          <w:spacing w:val="-2"/>
          <w:kern w:val="19"/>
          <w:shd w:val="clear" w:color="auto" w:fill="FFFFFF"/>
          <w:lang w:val="en-US" w:eastAsia="pl-PL"/>
        </w:rPr>
        <w:t xml:space="preserve"> year before.</w:t>
      </w:r>
      <w:r w:rsidR="00521172" w:rsidRPr="00521172">
        <w:rPr>
          <w:rFonts w:ascii="Arial" w:eastAsia="Times New Roman" w:hAnsi="Arial" w:cs="Arial"/>
          <w:color w:val="212529"/>
          <w:sz w:val="24"/>
          <w:szCs w:val="24"/>
          <w:lang w:val="en-US" w:eastAsia="pl-PL"/>
        </w:rPr>
        <w:t xml:space="preserve"> </w:t>
      </w:r>
    </w:p>
    <w:p w14:paraId="6C72212F" w14:textId="284EEB86" w:rsidR="00511938" w:rsidRDefault="00D434BF" w:rsidP="00F909DB">
      <w:pPr>
        <w:rPr>
          <w:rFonts w:ascii="Arial" w:eastAsia="Times New Roman" w:hAnsi="Arial" w:cs="Arial"/>
          <w:color w:val="212529"/>
          <w:sz w:val="24"/>
          <w:szCs w:val="24"/>
          <w:lang w:val="en-US" w:eastAsia="pl-PL"/>
        </w:rPr>
      </w:pPr>
      <w:r w:rsidRPr="00283AF4">
        <w:rPr>
          <w:rFonts w:eastAsia="Calibri" w:cs="Arial"/>
          <w:noProof/>
          <w:spacing w:val="-2"/>
          <w:kern w:val="19"/>
          <w:szCs w:val="19"/>
          <w:shd w:val="clear" w:color="auto" w:fill="FFFFFF"/>
          <w:lang w:eastAsia="pl-PL"/>
        </w:rPr>
        <mc:AlternateContent>
          <mc:Choice Requires="wps">
            <w:drawing>
              <wp:anchor distT="45720" distB="45720" distL="114300" distR="114300" simplePos="0" relativeHeight="251808768" behindDoc="1" locked="0" layoutInCell="1" allowOverlap="1" wp14:anchorId="375BBD2A" wp14:editId="1DD9D653">
                <wp:simplePos x="0" y="0"/>
                <wp:positionH relativeFrom="page">
                  <wp:align>right</wp:align>
                </wp:positionH>
                <wp:positionV relativeFrom="paragraph">
                  <wp:posOffset>1068705</wp:posOffset>
                </wp:positionV>
                <wp:extent cx="1725295" cy="1057275"/>
                <wp:effectExtent l="0" t="0" r="0" b="0"/>
                <wp:wrapTight wrapText="bothSides">
                  <wp:wrapPolygon edited="0">
                    <wp:start x="715" y="0"/>
                    <wp:lineTo x="715" y="21016"/>
                    <wp:lineTo x="20749" y="21016"/>
                    <wp:lineTo x="20749" y="0"/>
                    <wp:lineTo x="715" y="0"/>
                  </wp:wrapPolygon>
                </wp:wrapTight>
                <wp:docPr id="33" name="Pole tekstowe 33" descr="In December 2022, the share of the unemployed who were not entitled to the unemployment benefit was the same as the year before" title="Relevant information"/>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5295" cy="1057275"/>
                        </a:xfrm>
                        <a:prstGeom prst="rect">
                          <a:avLst/>
                        </a:prstGeom>
                        <a:noFill/>
                        <a:ln w="9525">
                          <a:noFill/>
                          <a:miter lim="800000"/>
                          <a:headEnd/>
                          <a:tailEnd/>
                        </a:ln>
                      </wps:spPr>
                      <wps:txbx>
                        <w:txbxContent>
                          <w:p w14:paraId="1DEC9ABE" w14:textId="77777777" w:rsidR="00C52E35" w:rsidRPr="00613A4C" w:rsidRDefault="00C52E35" w:rsidP="00F40427">
                            <w:pPr>
                              <w:pStyle w:val="tekstzboku"/>
                              <w:spacing w:before="240"/>
                              <w:rPr>
                                <w:bCs w:val="0"/>
                                <w:lang w:val="en-GB"/>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75BBD2A" id="_x0000_t202" coordsize="21600,21600" o:spt="202" path="m,l,21600r21600,l21600,xe">
                <v:stroke joinstyle="miter"/>
                <v:path gradientshapeok="t" o:connecttype="rect"/>
              </v:shapetype>
              <v:shape id="Pole tekstowe 33" o:spid="_x0000_s1026" type="#_x0000_t202" alt="Tytuł: Relevant information — opis: In December 2022, the share of the unemployed who were not entitled to the unemployment benefit was the same as the year before" style="position:absolute;margin-left:84.65pt;margin-top:84.15pt;width:135.85pt;height:83.25pt;z-index:-251507712;visibility:visible;mso-wrap-style:square;mso-width-percent:0;mso-height-percent:0;mso-wrap-distance-left:9pt;mso-wrap-distance-top:3.6pt;mso-wrap-distance-right:9pt;mso-wrap-distance-bottom:3.6pt;mso-position-horizontal:right;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" filled="f" stroked="f">
                <v:textbox>
                  <w:txbxContent>
                    <w:p w14:paraId="1DEC9ABE" w14:textId="77777777" w:rsidR="00C52E35" w:rsidRPr="00613A4C" w:rsidRDefault="00C52E35" w:rsidP="00F40427">
                      <w:pPr>
                        <w:pStyle w:val="tekstzboku"/>
                        <w:spacing w:before="240"/>
                        <w:rPr>
                          <w:bCs w:val="0"/>
                          <w:lang w:val="en-GB"/>
                        </w:rPr>
                      </w:pPr>
                    </w:p>
                  </w:txbxContent>
                </v:textbox>
                <w10:wrap type="tight" anchorx="page"/>
              </v:shape>
            </w:pict>
          </mc:Fallback>
        </mc:AlternateContent>
      </w:r>
      <w:r w:rsidR="00DE49AE" w:rsidRPr="00DE49AE">
        <w:rPr>
          <w:noProof/>
          <w:kern w:val="19"/>
          <w:shd w:val="clear" w:color="auto" w:fill="FFFFFF"/>
          <w:lang w:val="en-US" w:eastAsia="pl-PL"/>
        </w:rPr>
        <w:t xml:space="preserve">In </w:t>
      </w:r>
      <w:r w:rsidR="00511938">
        <w:rPr>
          <w:noProof/>
          <w:kern w:val="19"/>
          <w:shd w:val="clear" w:color="auto" w:fill="FFFFFF"/>
          <w:lang w:val="en-US" w:eastAsia="pl-PL"/>
        </w:rPr>
        <w:t>June</w:t>
      </w:r>
      <w:r w:rsidR="00F5457D">
        <w:rPr>
          <w:noProof/>
          <w:kern w:val="19"/>
          <w:shd w:val="clear" w:color="auto" w:fill="FFFFFF"/>
          <w:lang w:val="en-US" w:eastAsia="pl-PL"/>
        </w:rPr>
        <w:t xml:space="preserve"> 2025</w:t>
      </w:r>
      <w:r w:rsidR="00DE49AE" w:rsidRPr="00DE49AE">
        <w:rPr>
          <w:bCs/>
          <w:noProof/>
          <w:kern w:val="19"/>
          <w:shd w:val="clear" w:color="auto" w:fill="FFFFFF"/>
          <w:lang w:val="en-US" w:eastAsia="pl-PL"/>
        </w:rPr>
        <w:t xml:space="preserve">, </w:t>
      </w:r>
      <w:r w:rsidR="00511938" w:rsidRPr="00511938">
        <w:rPr>
          <w:bCs/>
          <w:noProof/>
          <w:kern w:val="19"/>
          <w:shd w:val="clear" w:color="auto" w:fill="FFFFFF"/>
          <w:lang w:val="en-US" w:eastAsia="pl-PL"/>
        </w:rPr>
        <w:t xml:space="preserve">1736 </w:t>
      </w:r>
      <w:r w:rsidR="00DE49AE" w:rsidRPr="00DE49AE">
        <w:rPr>
          <w:noProof/>
          <w:kern w:val="19"/>
          <w:shd w:val="clear" w:color="auto" w:fill="FFFFFF"/>
          <w:lang w:val="en-US" w:eastAsia="pl-PL"/>
        </w:rPr>
        <w:t>persons were removed from unemployment rolls (</w:t>
      </w:r>
      <w:r w:rsidR="00511938">
        <w:rPr>
          <w:noProof/>
          <w:kern w:val="19"/>
          <w:shd w:val="clear" w:color="auto" w:fill="FFFFFF"/>
          <w:lang w:val="en-US" w:eastAsia="pl-PL"/>
        </w:rPr>
        <w:t>2845</w:t>
      </w:r>
      <w:r w:rsidR="008E6F1A" w:rsidRPr="008E6F1A">
        <w:rPr>
          <w:noProof/>
          <w:kern w:val="19"/>
          <w:shd w:val="clear" w:color="auto" w:fill="FFFFFF"/>
          <w:lang w:val="en-US" w:eastAsia="pl-PL"/>
        </w:rPr>
        <w:t xml:space="preserve"> </w:t>
      </w:r>
      <w:r w:rsidR="00DE49AE" w:rsidRPr="00DE49AE">
        <w:rPr>
          <w:noProof/>
          <w:kern w:val="19"/>
          <w:shd w:val="clear" w:color="auto" w:fill="FFFFFF"/>
          <w:lang w:val="en-US" w:eastAsia="pl-PL"/>
        </w:rPr>
        <w:t xml:space="preserve">in </w:t>
      </w:r>
      <w:r w:rsidR="00511938">
        <w:rPr>
          <w:noProof/>
          <w:kern w:val="19"/>
          <w:shd w:val="clear" w:color="auto" w:fill="FFFFFF"/>
          <w:lang w:val="en-US" w:eastAsia="pl-PL"/>
        </w:rPr>
        <w:t>May</w:t>
      </w:r>
      <w:r w:rsidR="00942D29">
        <w:rPr>
          <w:noProof/>
          <w:kern w:val="19"/>
          <w:shd w:val="clear" w:color="auto" w:fill="FFFFFF"/>
          <w:lang w:val="en-US" w:eastAsia="pl-PL"/>
        </w:rPr>
        <w:t xml:space="preserve"> 2025</w:t>
      </w:r>
      <w:r w:rsidR="00DE49AE" w:rsidRPr="00DE49AE">
        <w:rPr>
          <w:noProof/>
          <w:kern w:val="19"/>
          <w:shd w:val="clear" w:color="auto" w:fill="FFFFFF"/>
          <w:lang w:val="en-US" w:eastAsia="pl-PL"/>
        </w:rPr>
        <w:t xml:space="preserve">, and </w:t>
      </w:r>
      <w:r w:rsidR="00511938">
        <w:rPr>
          <w:noProof/>
          <w:kern w:val="19"/>
          <w:shd w:val="clear" w:color="auto" w:fill="FFFFFF"/>
          <w:lang w:val="en-US" w:eastAsia="pl-PL"/>
        </w:rPr>
        <w:t>2648</w:t>
      </w:r>
      <w:r w:rsidR="00F5457D" w:rsidRPr="00F5457D">
        <w:rPr>
          <w:noProof/>
          <w:kern w:val="19"/>
          <w:shd w:val="clear" w:color="auto" w:fill="FFFFFF"/>
          <w:lang w:val="en-US" w:eastAsia="pl-PL"/>
        </w:rPr>
        <w:t xml:space="preserve"> </w:t>
      </w:r>
      <w:r w:rsidR="00DE49AE" w:rsidRPr="00DE49AE">
        <w:rPr>
          <w:noProof/>
          <w:kern w:val="19"/>
          <w:shd w:val="clear" w:color="auto" w:fill="FFFFFF"/>
          <w:lang w:val="en-US" w:eastAsia="pl-PL"/>
        </w:rPr>
        <w:t xml:space="preserve">in </w:t>
      </w:r>
      <w:r w:rsidR="00511938">
        <w:rPr>
          <w:bCs/>
          <w:noProof/>
          <w:kern w:val="19"/>
          <w:shd w:val="clear" w:color="auto" w:fill="FFFFFF"/>
          <w:lang w:val="en-US" w:eastAsia="pl-PL"/>
        </w:rPr>
        <w:t>June</w:t>
      </w:r>
      <w:r w:rsidR="009C0A82">
        <w:rPr>
          <w:bCs/>
          <w:noProof/>
          <w:kern w:val="19"/>
          <w:shd w:val="clear" w:color="auto" w:fill="FFFFFF"/>
          <w:lang w:val="en-US" w:eastAsia="pl-PL"/>
        </w:rPr>
        <w:t xml:space="preserve"> </w:t>
      </w:r>
      <w:r w:rsidR="00F5457D">
        <w:rPr>
          <w:noProof/>
          <w:kern w:val="19"/>
          <w:shd w:val="clear" w:color="auto" w:fill="FFFFFF"/>
          <w:lang w:val="en-US" w:eastAsia="pl-PL"/>
        </w:rPr>
        <w:t>2024</w:t>
      </w:r>
      <w:r w:rsidR="00DE49AE" w:rsidRPr="00DE49AE">
        <w:rPr>
          <w:noProof/>
          <w:kern w:val="19"/>
          <w:shd w:val="clear" w:color="auto" w:fill="FFFFFF"/>
          <w:lang w:val="en-US" w:eastAsia="pl-PL"/>
        </w:rPr>
        <w:t xml:space="preserve">), which accounted for </w:t>
      </w:r>
      <w:r w:rsidR="00511938">
        <w:rPr>
          <w:noProof/>
          <w:kern w:val="19"/>
          <w:shd w:val="clear" w:color="auto" w:fill="FFFFFF"/>
          <w:lang w:val="en-US" w:eastAsia="pl-PL"/>
        </w:rPr>
        <w:t>22.3</w:t>
      </w:r>
      <w:r w:rsidR="00DE49AE" w:rsidRPr="00DE49AE">
        <w:rPr>
          <w:noProof/>
          <w:kern w:val="19"/>
          <w:shd w:val="clear" w:color="auto" w:fill="FFFFFF"/>
          <w:lang w:val="en-US" w:eastAsia="pl-PL"/>
        </w:rPr>
        <w:t xml:space="preserve">% of unemployed persons removed from unemployment rolls in Mazowieckie Voivodship. Out of the unemployed removed from unemployment rolls, </w:t>
      </w:r>
      <w:r w:rsidR="00B62990">
        <w:rPr>
          <w:noProof/>
          <w:kern w:val="19"/>
          <w:shd w:val="clear" w:color="auto" w:fill="FFFFFF"/>
          <w:lang w:val="en-US" w:eastAsia="pl-PL"/>
        </w:rPr>
        <w:t>1338</w:t>
      </w:r>
      <w:r w:rsidR="00D8200A" w:rsidRPr="00556175">
        <w:rPr>
          <w:noProof/>
          <w:kern w:val="19"/>
          <w:shd w:val="clear" w:color="auto" w:fill="FFFFFF"/>
          <w:lang w:val="en-US" w:eastAsia="pl-PL"/>
        </w:rPr>
        <w:t xml:space="preserve"> </w:t>
      </w:r>
      <w:r w:rsidR="00DE49AE" w:rsidRPr="00DE49AE">
        <w:rPr>
          <w:noProof/>
          <w:kern w:val="19"/>
          <w:shd w:val="clear" w:color="auto" w:fill="FFFFFF"/>
          <w:lang w:val="en-US" w:eastAsia="pl-PL"/>
        </w:rPr>
        <w:t xml:space="preserve">persons took up work. Moreover, </w:t>
      </w:r>
      <w:r w:rsidR="00B62990">
        <w:rPr>
          <w:noProof/>
          <w:kern w:val="19"/>
          <w:shd w:val="clear" w:color="auto" w:fill="FFFFFF"/>
          <w:lang w:val="en-US" w:eastAsia="pl-PL"/>
        </w:rPr>
        <w:t>40</w:t>
      </w:r>
      <w:r w:rsidR="00AF6F98">
        <w:rPr>
          <w:noProof/>
          <w:kern w:val="19"/>
          <w:shd w:val="clear" w:color="auto" w:fill="FFFFFF"/>
          <w:lang w:val="en-US" w:eastAsia="pl-PL"/>
        </w:rPr>
        <w:t xml:space="preserve"> </w:t>
      </w:r>
      <w:r w:rsidR="00DE49AE" w:rsidRPr="00DE49AE">
        <w:rPr>
          <w:noProof/>
          <w:kern w:val="19"/>
          <w:shd w:val="clear" w:color="auto" w:fill="FFFFFF"/>
          <w:lang w:val="en-US" w:eastAsia="pl-PL"/>
        </w:rPr>
        <w:t>persons lost their status of the unemployed as a result of not confirming their readiness to take up work. The reason for removing from the register was also sta</w:t>
      </w:r>
      <w:r w:rsidR="00C57A27">
        <w:rPr>
          <w:noProof/>
          <w:kern w:val="19"/>
          <w:shd w:val="clear" w:color="auto" w:fill="FFFFFF"/>
          <w:lang w:val="en-US" w:eastAsia="pl-PL"/>
        </w:rPr>
        <w:t xml:space="preserve">rting training or traineeship, </w:t>
      </w:r>
      <w:r w:rsidR="00DE49AE" w:rsidRPr="00DE49AE">
        <w:rPr>
          <w:noProof/>
          <w:kern w:val="19"/>
          <w:shd w:val="clear" w:color="auto" w:fill="FFFFFF"/>
          <w:lang w:val="en-US" w:eastAsia="pl-PL"/>
        </w:rPr>
        <w:t xml:space="preserve">acquisition of retirement </w:t>
      </w:r>
      <w:r w:rsidR="00C57A27">
        <w:rPr>
          <w:noProof/>
          <w:kern w:val="19"/>
          <w:shd w:val="clear" w:color="auto" w:fill="FFFFFF"/>
          <w:lang w:val="en-US" w:eastAsia="pl-PL"/>
        </w:rPr>
        <w:t>or</w:t>
      </w:r>
      <w:r w:rsidR="00DE49AE" w:rsidRPr="00DE49AE">
        <w:rPr>
          <w:noProof/>
          <w:kern w:val="19"/>
          <w:shd w:val="clear" w:color="auto" w:fill="FFFFFF"/>
          <w:lang w:val="en-US" w:eastAsia="pl-PL"/>
        </w:rPr>
        <w:t xml:space="preserve"> pension rights, and other</w:t>
      </w:r>
      <w:r w:rsidR="00C57A27">
        <w:rPr>
          <w:noProof/>
          <w:kern w:val="19"/>
          <w:shd w:val="clear" w:color="auto" w:fill="FFFFFF"/>
          <w:lang w:val="en-US" w:eastAsia="pl-PL"/>
        </w:rPr>
        <w:t>s</w:t>
      </w:r>
      <w:r w:rsidR="00DE49AE" w:rsidRPr="00DE49AE">
        <w:rPr>
          <w:noProof/>
          <w:kern w:val="19"/>
          <w:shd w:val="clear" w:color="auto" w:fill="FFFFFF"/>
          <w:lang w:val="en-US" w:eastAsia="pl-PL"/>
        </w:rPr>
        <w:t>.</w:t>
      </w:r>
      <w:r w:rsidR="00511938" w:rsidRPr="00511938">
        <w:rPr>
          <w:rFonts w:ascii="Arial" w:eastAsia="Times New Roman" w:hAnsi="Arial" w:cs="Arial"/>
          <w:color w:val="212529"/>
          <w:sz w:val="24"/>
          <w:szCs w:val="24"/>
          <w:lang w:val="en-US" w:eastAsia="pl-PL"/>
        </w:rPr>
        <w:t xml:space="preserve"> </w:t>
      </w:r>
    </w:p>
    <w:p w14:paraId="4A6A6AC8" w14:textId="2578C3F0" w:rsidR="00B62990" w:rsidRDefault="00FE674B" w:rsidP="002A16B3">
      <w:pPr>
        <w:rPr>
          <w:rFonts w:ascii="Arial" w:eastAsia="Times New Roman" w:hAnsi="Arial" w:cs="Arial"/>
          <w:color w:val="212529"/>
          <w:sz w:val="24"/>
          <w:szCs w:val="24"/>
          <w:lang w:val="en-US" w:eastAsia="pl-PL"/>
        </w:rPr>
      </w:pPr>
      <w:r w:rsidRPr="00FE674B">
        <w:rPr>
          <w:bCs/>
          <w:noProof/>
          <w:spacing w:val="-2"/>
          <w:kern w:val="19"/>
          <w:shd w:val="clear" w:color="auto" w:fill="FFFFFF"/>
          <w:lang w:val="en-US" w:eastAsia="pl-PL"/>
        </w:rPr>
        <w:t xml:space="preserve">There were </w:t>
      </w:r>
      <w:r w:rsidR="00B62990" w:rsidRPr="00B62990">
        <w:rPr>
          <w:bCs/>
          <w:noProof/>
          <w:spacing w:val="-2"/>
          <w:kern w:val="19"/>
          <w:shd w:val="clear" w:color="auto" w:fill="FFFFFF"/>
          <w:lang w:val="en-US" w:eastAsia="pl-PL"/>
        </w:rPr>
        <w:t xml:space="preserve">17270 </w:t>
      </w:r>
      <w:r w:rsidRPr="00FE674B">
        <w:rPr>
          <w:bCs/>
          <w:noProof/>
          <w:spacing w:val="-2"/>
          <w:kern w:val="19"/>
          <w:shd w:val="clear" w:color="auto" w:fill="FFFFFF"/>
          <w:lang w:val="en-US" w:eastAsia="pl-PL"/>
        </w:rPr>
        <w:t>persons who were not entitled to t</w:t>
      </w:r>
      <w:r w:rsidR="00724991">
        <w:rPr>
          <w:bCs/>
          <w:noProof/>
          <w:spacing w:val="-2"/>
          <w:kern w:val="19"/>
          <w:shd w:val="clear" w:color="auto" w:fill="FFFFFF"/>
          <w:lang w:val="en-US" w:eastAsia="pl-PL"/>
        </w:rPr>
        <w:t>he unemployment benefit, i.e</w:t>
      </w:r>
      <w:r w:rsidR="00895900">
        <w:rPr>
          <w:bCs/>
          <w:noProof/>
          <w:spacing w:val="-2"/>
          <w:kern w:val="19"/>
          <w:shd w:val="clear" w:color="auto" w:fill="FFFFFF"/>
          <w:lang w:val="en-US" w:eastAsia="pl-PL"/>
        </w:rPr>
        <w:t xml:space="preserve">. </w:t>
      </w:r>
      <w:r w:rsidR="003C1AE1">
        <w:rPr>
          <w:bCs/>
          <w:noProof/>
          <w:spacing w:val="-2"/>
          <w:kern w:val="19"/>
          <w:shd w:val="clear" w:color="auto" w:fill="FFFFFF"/>
          <w:lang w:val="en-US" w:eastAsia="pl-PL"/>
        </w:rPr>
        <w:t>86</w:t>
      </w:r>
      <w:r w:rsidRPr="00FE674B">
        <w:rPr>
          <w:bCs/>
          <w:noProof/>
          <w:spacing w:val="-2"/>
          <w:kern w:val="19"/>
          <w:shd w:val="clear" w:color="auto" w:fill="FFFFFF"/>
          <w:lang w:val="en-US" w:eastAsia="pl-PL"/>
        </w:rPr>
        <w:t>.</w:t>
      </w:r>
      <w:r w:rsidR="00556175">
        <w:rPr>
          <w:bCs/>
          <w:noProof/>
          <w:spacing w:val="-2"/>
          <w:kern w:val="19"/>
          <w:shd w:val="clear" w:color="auto" w:fill="FFFFFF"/>
          <w:lang w:val="en-US" w:eastAsia="pl-PL"/>
        </w:rPr>
        <w:t>1</w:t>
      </w:r>
      <w:r w:rsidR="008846E8">
        <w:rPr>
          <w:bCs/>
          <w:noProof/>
          <w:spacing w:val="-2"/>
          <w:kern w:val="19"/>
          <w:shd w:val="clear" w:color="auto" w:fill="FFFFFF"/>
          <w:lang w:val="en-US" w:eastAsia="pl-PL"/>
        </w:rPr>
        <w:t>%</w:t>
      </w:r>
      <w:r w:rsidRPr="00FE674B">
        <w:rPr>
          <w:bCs/>
          <w:noProof/>
          <w:spacing w:val="-2"/>
          <w:kern w:val="19"/>
          <w:shd w:val="clear" w:color="auto" w:fill="FFFFFF"/>
          <w:lang w:val="en-US" w:eastAsia="pl-PL"/>
        </w:rPr>
        <w:t xml:space="preserve"> of the total unemployed (</w:t>
      </w:r>
      <w:r w:rsidR="00B62990">
        <w:rPr>
          <w:bCs/>
          <w:noProof/>
          <w:spacing w:val="-2"/>
          <w:kern w:val="19"/>
          <w:shd w:val="clear" w:color="auto" w:fill="FFFFFF"/>
          <w:lang w:val="en-US" w:eastAsia="pl-PL"/>
        </w:rPr>
        <w:t>16322</w:t>
      </w:r>
      <w:r w:rsidR="00556175" w:rsidRPr="00556175">
        <w:rPr>
          <w:bCs/>
          <w:noProof/>
          <w:spacing w:val="-2"/>
          <w:kern w:val="19"/>
          <w:shd w:val="clear" w:color="auto" w:fill="FFFFFF"/>
          <w:lang w:val="en-US" w:eastAsia="pl-PL"/>
        </w:rPr>
        <w:t xml:space="preserve"> </w:t>
      </w:r>
      <w:r w:rsidR="00060B21">
        <w:rPr>
          <w:bCs/>
          <w:noProof/>
          <w:spacing w:val="-2"/>
          <w:kern w:val="19"/>
          <w:shd w:val="clear" w:color="auto" w:fill="FFFFFF"/>
          <w:lang w:val="en-US" w:eastAsia="pl-PL"/>
        </w:rPr>
        <w:t xml:space="preserve">persons a year before, i.e. </w:t>
      </w:r>
      <w:r w:rsidR="00AE54CE">
        <w:rPr>
          <w:bCs/>
          <w:noProof/>
          <w:spacing w:val="-2"/>
          <w:kern w:val="19"/>
          <w:shd w:val="clear" w:color="auto" w:fill="FFFFFF"/>
          <w:lang w:val="en-US" w:eastAsia="pl-PL"/>
        </w:rPr>
        <w:t>86</w:t>
      </w:r>
      <w:r w:rsidRPr="00FE674B">
        <w:rPr>
          <w:bCs/>
          <w:noProof/>
          <w:spacing w:val="-2"/>
          <w:kern w:val="19"/>
          <w:shd w:val="clear" w:color="auto" w:fill="FFFFFF"/>
          <w:lang w:val="en-US" w:eastAsia="pl-PL"/>
        </w:rPr>
        <w:t>.</w:t>
      </w:r>
      <w:r w:rsidR="00B62990">
        <w:rPr>
          <w:bCs/>
          <w:noProof/>
          <w:spacing w:val="-2"/>
          <w:kern w:val="19"/>
          <w:shd w:val="clear" w:color="auto" w:fill="FFFFFF"/>
          <w:lang w:val="en-US" w:eastAsia="pl-PL"/>
        </w:rPr>
        <w:t>2</w:t>
      </w:r>
      <w:r w:rsidR="00861401">
        <w:rPr>
          <w:bCs/>
          <w:noProof/>
          <w:spacing w:val="-2"/>
          <w:kern w:val="19"/>
          <w:shd w:val="clear" w:color="auto" w:fill="FFFFFF"/>
          <w:lang w:val="en-US" w:eastAsia="pl-PL"/>
        </w:rPr>
        <w:t>%),</w:t>
      </w:r>
      <w:r w:rsidRPr="00FE674B">
        <w:rPr>
          <w:bCs/>
          <w:noProof/>
          <w:spacing w:val="-2"/>
          <w:kern w:val="19"/>
          <w:shd w:val="clear" w:color="auto" w:fill="FFFFFF"/>
          <w:lang w:val="en-US" w:eastAsia="pl-PL"/>
        </w:rPr>
        <w:t xml:space="preserve"> </w:t>
      </w:r>
      <w:r w:rsidR="00861401">
        <w:rPr>
          <w:bCs/>
          <w:noProof/>
          <w:spacing w:val="-2"/>
          <w:kern w:val="19"/>
          <w:shd w:val="clear" w:color="auto" w:fill="FFFFFF"/>
          <w:lang w:val="en-US" w:eastAsia="pl-PL"/>
        </w:rPr>
        <w:t>w</w:t>
      </w:r>
      <w:r w:rsidRPr="00724991">
        <w:rPr>
          <w:bCs/>
          <w:noProof/>
          <w:spacing w:val="-2"/>
          <w:kern w:val="19"/>
          <w:shd w:val="clear" w:color="auto" w:fill="FFFFFF"/>
          <w:lang w:val="en-US" w:eastAsia="pl-PL"/>
        </w:rPr>
        <w:t xml:space="preserve">hereas </w:t>
      </w:r>
      <w:r w:rsidR="00B62990">
        <w:rPr>
          <w:bCs/>
          <w:noProof/>
          <w:spacing w:val="-2"/>
          <w:kern w:val="19"/>
          <w:shd w:val="clear" w:color="auto" w:fill="FFFFFF"/>
          <w:lang w:val="en-US" w:eastAsia="pl-PL"/>
        </w:rPr>
        <w:t>2781</w:t>
      </w:r>
      <w:r w:rsidR="00556175" w:rsidRPr="00556175">
        <w:rPr>
          <w:bCs/>
          <w:noProof/>
          <w:spacing w:val="-2"/>
          <w:kern w:val="19"/>
          <w:shd w:val="clear" w:color="auto" w:fill="FFFFFF"/>
          <w:lang w:val="en-US" w:eastAsia="pl-PL"/>
        </w:rPr>
        <w:t xml:space="preserve"> </w:t>
      </w:r>
      <w:r w:rsidRPr="00724991">
        <w:rPr>
          <w:bCs/>
          <w:noProof/>
          <w:spacing w:val="-2"/>
          <w:kern w:val="19"/>
          <w:shd w:val="clear" w:color="auto" w:fill="FFFFFF"/>
          <w:lang w:val="en-US" w:eastAsia="pl-PL"/>
        </w:rPr>
        <w:t>unemployed persons were entitled to the unemployment benefit.</w:t>
      </w:r>
      <w:r w:rsidR="00A83758" w:rsidRPr="00A83758">
        <w:rPr>
          <w:rFonts w:ascii="Arial" w:eastAsia="Times New Roman" w:hAnsi="Arial" w:cs="Arial"/>
          <w:color w:val="212529"/>
          <w:sz w:val="24"/>
          <w:szCs w:val="24"/>
          <w:lang w:val="en-US" w:eastAsia="pl-PL"/>
        </w:rPr>
        <w:t xml:space="preserve"> </w:t>
      </w:r>
    </w:p>
    <w:p w14:paraId="286A8076" w14:textId="7CDBD060" w:rsidR="007E526A" w:rsidRPr="00DC5B2C" w:rsidRDefault="008E7A20" w:rsidP="00786F98">
      <w:pPr>
        <w:pStyle w:val="Tytuwykresu0"/>
        <w:spacing w:before="240"/>
        <w:rPr>
          <w:rFonts w:eastAsia="Calibri"/>
          <w:lang w:val="en-US"/>
        </w:rPr>
      </w:pPr>
      <w:r>
        <w:rPr>
          <w:rFonts w:eastAsia="Calibri"/>
        </w:rPr>
        <w:drawing>
          <wp:anchor distT="0" distB="0" distL="114300" distR="114300" simplePos="0" relativeHeight="252012544" behindDoc="0" locked="0" layoutInCell="1" allowOverlap="1" wp14:anchorId="69C65C2C" wp14:editId="39A879DE">
            <wp:simplePos x="0" y="0"/>
            <wp:positionH relativeFrom="margin">
              <wp:align>right</wp:align>
            </wp:positionH>
            <wp:positionV relativeFrom="page">
              <wp:posOffset>4062454</wp:posOffset>
            </wp:positionV>
            <wp:extent cx="5122545" cy="1706245"/>
            <wp:effectExtent l="0" t="0" r="1905" b="8255"/>
            <wp:wrapTopAndBottom/>
            <wp:docPr id="3" name="Obraz 3" descr="The bar chart shows the number of unemployed persons per job offer in each month of 2024 and 2025. Data for the chart are available in the attached Excel file." title="Chart 2. Number of unemployed persons per job offer* (as of end of mont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obrane6.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122545" cy="1706245"/>
                    </a:xfrm>
                    <a:prstGeom prst="rect">
                      <a:avLst/>
                    </a:prstGeom>
                  </pic:spPr>
                </pic:pic>
              </a:graphicData>
            </a:graphic>
          </wp:anchor>
        </w:drawing>
      </w:r>
      <w:r w:rsidR="00DC5B2C" w:rsidRPr="00545D92">
        <w:rPr>
          <w:rFonts w:eastAsia="Calibri"/>
          <w:lang w:val="en-GB"/>
        </w:rPr>
        <w:t>Chart</w:t>
      </w:r>
      <w:r w:rsidR="007E526A" w:rsidRPr="00545D92">
        <w:rPr>
          <w:rFonts w:eastAsia="Calibri"/>
          <w:lang w:val="en-GB"/>
        </w:rPr>
        <w:t xml:space="preserve"> 2. </w:t>
      </w:r>
      <w:r w:rsidR="00DC5B2C" w:rsidRPr="00DC5B2C">
        <w:rPr>
          <w:rFonts w:eastAsia="Calibri"/>
          <w:lang w:val="en-US"/>
        </w:rPr>
        <w:t>Number of unemployed persons per job offer</w:t>
      </w:r>
      <w:r w:rsidR="00B62990">
        <w:rPr>
          <w:rFonts w:eastAsia="Calibri"/>
          <w:lang w:val="en-US"/>
        </w:rPr>
        <w:t>*</w:t>
      </w:r>
      <w:r w:rsidR="00DC5B2C" w:rsidRPr="00DC5B2C">
        <w:rPr>
          <w:rFonts w:eastAsia="Calibri"/>
          <w:lang w:val="en-US"/>
        </w:rPr>
        <w:t xml:space="preserve"> (as of end of month)</w:t>
      </w:r>
    </w:p>
    <w:p w14:paraId="1630663E" w14:textId="34FFC199" w:rsidR="00B4411A" w:rsidRDefault="00B4411A" w:rsidP="00F50499">
      <w:pPr>
        <w:rPr>
          <w:rFonts w:eastAsia="Calibri" w:cs="Arial"/>
          <w:noProof/>
          <w:spacing w:val="-2"/>
          <w:szCs w:val="19"/>
          <w:lang w:val="en-US" w:eastAsia="pl-PL"/>
        </w:rPr>
      </w:pPr>
    </w:p>
    <w:p w14:paraId="72332B00" w14:textId="6562F609" w:rsidR="00B62990" w:rsidRDefault="00DC5B2C" w:rsidP="00F50499">
      <w:pPr>
        <w:rPr>
          <w:rFonts w:ascii="Arial" w:eastAsia="Times New Roman" w:hAnsi="Arial" w:cs="Arial"/>
          <w:color w:val="212529"/>
          <w:sz w:val="24"/>
          <w:szCs w:val="24"/>
          <w:lang w:val="en-US" w:eastAsia="pl-PL"/>
        </w:rPr>
      </w:pPr>
      <w:r w:rsidRPr="00DC5B2C">
        <w:rPr>
          <w:rFonts w:eastAsia="Calibri" w:cs="Arial"/>
          <w:noProof/>
          <w:spacing w:val="-2"/>
          <w:szCs w:val="19"/>
          <w:lang w:val="en-US" w:eastAsia="pl-PL"/>
        </w:rPr>
        <w:t xml:space="preserve">In </w:t>
      </w:r>
      <w:r w:rsidR="00B62990">
        <w:rPr>
          <w:rFonts w:eastAsia="Calibri" w:cs="Arial"/>
          <w:bCs/>
          <w:noProof/>
          <w:spacing w:val="-2"/>
          <w:szCs w:val="19"/>
          <w:lang w:val="en-US" w:eastAsia="pl-PL"/>
        </w:rPr>
        <w:t>June</w:t>
      </w:r>
      <w:r w:rsidR="002238AA">
        <w:rPr>
          <w:rFonts w:eastAsia="Calibri" w:cs="Arial"/>
          <w:bCs/>
          <w:noProof/>
          <w:spacing w:val="-2"/>
          <w:szCs w:val="19"/>
          <w:lang w:val="en-US" w:eastAsia="pl-PL"/>
        </w:rPr>
        <w:t xml:space="preserve"> 2025</w:t>
      </w:r>
      <w:r w:rsidRPr="00DC5B2C">
        <w:rPr>
          <w:rFonts w:eastAsia="Calibri" w:cs="Arial"/>
          <w:noProof/>
          <w:spacing w:val="-2"/>
          <w:szCs w:val="19"/>
          <w:lang w:val="en-US" w:eastAsia="pl-PL"/>
        </w:rPr>
        <w:t xml:space="preserve">, there were </w:t>
      </w:r>
      <w:r w:rsidR="00B62990">
        <w:rPr>
          <w:rFonts w:eastAsia="Calibri" w:cs="Arial"/>
          <w:noProof/>
          <w:spacing w:val="-2"/>
          <w:szCs w:val="19"/>
          <w:lang w:val="en-US" w:eastAsia="pl-PL"/>
        </w:rPr>
        <w:t>1742</w:t>
      </w:r>
      <w:r w:rsidR="00AE54CE" w:rsidRPr="00AE54CE">
        <w:rPr>
          <w:rFonts w:eastAsia="Calibri" w:cs="Arial"/>
          <w:noProof/>
          <w:spacing w:val="-2"/>
          <w:szCs w:val="19"/>
          <w:lang w:val="en-US" w:eastAsia="pl-PL"/>
        </w:rPr>
        <w:t xml:space="preserve"> </w:t>
      </w:r>
      <w:r w:rsidRPr="00DC5B2C">
        <w:rPr>
          <w:rFonts w:eastAsia="Calibri" w:cs="Arial"/>
          <w:noProof/>
          <w:spacing w:val="-2"/>
          <w:szCs w:val="19"/>
          <w:lang w:val="en-US" w:eastAsia="pl-PL"/>
        </w:rPr>
        <w:t>job offers</w:t>
      </w:r>
      <w:r w:rsidR="00B62990">
        <w:rPr>
          <w:rFonts w:eastAsia="Calibri" w:cs="Arial"/>
          <w:noProof/>
          <w:spacing w:val="-2"/>
          <w:szCs w:val="19"/>
          <w:lang w:val="en-US" w:eastAsia="pl-PL"/>
        </w:rPr>
        <w:t>*</w:t>
      </w:r>
      <w:r w:rsidRPr="00DC5B2C">
        <w:rPr>
          <w:rFonts w:eastAsia="Calibri" w:cs="Arial"/>
          <w:noProof/>
          <w:spacing w:val="-2"/>
          <w:szCs w:val="19"/>
          <w:lang w:val="en-US" w:eastAsia="pl-PL"/>
        </w:rPr>
        <w:t xml:space="preserve"> submitted to labour</w:t>
      </w:r>
      <w:r w:rsidR="00060B21">
        <w:rPr>
          <w:rFonts w:eastAsia="Calibri" w:cs="Arial"/>
          <w:noProof/>
          <w:spacing w:val="-2"/>
          <w:szCs w:val="19"/>
          <w:lang w:val="en-US" w:eastAsia="pl-PL"/>
        </w:rPr>
        <w:t xml:space="preserve"> offices, which accounted for </w:t>
      </w:r>
      <w:r w:rsidR="00B62990">
        <w:rPr>
          <w:rFonts w:eastAsia="Calibri" w:cs="Arial"/>
          <w:noProof/>
          <w:spacing w:val="-2"/>
          <w:szCs w:val="19"/>
          <w:lang w:val="en-US" w:eastAsia="pl-PL"/>
        </w:rPr>
        <w:t>41.1</w:t>
      </w:r>
      <w:r w:rsidRPr="00DC5B2C">
        <w:rPr>
          <w:rFonts w:eastAsia="Calibri" w:cs="Arial"/>
          <w:noProof/>
          <w:spacing w:val="-2"/>
          <w:szCs w:val="19"/>
          <w:lang w:val="en-US" w:eastAsia="pl-PL"/>
        </w:rPr>
        <w:t xml:space="preserve">% of job offers in Mazowieckie Voivodship and at the end this month the labour offices had job offers for </w:t>
      </w:r>
      <w:r w:rsidR="00B62990">
        <w:rPr>
          <w:rFonts w:eastAsia="Calibri" w:cs="Arial"/>
          <w:noProof/>
          <w:spacing w:val="-2"/>
          <w:szCs w:val="19"/>
          <w:lang w:val="en-US" w:eastAsia="pl-PL"/>
        </w:rPr>
        <w:t>1275</w:t>
      </w:r>
      <w:r w:rsidR="00F8132F">
        <w:rPr>
          <w:rFonts w:eastAsia="Calibri" w:cs="Arial"/>
          <w:noProof/>
          <w:spacing w:val="-2"/>
          <w:szCs w:val="19"/>
          <w:lang w:val="en-US" w:eastAsia="pl-PL"/>
        </w:rPr>
        <w:t xml:space="preserve"> </w:t>
      </w:r>
      <w:r w:rsidRPr="00DC5B2C">
        <w:rPr>
          <w:rFonts w:eastAsia="Calibri" w:cs="Arial"/>
          <w:noProof/>
          <w:spacing w:val="-2"/>
          <w:szCs w:val="19"/>
          <w:lang w:val="en-US" w:eastAsia="pl-PL"/>
        </w:rPr>
        <w:t xml:space="preserve">persons. At the end of </w:t>
      </w:r>
      <w:r w:rsidR="00B62990">
        <w:rPr>
          <w:noProof/>
          <w:kern w:val="19"/>
          <w:shd w:val="clear" w:color="auto" w:fill="FFFFFF"/>
          <w:lang w:val="en-US" w:eastAsia="pl-PL"/>
        </w:rPr>
        <w:t>June</w:t>
      </w:r>
      <w:r w:rsidR="002238AA">
        <w:rPr>
          <w:noProof/>
          <w:kern w:val="19"/>
          <w:shd w:val="clear" w:color="auto" w:fill="FFFFFF"/>
          <w:lang w:val="en-US" w:eastAsia="pl-PL"/>
        </w:rPr>
        <w:t xml:space="preserve"> 2025</w:t>
      </w:r>
      <w:r w:rsidR="00391858">
        <w:rPr>
          <w:rFonts w:eastAsia="Calibri" w:cs="Arial"/>
          <w:noProof/>
          <w:spacing w:val="-2"/>
          <w:szCs w:val="19"/>
          <w:lang w:val="en-US" w:eastAsia="pl-PL"/>
        </w:rPr>
        <w:t>,</w:t>
      </w:r>
      <w:r w:rsidR="00060B21">
        <w:rPr>
          <w:rFonts w:eastAsia="Calibri" w:cs="Arial"/>
          <w:noProof/>
          <w:spacing w:val="-2"/>
          <w:szCs w:val="19"/>
          <w:lang w:val="en-US" w:eastAsia="pl-PL"/>
        </w:rPr>
        <w:t xml:space="preserve"> there were </w:t>
      </w:r>
      <w:r w:rsidR="003D514A">
        <w:rPr>
          <w:rFonts w:eastAsia="Calibri" w:cs="Arial"/>
          <w:noProof/>
          <w:spacing w:val="-2"/>
          <w:szCs w:val="19"/>
          <w:lang w:val="en-US" w:eastAsia="pl-PL"/>
        </w:rPr>
        <w:t>1</w:t>
      </w:r>
      <w:r w:rsidR="00AE54CE">
        <w:rPr>
          <w:rFonts w:eastAsia="Calibri" w:cs="Arial"/>
          <w:noProof/>
          <w:spacing w:val="-2"/>
          <w:szCs w:val="19"/>
          <w:lang w:val="en-US" w:eastAsia="pl-PL"/>
        </w:rPr>
        <w:t>6</w:t>
      </w:r>
      <w:r w:rsidRPr="00DC5B2C">
        <w:rPr>
          <w:rFonts w:eastAsia="Calibri" w:cs="Arial"/>
          <w:noProof/>
          <w:spacing w:val="-2"/>
          <w:szCs w:val="19"/>
          <w:lang w:val="en-US" w:eastAsia="pl-PL"/>
        </w:rPr>
        <w:t xml:space="preserve"> persons per one job offer (</w:t>
      </w:r>
      <w:r w:rsidR="00B62990">
        <w:rPr>
          <w:rFonts w:eastAsia="Calibri" w:cs="Arial"/>
          <w:noProof/>
          <w:spacing w:val="-2"/>
          <w:szCs w:val="19"/>
          <w:lang w:val="en-US" w:eastAsia="pl-PL"/>
        </w:rPr>
        <w:t>2</w:t>
      </w:r>
      <w:r w:rsidR="003C6ABE">
        <w:rPr>
          <w:rFonts w:eastAsia="Calibri" w:cs="Arial"/>
          <w:noProof/>
          <w:spacing w:val="-2"/>
          <w:szCs w:val="19"/>
          <w:lang w:val="en-US" w:eastAsia="pl-PL"/>
        </w:rPr>
        <w:t>8</w:t>
      </w:r>
      <w:r w:rsidR="00B62990">
        <w:rPr>
          <w:rFonts w:eastAsia="Calibri" w:cs="Arial"/>
          <w:noProof/>
          <w:spacing w:val="-2"/>
          <w:szCs w:val="19"/>
          <w:lang w:val="en-US" w:eastAsia="pl-PL"/>
        </w:rPr>
        <w:t xml:space="preserve"> persons in Mazowieckie Voivodship) </w:t>
      </w:r>
      <w:r>
        <w:rPr>
          <w:rFonts w:eastAsia="Calibri" w:cs="Arial"/>
          <w:noProof/>
          <w:spacing w:val="-2"/>
          <w:szCs w:val="19"/>
          <w:lang w:val="en-US" w:eastAsia="pl-PL"/>
        </w:rPr>
        <w:t>registered as unemployed.</w:t>
      </w:r>
      <w:r w:rsidR="00724991" w:rsidRPr="00724991">
        <w:rPr>
          <w:rFonts w:ascii="Arial" w:eastAsia="Times New Roman" w:hAnsi="Arial" w:cs="Arial"/>
          <w:color w:val="212529"/>
          <w:sz w:val="24"/>
          <w:szCs w:val="24"/>
          <w:lang w:val="en-US" w:eastAsia="pl-PL"/>
        </w:rPr>
        <w:t xml:space="preserve"> </w:t>
      </w:r>
    </w:p>
    <w:p w14:paraId="57C1EE1E" w14:textId="0E77C178" w:rsidR="007D25F5" w:rsidRPr="006B56F9" w:rsidRDefault="00DC5B2C" w:rsidP="00060B21">
      <w:pPr>
        <w:spacing w:before="240" w:line="288" w:lineRule="auto"/>
        <w:rPr>
          <w:color w:val="001D77"/>
          <w:lang w:val="en-US" w:eastAsia="pl-PL"/>
        </w:rPr>
      </w:pPr>
      <w:r w:rsidRPr="006B56F9">
        <w:rPr>
          <w:b/>
          <w:color w:val="001D77"/>
          <w:lang w:val="en-US"/>
        </w:rPr>
        <w:t>Wages and salaries</w:t>
      </w:r>
    </w:p>
    <w:p w14:paraId="04131A61" w14:textId="0EF923B2" w:rsidR="00B71E8C" w:rsidRDefault="005500F6" w:rsidP="00F50499">
      <w:pPr>
        <w:rPr>
          <w:rFonts w:ascii="Arial" w:eastAsia="Times New Roman" w:hAnsi="Arial" w:cs="Arial"/>
          <w:color w:val="212529"/>
          <w:sz w:val="24"/>
          <w:szCs w:val="24"/>
          <w:lang w:val="en-US" w:eastAsia="pl-PL"/>
        </w:rPr>
      </w:pPr>
      <w:r w:rsidRPr="005500F6">
        <w:rPr>
          <w:spacing w:val="-2"/>
          <w:lang w:val="en-US" w:eastAsia="pl-PL"/>
        </w:rPr>
        <w:t xml:space="preserve">The average monthly gross wages and salaries in the enterprise sector in </w:t>
      </w:r>
      <w:r w:rsidR="00B71E8C">
        <w:rPr>
          <w:noProof/>
          <w:kern w:val="19"/>
          <w:shd w:val="clear" w:color="auto" w:fill="FFFFFF"/>
          <w:lang w:val="en-US" w:eastAsia="pl-PL"/>
        </w:rPr>
        <w:t>June</w:t>
      </w:r>
      <w:r w:rsidR="00FC3D33">
        <w:rPr>
          <w:noProof/>
          <w:kern w:val="19"/>
          <w:shd w:val="clear" w:color="auto" w:fill="FFFFFF"/>
          <w:lang w:val="en-US" w:eastAsia="pl-PL"/>
        </w:rPr>
        <w:t xml:space="preserve"> 2025</w:t>
      </w:r>
      <w:r w:rsidR="002C6700">
        <w:rPr>
          <w:noProof/>
          <w:kern w:val="19"/>
          <w:shd w:val="clear" w:color="auto" w:fill="FFFFFF"/>
          <w:lang w:val="en-US" w:eastAsia="pl-PL"/>
        </w:rPr>
        <w:t xml:space="preserve"> </w:t>
      </w:r>
      <w:r w:rsidRPr="005500F6">
        <w:rPr>
          <w:spacing w:val="-2"/>
          <w:lang w:val="en-US" w:eastAsia="pl-PL"/>
        </w:rPr>
        <w:t xml:space="preserve">amounted to PLN </w:t>
      </w:r>
      <w:r w:rsidR="00B71E8C" w:rsidRPr="00B71E8C">
        <w:rPr>
          <w:bCs/>
          <w:spacing w:val="-2"/>
          <w:lang w:val="en-US" w:eastAsia="pl-PL"/>
        </w:rPr>
        <w:t>10491.08 </w:t>
      </w:r>
      <w:r w:rsidRPr="005500F6">
        <w:rPr>
          <w:spacing w:val="-2"/>
          <w:lang w:val="en-US" w:eastAsia="pl-PL"/>
        </w:rPr>
        <w:t xml:space="preserve">and were by </w:t>
      </w:r>
      <w:r w:rsidR="00B71E8C">
        <w:rPr>
          <w:spacing w:val="-2"/>
          <w:lang w:val="en-US" w:eastAsia="pl-PL"/>
        </w:rPr>
        <w:t>0.1</w:t>
      </w:r>
      <w:r w:rsidRPr="005500F6">
        <w:rPr>
          <w:spacing w:val="-2"/>
          <w:lang w:val="en-US" w:eastAsia="pl-PL"/>
        </w:rPr>
        <w:t xml:space="preserve">% </w:t>
      </w:r>
      <w:r w:rsidR="00B71E8C">
        <w:rPr>
          <w:spacing w:val="-2"/>
          <w:lang w:val="en-US" w:eastAsia="pl-PL"/>
        </w:rPr>
        <w:t>higher</w:t>
      </w:r>
      <w:r w:rsidRPr="005500F6">
        <w:rPr>
          <w:spacing w:val="-2"/>
          <w:lang w:val="en-US" w:eastAsia="pl-PL"/>
        </w:rPr>
        <w:t xml:space="preserve"> as compared</w:t>
      </w:r>
      <w:r w:rsidR="007307C5">
        <w:rPr>
          <w:spacing w:val="-2"/>
          <w:lang w:val="en-US" w:eastAsia="pl-PL"/>
        </w:rPr>
        <w:t xml:space="preserve"> t</w:t>
      </w:r>
      <w:r w:rsidR="00060B21">
        <w:rPr>
          <w:spacing w:val="-2"/>
          <w:lang w:val="en-US" w:eastAsia="pl-PL"/>
        </w:rPr>
        <w:t xml:space="preserve">o the previous </w:t>
      </w:r>
      <w:r w:rsidR="00506D07">
        <w:rPr>
          <w:spacing w:val="-2"/>
          <w:lang w:val="en-US" w:eastAsia="pl-PL"/>
        </w:rPr>
        <w:t xml:space="preserve">month and </w:t>
      </w:r>
      <w:r w:rsidR="00900233">
        <w:rPr>
          <w:spacing w:val="-2"/>
          <w:lang w:val="en-US" w:eastAsia="pl-PL"/>
        </w:rPr>
        <w:t>by 8</w:t>
      </w:r>
      <w:r w:rsidR="00B71E8C">
        <w:rPr>
          <w:spacing w:val="-2"/>
          <w:lang w:val="en-US" w:eastAsia="pl-PL"/>
        </w:rPr>
        <w:t>.5</w:t>
      </w:r>
      <w:r w:rsidRPr="005500F6">
        <w:rPr>
          <w:spacing w:val="-2"/>
          <w:lang w:val="en-US" w:eastAsia="pl-PL"/>
        </w:rPr>
        <w:t>% higher than in the corresponding period of 202</w:t>
      </w:r>
      <w:r w:rsidR="00FC3D33">
        <w:rPr>
          <w:spacing w:val="-2"/>
          <w:lang w:val="en-US" w:eastAsia="pl-PL"/>
        </w:rPr>
        <w:t>4</w:t>
      </w:r>
      <w:r w:rsidR="00957E95">
        <w:rPr>
          <w:spacing w:val="-2"/>
          <w:lang w:val="en-US" w:eastAsia="pl-PL"/>
        </w:rPr>
        <w:t>.</w:t>
      </w:r>
      <w:r w:rsidR="00B71E8C" w:rsidRPr="00B71E8C">
        <w:rPr>
          <w:rFonts w:ascii="Arial" w:eastAsia="Times New Roman" w:hAnsi="Arial" w:cs="Arial"/>
          <w:color w:val="212529"/>
          <w:sz w:val="24"/>
          <w:szCs w:val="24"/>
          <w:lang w:val="en-US" w:eastAsia="pl-PL"/>
        </w:rPr>
        <w:t xml:space="preserve"> </w:t>
      </w:r>
    </w:p>
    <w:p w14:paraId="5AF1DDE3" w14:textId="0553D3A0" w:rsidR="00CB4A63" w:rsidRDefault="005500F6" w:rsidP="001214E0">
      <w:pPr>
        <w:rPr>
          <w:bCs/>
          <w:lang w:val="en-US" w:eastAsia="pl-PL"/>
        </w:rPr>
      </w:pPr>
      <w:r w:rsidRPr="00897B78">
        <w:rPr>
          <w:bCs/>
          <w:lang w:val="en-US" w:eastAsia="pl-PL"/>
        </w:rPr>
        <w:t xml:space="preserve">Compared to </w:t>
      </w:r>
      <w:r w:rsidR="00CB4A63">
        <w:rPr>
          <w:bCs/>
          <w:lang w:val="en-US" w:eastAsia="pl-PL"/>
        </w:rPr>
        <w:t>May</w:t>
      </w:r>
      <w:r w:rsidR="00942D29">
        <w:rPr>
          <w:bCs/>
          <w:lang w:val="en-US" w:eastAsia="pl-PL"/>
        </w:rPr>
        <w:t xml:space="preserve"> 2025</w:t>
      </w:r>
      <w:r w:rsidR="00957E95" w:rsidRPr="00897B78">
        <w:rPr>
          <w:bCs/>
          <w:lang w:val="en-US" w:eastAsia="pl-PL"/>
        </w:rPr>
        <w:t xml:space="preserve">, </w:t>
      </w:r>
      <w:r w:rsidR="00CC3172" w:rsidRPr="00897B78">
        <w:rPr>
          <w:bCs/>
          <w:lang w:val="en-US" w:eastAsia="pl-PL"/>
        </w:rPr>
        <w:t>a</w:t>
      </w:r>
      <w:r w:rsidR="00CB4A63">
        <w:rPr>
          <w:bCs/>
          <w:lang w:val="en-US" w:eastAsia="pl-PL"/>
        </w:rPr>
        <w:t>n in</w:t>
      </w:r>
      <w:r w:rsidR="00942D29">
        <w:rPr>
          <w:bCs/>
          <w:lang w:val="en-US" w:eastAsia="pl-PL"/>
        </w:rPr>
        <w:t xml:space="preserve">crease </w:t>
      </w:r>
      <w:r w:rsidRPr="00897B78">
        <w:rPr>
          <w:bCs/>
          <w:lang w:val="en-US" w:eastAsia="pl-PL"/>
        </w:rPr>
        <w:t>in the average gross wages and salaries was recorded in the following sections:</w:t>
      </w:r>
      <w:r w:rsidR="00942D29" w:rsidRPr="00942D29">
        <w:rPr>
          <w:bCs/>
          <w:lang w:val="en-US" w:eastAsia="pl-PL"/>
        </w:rPr>
        <w:t xml:space="preserve"> </w:t>
      </w:r>
      <w:r w:rsidR="00CB4A63">
        <w:rPr>
          <w:bCs/>
          <w:lang w:val="en-US" w:eastAsia="pl-PL"/>
        </w:rPr>
        <w:t>industry (by 5.2</w:t>
      </w:r>
      <w:r w:rsidR="00BE14E4">
        <w:rPr>
          <w:bCs/>
          <w:lang w:val="en-US" w:eastAsia="pl-PL"/>
        </w:rPr>
        <w:t>%), trade</w:t>
      </w:r>
      <w:r w:rsidR="00CB4A63">
        <w:rPr>
          <w:bCs/>
          <w:lang w:val="en-US" w:eastAsia="pl-PL"/>
        </w:rPr>
        <w:t>; repair of motor vehicles (by 2.3</w:t>
      </w:r>
      <w:r w:rsidR="00BE14E4">
        <w:rPr>
          <w:bCs/>
          <w:lang w:val="en-US" w:eastAsia="pl-PL"/>
        </w:rPr>
        <w:t xml:space="preserve">%), </w:t>
      </w:r>
      <w:r w:rsidR="009F0B6C" w:rsidRPr="009F0B6C">
        <w:rPr>
          <w:bCs/>
          <w:lang w:val="en-US" w:eastAsia="pl-PL"/>
        </w:rPr>
        <w:t>transp</w:t>
      </w:r>
      <w:r w:rsidR="009F0B6C">
        <w:rPr>
          <w:bCs/>
          <w:lang w:val="en-US" w:eastAsia="pl-PL"/>
        </w:rPr>
        <w:t xml:space="preserve">ortation and storage (by 2.2%), </w:t>
      </w:r>
      <w:r w:rsidR="009F0B6C" w:rsidRPr="009F0B6C">
        <w:rPr>
          <w:bCs/>
          <w:lang w:val="en-US" w:eastAsia="pl-PL"/>
        </w:rPr>
        <w:t>accommoda</w:t>
      </w:r>
      <w:r w:rsidR="009F0B6C">
        <w:rPr>
          <w:bCs/>
          <w:lang w:val="en-US" w:eastAsia="pl-PL"/>
        </w:rPr>
        <w:t>tion and catering (by 0.5</w:t>
      </w:r>
      <w:r w:rsidR="009F0B6C" w:rsidRPr="009F0B6C">
        <w:rPr>
          <w:bCs/>
          <w:lang w:val="en-US" w:eastAsia="pl-PL"/>
        </w:rPr>
        <w:t>%).</w:t>
      </w:r>
    </w:p>
    <w:p w14:paraId="0A2C9DEF" w14:textId="1DB58BA5" w:rsidR="001516E2" w:rsidRDefault="001516E2" w:rsidP="001214E0">
      <w:pPr>
        <w:rPr>
          <w:bCs/>
          <w:lang w:val="en-US" w:eastAsia="pl-PL"/>
        </w:rPr>
      </w:pPr>
      <w:r w:rsidRPr="001516E2">
        <w:rPr>
          <w:bCs/>
          <w:lang w:val="en-US" w:eastAsia="pl-PL"/>
        </w:rPr>
        <w:t xml:space="preserve">Whereas a decrease in the average wages and salaries was recorded in the sections: information and communication (by 6.7%), construction (by 3.1%), professional, scientific and technical activities (by 2.8%), real estate activities (by 1.8%), administrative and support service activities (by 0.9%). </w:t>
      </w:r>
    </w:p>
    <w:p w14:paraId="2C538A14" w14:textId="42E12D04" w:rsidR="001516E2" w:rsidRDefault="00BE14E4" w:rsidP="00786263">
      <w:pPr>
        <w:spacing w:after="0"/>
        <w:rPr>
          <w:bCs/>
          <w:lang w:val="en-US" w:eastAsia="pl-PL"/>
        </w:rPr>
      </w:pPr>
      <w:r>
        <w:rPr>
          <w:bCs/>
          <w:lang w:val="en-US" w:eastAsia="pl-PL"/>
        </w:rPr>
        <w:t xml:space="preserve">Compared to </w:t>
      </w:r>
      <w:r w:rsidR="001516E2">
        <w:rPr>
          <w:bCs/>
          <w:lang w:val="en-US" w:eastAsia="pl-PL"/>
        </w:rPr>
        <w:t>June</w:t>
      </w:r>
      <w:r>
        <w:rPr>
          <w:bCs/>
          <w:lang w:val="en-US" w:eastAsia="pl-PL"/>
        </w:rPr>
        <w:t xml:space="preserve"> 2024,</w:t>
      </w:r>
      <w:r w:rsidR="00786263">
        <w:rPr>
          <w:bCs/>
          <w:lang w:val="en-US" w:eastAsia="pl-PL"/>
        </w:rPr>
        <w:t xml:space="preserve"> an increase in the average gross wages and salaries was recorded in the section</w:t>
      </w:r>
      <w:r>
        <w:rPr>
          <w:bCs/>
          <w:lang w:val="en-US" w:eastAsia="pl-PL"/>
        </w:rPr>
        <w:t>s: t</w:t>
      </w:r>
      <w:r w:rsidR="001516E2">
        <w:rPr>
          <w:bCs/>
          <w:lang w:val="en-US" w:eastAsia="pl-PL"/>
        </w:rPr>
        <w:t xml:space="preserve">ransportation and storage (by 15.4%), </w:t>
      </w:r>
      <w:r>
        <w:rPr>
          <w:bCs/>
          <w:lang w:val="en-US" w:eastAsia="pl-PL"/>
        </w:rPr>
        <w:t xml:space="preserve">administrative and </w:t>
      </w:r>
      <w:r w:rsidR="001516E2">
        <w:rPr>
          <w:bCs/>
          <w:lang w:val="en-US" w:eastAsia="pl-PL"/>
        </w:rPr>
        <w:t>support service activities (by 10.1</w:t>
      </w:r>
      <w:r>
        <w:rPr>
          <w:bCs/>
          <w:lang w:val="en-US" w:eastAsia="pl-PL"/>
        </w:rPr>
        <w:t xml:space="preserve">%), </w:t>
      </w:r>
      <w:r w:rsidR="001516E2">
        <w:rPr>
          <w:bCs/>
          <w:lang w:val="en-US" w:eastAsia="pl-PL"/>
        </w:rPr>
        <w:t xml:space="preserve">industry (by 9.0%), </w:t>
      </w:r>
      <w:r>
        <w:rPr>
          <w:bCs/>
          <w:lang w:val="en-US" w:eastAsia="pl-PL"/>
        </w:rPr>
        <w:t>ac</w:t>
      </w:r>
      <w:r w:rsidR="001516E2">
        <w:rPr>
          <w:bCs/>
          <w:lang w:val="en-US" w:eastAsia="pl-PL"/>
        </w:rPr>
        <w:t>commodation and catering (by 8.0</w:t>
      </w:r>
      <w:r>
        <w:rPr>
          <w:bCs/>
          <w:lang w:val="en-US" w:eastAsia="pl-PL"/>
        </w:rPr>
        <w:t xml:space="preserve">%), </w:t>
      </w:r>
      <w:r w:rsidR="001516E2">
        <w:rPr>
          <w:bCs/>
          <w:lang w:val="en-US" w:eastAsia="pl-PL"/>
        </w:rPr>
        <w:t xml:space="preserve">information and communication (by 6.4%), </w:t>
      </w:r>
      <w:r>
        <w:rPr>
          <w:bCs/>
          <w:lang w:val="en-US" w:eastAsia="pl-PL"/>
        </w:rPr>
        <w:t>professional, scientifi</w:t>
      </w:r>
      <w:r w:rsidR="001516E2">
        <w:rPr>
          <w:bCs/>
          <w:lang w:val="en-US" w:eastAsia="pl-PL"/>
        </w:rPr>
        <w:t>c and technical activities (by 5.0</w:t>
      </w:r>
      <w:r>
        <w:rPr>
          <w:bCs/>
          <w:lang w:val="en-US" w:eastAsia="pl-PL"/>
        </w:rPr>
        <w:t xml:space="preserve">%), </w:t>
      </w:r>
      <w:r w:rsidR="001516E2">
        <w:rPr>
          <w:bCs/>
          <w:lang w:val="en-US" w:eastAsia="pl-PL"/>
        </w:rPr>
        <w:t xml:space="preserve">construction (by 4.8%), </w:t>
      </w:r>
      <w:r>
        <w:rPr>
          <w:bCs/>
          <w:lang w:val="en-US" w:eastAsia="pl-PL"/>
        </w:rPr>
        <w:t>trade</w:t>
      </w:r>
      <w:r w:rsidR="001516E2">
        <w:rPr>
          <w:bCs/>
          <w:lang w:val="en-US" w:eastAsia="pl-PL"/>
        </w:rPr>
        <w:t>; repair of motor vehicles (by 4.0</w:t>
      </w:r>
      <w:r>
        <w:rPr>
          <w:bCs/>
          <w:lang w:val="en-US" w:eastAsia="pl-PL"/>
        </w:rPr>
        <w:t xml:space="preserve">%), </w:t>
      </w:r>
      <w:r w:rsidR="001516E2">
        <w:rPr>
          <w:bCs/>
          <w:lang w:val="en-US" w:eastAsia="pl-PL"/>
        </w:rPr>
        <w:t xml:space="preserve">real estate activities (by 0.6%). </w:t>
      </w:r>
    </w:p>
    <w:p w14:paraId="4F68891A" w14:textId="0F5800FC" w:rsidR="00C268C8" w:rsidRPr="00786F98" w:rsidRDefault="00B62990" w:rsidP="00786F98">
      <w:pPr>
        <w:spacing w:before="360" w:after="0"/>
        <w:rPr>
          <w:rFonts w:eastAsia="Times New Roman" w:cs="Arial"/>
          <w:color w:val="212529"/>
          <w:sz w:val="22"/>
          <w:szCs w:val="24"/>
          <w:lang w:val="en-US" w:eastAsia="pl-PL"/>
        </w:rPr>
      </w:pPr>
      <w:r w:rsidRPr="00B62990">
        <w:rPr>
          <w:rFonts w:cs="Arial"/>
          <w:color w:val="212529"/>
          <w:sz w:val="18"/>
          <w:szCs w:val="20"/>
          <w:shd w:val="clear" w:color="auto" w:fill="FFFFFF"/>
          <w:lang w:val="en-US"/>
        </w:rPr>
        <w:t xml:space="preserve">* </w:t>
      </w:r>
      <w:r w:rsidRPr="00F577F2">
        <w:rPr>
          <w:rFonts w:cs="Arial"/>
          <w:color w:val="212529"/>
          <w:sz w:val="16"/>
          <w:szCs w:val="20"/>
          <w:shd w:val="clear" w:color="auto" w:fill="FFFFFF"/>
          <w:lang w:val="en-US"/>
        </w:rPr>
        <w:t xml:space="preserve">From 1 June 2025, data on job offers are not fully comparable with earlier periods due to methodological changes resulting from the entry into force of the </w:t>
      </w:r>
      <w:r w:rsidR="00746BC5" w:rsidRPr="00F577F2">
        <w:rPr>
          <w:rFonts w:cs="Arial"/>
          <w:color w:val="212529"/>
          <w:sz w:val="16"/>
          <w:szCs w:val="20"/>
          <w:shd w:val="clear" w:color="auto" w:fill="FFFFFF"/>
          <w:lang w:val="en-US"/>
        </w:rPr>
        <w:t>Act on the Labour Market and Employment S</w:t>
      </w:r>
      <w:r w:rsidRPr="00F577F2">
        <w:rPr>
          <w:rFonts w:cs="Arial"/>
          <w:color w:val="212529"/>
          <w:sz w:val="16"/>
          <w:szCs w:val="20"/>
          <w:shd w:val="clear" w:color="auto" w:fill="FFFFFF"/>
          <w:lang w:val="en-US"/>
        </w:rPr>
        <w:t>ervices</w:t>
      </w:r>
      <w:r w:rsidR="00B71E8C" w:rsidRPr="00F577F2">
        <w:rPr>
          <w:rFonts w:cs="Arial"/>
          <w:color w:val="212529"/>
          <w:sz w:val="16"/>
          <w:szCs w:val="20"/>
          <w:shd w:val="clear" w:color="auto" w:fill="FFFFFF"/>
          <w:lang w:val="en-US"/>
        </w:rPr>
        <w:t xml:space="preserve"> (Journal of Laws of 2025</w:t>
      </w:r>
      <w:r w:rsidRPr="00F577F2">
        <w:rPr>
          <w:rFonts w:cs="Arial"/>
          <w:color w:val="212529"/>
          <w:sz w:val="16"/>
          <w:szCs w:val="20"/>
          <w:shd w:val="clear" w:color="auto" w:fill="FFFFFF"/>
          <w:lang w:val="en-US"/>
        </w:rPr>
        <w:t xml:space="preserve"> item 620).</w:t>
      </w:r>
    </w:p>
    <w:p w14:paraId="7274A26D" w14:textId="55D43CFE" w:rsidR="007D25F5" w:rsidRPr="005500F6" w:rsidRDefault="00786F98" w:rsidP="001E3105">
      <w:pPr>
        <w:pStyle w:val="Tytuwykresu0"/>
        <w:spacing w:before="0" w:line="240" w:lineRule="auto"/>
        <w:ind w:left="907" w:hanging="907"/>
        <w:rPr>
          <w:rFonts w:ascii="Fira Sans" w:hAnsi="Fira Sans"/>
          <w:szCs w:val="19"/>
          <w:lang w:val="en-US"/>
        </w:rPr>
      </w:pPr>
      <w:r>
        <w:rPr>
          <w:szCs w:val="19"/>
        </w:rPr>
        <w:lastRenderedPageBreak/>
        <w:drawing>
          <wp:anchor distT="0" distB="0" distL="114300" distR="114300" simplePos="0" relativeHeight="252013568" behindDoc="0" locked="0" layoutInCell="1" allowOverlap="1" wp14:anchorId="6218ABFF" wp14:editId="4CE81F7D">
            <wp:simplePos x="0" y="0"/>
            <wp:positionH relativeFrom="margin">
              <wp:align>right</wp:align>
            </wp:positionH>
            <wp:positionV relativeFrom="page">
              <wp:posOffset>1034343</wp:posOffset>
            </wp:positionV>
            <wp:extent cx="5122545" cy="1706245"/>
            <wp:effectExtent l="0" t="0" r="1905" b="8255"/>
            <wp:wrapTopAndBottom/>
            <wp:docPr id="7" name="Obraz 7" descr="The bar chart shows the relative deviations in % of the average monthly gross wages and salaries in selected sections of the Polish Classification of Activities from the average wages and salaries in the enterprise sector in June 2025. The data for the chart are available in the attached Excel file." title="Chart 3. Relative deviations (in %) of monthly gross wages and salaries in selected sections from average wages and salaries in enterprise sector in Warszawa in June 2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obrane6.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122545" cy="1706245"/>
                    </a:xfrm>
                    <a:prstGeom prst="rect">
                      <a:avLst/>
                    </a:prstGeom>
                  </pic:spPr>
                </pic:pic>
              </a:graphicData>
            </a:graphic>
          </wp:anchor>
        </w:drawing>
      </w:r>
      <w:r w:rsidR="005500F6" w:rsidRPr="005500F6">
        <w:rPr>
          <w:szCs w:val="19"/>
          <w:lang w:val="en-US"/>
        </w:rPr>
        <w:t>Chart</w:t>
      </w:r>
      <w:r w:rsidR="007D25F5" w:rsidRPr="005500F6">
        <w:rPr>
          <w:rFonts w:ascii="Fira Sans" w:hAnsi="Fira Sans"/>
          <w:lang w:val="en-US"/>
        </w:rPr>
        <w:t xml:space="preserve"> 3. </w:t>
      </w:r>
      <w:r w:rsidR="005500F6" w:rsidRPr="005500F6">
        <w:rPr>
          <w:rFonts w:ascii="Fira Sans" w:hAnsi="Fira Sans"/>
          <w:lang w:val="en-US"/>
        </w:rPr>
        <w:t>Relative deviations (in %) of monthly gross wages and salaries in selected sections from average wages and salaries in enterprise sector</w:t>
      </w:r>
      <w:r w:rsidR="00D83EE6">
        <w:rPr>
          <w:rFonts w:ascii="Fira Sans" w:hAnsi="Fira Sans"/>
          <w:lang w:val="en-US"/>
        </w:rPr>
        <w:t xml:space="preserve"> in Warszawa</w:t>
      </w:r>
      <w:r w:rsidR="005500F6" w:rsidRPr="005500F6">
        <w:rPr>
          <w:rFonts w:ascii="Fira Sans" w:hAnsi="Fira Sans"/>
          <w:lang w:val="en-US"/>
        </w:rPr>
        <w:t xml:space="preserve"> in </w:t>
      </w:r>
      <w:r w:rsidR="00B71E8C">
        <w:rPr>
          <w:rFonts w:ascii="Fira Sans" w:hAnsi="Fira Sans"/>
          <w:lang w:val="en-US"/>
        </w:rPr>
        <w:t>June</w:t>
      </w:r>
      <w:r w:rsidR="009D62B9">
        <w:rPr>
          <w:rFonts w:ascii="Fira Sans" w:hAnsi="Fira Sans"/>
          <w:lang w:val="en-US"/>
        </w:rPr>
        <w:t xml:space="preserve"> 2025</w:t>
      </w:r>
    </w:p>
    <w:p w14:paraId="7F881F89" w14:textId="2036151A" w:rsidR="007D25F5" w:rsidRPr="005500F6" w:rsidRDefault="007D25F5" w:rsidP="007D25F5">
      <w:pPr>
        <w:spacing w:line="288" w:lineRule="auto"/>
        <w:rPr>
          <w:rFonts w:eastAsia="Times New Roman" w:cs="Times New Roman"/>
          <w:szCs w:val="19"/>
          <w:lang w:val="en-US" w:eastAsia="pl-PL"/>
        </w:rPr>
      </w:pPr>
    </w:p>
    <w:p w14:paraId="6C90FE33" w14:textId="4F87AB21" w:rsidR="00D439C0" w:rsidRPr="00902073" w:rsidRDefault="00D439C0" w:rsidP="00D439C0">
      <w:pPr>
        <w:pStyle w:val="Nagwek1"/>
        <w:rPr>
          <w:rFonts w:ascii="Fira Sans" w:hAnsi="Fira Sans"/>
          <w:b/>
          <w:lang w:val="en-US"/>
        </w:rPr>
      </w:pPr>
      <w:r w:rsidRPr="00902073">
        <w:rPr>
          <w:rFonts w:ascii="Fira Sans" w:hAnsi="Fira Sans"/>
          <w:b/>
          <w:lang w:val="en-US"/>
        </w:rPr>
        <w:t>Construction</w:t>
      </w:r>
    </w:p>
    <w:p w14:paraId="34FD1265" w14:textId="26E17EB0" w:rsidR="00271525" w:rsidRDefault="00D439C0" w:rsidP="00A47AE4">
      <w:pPr>
        <w:rPr>
          <w:rFonts w:ascii="Arial" w:eastAsia="Times New Roman" w:hAnsi="Arial" w:cs="Arial"/>
          <w:color w:val="212529"/>
          <w:sz w:val="24"/>
          <w:szCs w:val="24"/>
          <w:lang w:val="en-US" w:eastAsia="pl-PL"/>
        </w:rPr>
      </w:pPr>
      <w:r w:rsidRPr="00902073">
        <w:rPr>
          <w:spacing w:val="-4"/>
          <w:lang w:val="en-US" w:eastAsia="pl-PL"/>
        </w:rPr>
        <w:t xml:space="preserve">Sold production of construction in </w:t>
      </w:r>
      <w:r w:rsidR="00271525">
        <w:rPr>
          <w:bCs/>
          <w:spacing w:val="-4"/>
          <w:lang w:val="en-US" w:eastAsia="pl-PL"/>
        </w:rPr>
        <w:t>June</w:t>
      </w:r>
      <w:r w:rsidR="008C1E1C" w:rsidRPr="008C1E1C">
        <w:rPr>
          <w:bCs/>
          <w:spacing w:val="-4"/>
          <w:lang w:val="en-US" w:eastAsia="pl-PL"/>
        </w:rPr>
        <w:t xml:space="preserve"> </w:t>
      </w:r>
      <w:r w:rsidR="0025162E">
        <w:rPr>
          <w:spacing w:val="-4"/>
          <w:lang w:val="en-US" w:eastAsia="pl-PL"/>
        </w:rPr>
        <w:t>2025</w:t>
      </w:r>
      <w:r w:rsidRPr="00902073">
        <w:rPr>
          <w:spacing w:val="-4"/>
          <w:lang w:val="en-US" w:eastAsia="pl-PL"/>
        </w:rPr>
        <w:t xml:space="preserve"> amounted (at current prices) to PLN </w:t>
      </w:r>
      <w:r w:rsidR="00271525">
        <w:rPr>
          <w:spacing w:val="-4"/>
          <w:lang w:val="en-US" w:eastAsia="pl-PL"/>
        </w:rPr>
        <w:t>6857.9</w:t>
      </w:r>
      <w:r w:rsidR="00BE14E4" w:rsidRPr="00BE14E4">
        <w:rPr>
          <w:spacing w:val="-4"/>
          <w:lang w:val="en-US" w:eastAsia="pl-PL"/>
        </w:rPr>
        <w:t> </w:t>
      </w:r>
      <w:r w:rsidRPr="00902073">
        <w:rPr>
          <w:spacing w:val="-4"/>
          <w:lang w:val="en-US" w:eastAsia="pl-PL"/>
        </w:rPr>
        <w:t xml:space="preserve">million and compared to </w:t>
      </w:r>
      <w:r w:rsidR="00271525">
        <w:rPr>
          <w:spacing w:val="-4"/>
          <w:lang w:val="en-US" w:eastAsia="pl-PL"/>
        </w:rPr>
        <w:t>May</w:t>
      </w:r>
      <w:r w:rsidR="00D4771D">
        <w:rPr>
          <w:spacing w:val="-4"/>
          <w:lang w:val="en-US" w:eastAsia="pl-PL"/>
        </w:rPr>
        <w:t xml:space="preserve"> 2025</w:t>
      </w:r>
      <w:r w:rsidR="00FA31C2">
        <w:rPr>
          <w:spacing w:val="-4"/>
          <w:lang w:val="en-US" w:eastAsia="pl-PL"/>
        </w:rPr>
        <w:t xml:space="preserve"> was </w:t>
      </w:r>
      <w:r w:rsidR="000F4FBF">
        <w:rPr>
          <w:spacing w:val="-4"/>
          <w:lang w:val="en-US" w:eastAsia="pl-PL"/>
        </w:rPr>
        <w:t>larger</w:t>
      </w:r>
      <w:r w:rsidR="00D4771D">
        <w:rPr>
          <w:spacing w:val="-4"/>
          <w:lang w:val="en-US" w:eastAsia="pl-PL"/>
        </w:rPr>
        <w:t xml:space="preserve"> by </w:t>
      </w:r>
      <w:r w:rsidR="00271525">
        <w:rPr>
          <w:spacing w:val="-4"/>
          <w:lang w:val="en-US" w:eastAsia="pl-PL"/>
        </w:rPr>
        <w:t>0.7</w:t>
      </w:r>
      <w:r w:rsidR="00FA31C2">
        <w:rPr>
          <w:spacing w:val="-4"/>
          <w:lang w:val="en-US" w:eastAsia="pl-PL"/>
        </w:rPr>
        <w:t>%</w:t>
      </w:r>
      <w:r w:rsidRPr="00902073">
        <w:rPr>
          <w:spacing w:val="-4"/>
          <w:lang w:val="en-US" w:eastAsia="pl-PL"/>
        </w:rPr>
        <w:t xml:space="preserve"> and to the corresponding p</w:t>
      </w:r>
      <w:r w:rsidR="00416E64">
        <w:rPr>
          <w:spacing w:val="-4"/>
          <w:lang w:val="en-US" w:eastAsia="pl-PL"/>
        </w:rPr>
        <w:t xml:space="preserve">eriod of the previous </w:t>
      </w:r>
      <w:r w:rsidR="00B935C6">
        <w:rPr>
          <w:spacing w:val="-4"/>
          <w:lang w:val="en-US" w:eastAsia="pl-PL"/>
        </w:rPr>
        <w:t>year it in</w:t>
      </w:r>
      <w:r w:rsidRPr="00902073">
        <w:rPr>
          <w:spacing w:val="-4"/>
          <w:lang w:val="en-US" w:eastAsia="pl-PL"/>
        </w:rPr>
        <w:t xml:space="preserve">creased by </w:t>
      </w:r>
      <w:r w:rsidR="00271525">
        <w:rPr>
          <w:spacing w:val="-4"/>
          <w:lang w:val="en-US" w:eastAsia="pl-PL"/>
        </w:rPr>
        <w:t>6.6</w:t>
      </w:r>
      <w:r w:rsidRPr="00902073">
        <w:rPr>
          <w:spacing w:val="-4"/>
          <w:lang w:val="en-US" w:eastAsia="pl-PL"/>
        </w:rPr>
        <w:t>%.</w:t>
      </w:r>
      <w:r w:rsidR="00271525" w:rsidRPr="00271525">
        <w:rPr>
          <w:rFonts w:ascii="Arial" w:eastAsia="Times New Roman" w:hAnsi="Arial" w:cs="Arial"/>
          <w:color w:val="212529"/>
          <w:sz w:val="24"/>
          <w:szCs w:val="24"/>
          <w:lang w:val="en-US" w:eastAsia="pl-PL"/>
        </w:rPr>
        <w:t xml:space="preserve"> </w:t>
      </w:r>
    </w:p>
    <w:p w14:paraId="080B3A76" w14:textId="6AFAFC04" w:rsidR="00271525" w:rsidRDefault="00D4771D" w:rsidP="00D4771D">
      <w:pPr>
        <w:rPr>
          <w:rFonts w:ascii="Arial" w:eastAsia="Times New Roman" w:hAnsi="Arial" w:cs="Arial"/>
          <w:color w:val="212529"/>
          <w:sz w:val="24"/>
          <w:szCs w:val="24"/>
          <w:lang w:val="en-US" w:eastAsia="pl-PL"/>
        </w:rPr>
      </w:pPr>
      <w:r w:rsidRPr="00D4771D">
        <w:rPr>
          <w:spacing w:val="-7"/>
          <w:lang w:val="en-US" w:eastAsia="pl-PL"/>
        </w:rPr>
        <w:t>In January-</w:t>
      </w:r>
      <w:r w:rsidR="00271525">
        <w:rPr>
          <w:spacing w:val="-7"/>
          <w:lang w:val="en-US" w:eastAsia="pl-PL"/>
        </w:rPr>
        <w:t>June</w:t>
      </w:r>
      <w:r w:rsidRPr="00D4771D">
        <w:rPr>
          <w:spacing w:val="-7"/>
          <w:lang w:val="en-US" w:eastAsia="pl-PL"/>
        </w:rPr>
        <w:t xml:space="preserve"> 2025, the sold production of construction reached the value of PLN </w:t>
      </w:r>
      <w:r w:rsidR="00271525" w:rsidRPr="00271525">
        <w:rPr>
          <w:spacing w:val="-7"/>
          <w:lang w:val="en-US" w:eastAsia="pl-PL"/>
        </w:rPr>
        <w:t>36942.4 </w:t>
      </w:r>
      <w:r w:rsidRPr="00D4771D">
        <w:rPr>
          <w:spacing w:val="-7"/>
          <w:lang w:val="en-US" w:eastAsia="pl-PL"/>
        </w:rPr>
        <w:t>million</w:t>
      </w:r>
      <w:r w:rsidR="00271525">
        <w:rPr>
          <w:spacing w:val="-7"/>
          <w:lang w:val="en-US" w:eastAsia="pl-PL"/>
        </w:rPr>
        <w:t>, i.e. by 17.3</w:t>
      </w:r>
      <w:r>
        <w:rPr>
          <w:spacing w:val="-7"/>
          <w:lang w:val="en-US" w:eastAsia="pl-PL"/>
        </w:rPr>
        <w:t>% larger than in the corresponding period of 2024.</w:t>
      </w:r>
      <w:r w:rsidR="00271525" w:rsidRPr="00271525">
        <w:rPr>
          <w:rFonts w:ascii="Arial" w:eastAsia="Times New Roman" w:hAnsi="Arial" w:cs="Arial"/>
          <w:color w:val="212529"/>
          <w:sz w:val="24"/>
          <w:szCs w:val="24"/>
          <w:lang w:val="en-US" w:eastAsia="pl-PL"/>
        </w:rPr>
        <w:t xml:space="preserve"> </w:t>
      </w:r>
    </w:p>
    <w:p w14:paraId="530AC47B" w14:textId="6B1D807C" w:rsidR="00271525" w:rsidRPr="00FE51CC" w:rsidRDefault="00D439C0" w:rsidP="001F45EC">
      <w:pPr>
        <w:rPr>
          <w:spacing w:val="-7"/>
          <w:lang w:val="en-US" w:eastAsia="pl-PL"/>
        </w:rPr>
      </w:pPr>
      <w:r w:rsidRPr="00902073">
        <w:rPr>
          <w:spacing w:val="-7"/>
          <w:lang w:val="en-US" w:eastAsia="pl-PL"/>
        </w:rPr>
        <w:t xml:space="preserve">Construction and assembly production in </w:t>
      </w:r>
      <w:r w:rsidR="00FE51CC">
        <w:rPr>
          <w:spacing w:val="-7"/>
          <w:lang w:val="en-US" w:eastAsia="pl-PL"/>
        </w:rPr>
        <w:t>June</w:t>
      </w:r>
      <w:r w:rsidR="002424F8" w:rsidRPr="002424F8">
        <w:rPr>
          <w:spacing w:val="-7"/>
          <w:lang w:val="en-US" w:eastAsia="pl-PL"/>
        </w:rPr>
        <w:t xml:space="preserve"> </w:t>
      </w:r>
      <w:r w:rsidR="00E752E8">
        <w:rPr>
          <w:spacing w:val="-7"/>
          <w:lang w:val="en-US" w:eastAsia="pl-PL"/>
        </w:rPr>
        <w:t>2025</w:t>
      </w:r>
      <w:r w:rsidRPr="00902073">
        <w:rPr>
          <w:spacing w:val="-7"/>
          <w:lang w:val="en-US" w:eastAsia="pl-PL"/>
        </w:rPr>
        <w:t xml:space="preserve"> amounted to PLN </w:t>
      </w:r>
      <w:r w:rsidR="00FE51CC" w:rsidRPr="00FE51CC">
        <w:rPr>
          <w:spacing w:val="-7"/>
          <w:lang w:val="en-US" w:eastAsia="pl-PL"/>
        </w:rPr>
        <w:t>1558.5 </w:t>
      </w:r>
      <w:r w:rsidRPr="00902073">
        <w:rPr>
          <w:spacing w:val="-7"/>
          <w:lang w:val="en-US" w:eastAsia="pl-PL"/>
        </w:rPr>
        <w:t>million (at curren</w:t>
      </w:r>
      <w:r w:rsidR="00E41417">
        <w:rPr>
          <w:spacing w:val="-7"/>
          <w:lang w:val="en-US" w:eastAsia="pl-PL"/>
        </w:rPr>
        <w:t xml:space="preserve">t </w:t>
      </w:r>
      <w:r w:rsidR="00BF5576">
        <w:rPr>
          <w:spacing w:val="-7"/>
          <w:lang w:val="en-US" w:eastAsia="pl-PL"/>
        </w:rPr>
        <w:t xml:space="preserve">prices) and </w:t>
      </w:r>
      <w:r w:rsidR="000C6646">
        <w:rPr>
          <w:spacing w:val="-7"/>
          <w:lang w:val="en-US" w:eastAsia="pl-PL"/>
        </w:rPr>
        <w:t xml:space="preserve">accounted for </w:t>
      </w:r>
      <w:r w:rsidR="00FE51CC">
        <w:rPr>
          <w:spacing w:val="-7"/>
          <w:lang w:val="en-US" w:eastAsia="pl-PL"/>
        </w:rPr>
        <w:t>22.7</w:t>
      </w:r>
      <w:r w:rsidRPr="00902073">
        <w:rPr>
          <w:spacing w:val="-7"/>
          <w:lang w:val="en-US" w:eastAsia="pl-PL"/>
        </w:rPr>
        <w:t xml:space="preserve">% of sold production of construction. </w:t>
      </w:r>
      <w:r w:rsidRPr="00FE51CC">
        <w:rPr>
          <w:spacing w:val="-7"/>
          <w:lang w:val="en-US" w:eastAsia="pl-PL"/>
        </w:rPr>
        <w:t>Compared to the previous month, construction and ass</w:t>
      </w:r>
      <w:r w:rsidR="00D05CE6" w:rsidRPr="00FE51CC">
        <w:rPr>
          <w:spacing w:val="-7"/>
          <w:lang w:val="en-US" w:eastAsia="pl-PL"/>
        </w:rPr>
        <w:t xml:space="preserve">embly production </w:t>
      </w:r>
      <w:r w:rsidR="00FE51CC" w:rsidRPr="00FE51CC">
        <w:rPr>
          <w:spacing w:val="-7"/>
          <w:lang w:val="en-US" w:eastAsia="pl-PL"/>
        </w:rPr>
        <w:t>in</w:t>
      </w:r>
      <w:r w:rsidR="00FE51CC">
        <w:rPr>
          <w:spacing w:val="-7"/>
          <w:lang w:val="en-US" w:eastAsia="pl-PL"/>
        </w:rPr>
        <w:t>creased by 9.2</w:t>
      </w:r>
      <w:r w:rsidRPr="00FE51CC">
        <w:rPr>
          <w:spacing w:val="-7"/>
          <w:lang w:val="en-US" w:eastAsia="pl-PL"/>
        </w:rPr>
        <w:t xml:space="preserve">%, and compared to </w:t>
      </w:r>
      <w:r w:rsidR="00FE51CC">
        <w:rPr>
          <w:spacing w:val="-7"/>
          <w:lang w:val="en-US" w:eastAsia="pl-PL"/>
        </w:rPr>
        <w:t>June</w:t>
      </w:r>
      <w:r w:rsidR="00E752E8" w:rsidRPr="00FE51CC">
        <w:rPr>
          <w:spacing w:val="-7"/>
          <w:lang w:val="en-US" w:eastAsia="pl-PL"/>
        </w:rPr>
        <w:t xml:space="preserve"> 2024</w:t>
      </w:r>
      <w:r w:rsidRPr="00FE51CC">
        <w:rPr>
          <w:spacing w:val="-7"/>
          <w:lang w:val="en-US" w:eastAsia="pl-PL"/>
        </w:rPr>
        <w:t xml:space="preserve"> it was </w:t>
      </w:r>
      <w:r w:rsidR="00E752E8" w:rsidRPr="00FE51CC">
        <w:rPr>
          <w:spacing w:val="-7"/>
          <w:lang w:val="en-US" w:eastAsia="pl-PL"/>
        </w:rPr>
        <w:t>larger</w:t>
      </w:r>
      <w:r w:rsidRPr="00FE51CC">
        <w:rPr>
          <w:spacing w:val="-7"/>
          <w:lang w:val="en-US" w:eastAsia="pl-PL"/>
        </w:rPr>
        <w:t xml:space="preserve"> by </w:t>
      </w:r>
      <w:r w:rsidR="00FE51CC">
        <w:rPr>
          <w:spacing w:val="-7"/>
          <w:lang w:val="en-US" w:eastAsia="pl-PL"/>
        </w:rPr>
        <w:t>10.8</w:t>
      </w:r>
      <w:r w:rsidRPr="00FE51CC">
        <w:rPr>
          <w:spacing w:val="-7"/>
          <w:lang w:val="en-US" w:eastAsia="pl-PL"/>
        </w:rPr>
        <w:t>%.</w:t>
      </w:r>
    </w:p>
    <w:p w14:paraId="4CB34CAC" w14:textId="09221DA0" w:rsidR="00FE51CC" w:rsidRPr="00CE0DAE" w:rsidRDefault="00FD5A1A" w:rsidP="00FD5A1A">
      <w:pPr>
        <w:rPr>
          <w:spacing w:val="-8"/>
          <w:lang w:val="en-US" w:eastAsia="pl-PL"/>
        </w:rPr>
      </w:pPr>
      <w:r w:rsidRPr="00FD5A1A">
        <w:rPr>
          <w:spacing w:val="-8"/>
          <w:lang w:val="en-US" w:eastAsia="pl-PL"/>
        </w:rPr>
        <w:t>In the period January–</w:t>
      </w:r>
      <w:r w:rsidR="00FE51CC">
        <w:rPr>
          <w:spacing w:val="-8"/>
          <w:lang w:val="en-US" w:eastAsia="pl-PL"/>
        </w:rPr>
        <w:t>June</w:t>
      </w:r>
      <w:r w:rsidRPr="00FD5A1A">
        <w:rPr>
          <w:spacing w:val="-8"/>
          <w:lang w:val="en-US" w:eastAsia="pl-PL"/>
        </w:rPr>
        <w:t xml:space="preserve"> 2025, construction and assembly production amounted to PLN </w:t>
      </w:r>
      <w:r w:rsidR="00FE51CC" w:rsidRPr="00FE51CC">
        <w:rPr>
          <w:spacing w:val="-8"/>
          <w:lang w:val="en-US" w:eastAsia="pl-PL"/>
        </w:rPr>
        <w:t>7747.2 </w:t>
      </w:r>
      <w:r w:rsidR="00CE0DAE">
        <w:rPr>
          <w:spacing w:val="-8"/>
          <w:lang w:val="en-US" w:eastAsia="pl-PL"/>
        </w:rPr>
        <w:t>million and accounted for 21.0</w:t>
      </w:r>
      <w:r w:rsidRPr="00FD5A1A">
        <w:rPr>
          <w:spacing w:val="-8"/>
          <w:lang w:val="en-US" w:eastAsia="pl-PL"/>
        </w:rPr>
        <w:t xml:space="preserve">% of the </w:t>
      </w:r>
      <w:r>
        <w:rPr>
          <w:spacing w:val="-8"/>
          <w:lang w:val="en-US" w:eastAsia="pl-PL"/>
        </w:rPr>
        <w:t xml:space="preserve">sold </w:t>
      </w:r>
      <w:r w:rsidR="00CE0DAE">
        <w:rPr>
          <w:spacing w:val="-8"/>
          <w:lang w:val="en-US" w:eastAsia="pl-PL"/>
        </w:rPr>
        <w:t>construction production (22.5</w:t>
      </w:r>
      <w:r w:rsidRPr="00FD5A1A">
        <w:rPr>
          <w:spacing w:val="-8"/>
          <w:lang w:val="en-US" w:eastAsia="pl-PL"/>
        </w:rPr>
        <w:t xml:space="preserve">% a year earlier). </w:t>
      </w:r>
      <w:r w:rsidRPr="00CE0DAE">
        <w:rPr>
          <w:spacing w:val="-8"/>
          <w:lang w:val="en-US" w:eastAsia="pl-PL"/>
        </w:rPr>
        <w:t>Compared to the same period last year, construction and ass</w:t>
      </w:r>
      <w:r w:rsidR="00FD7242" w:rsidRPr="00CE0DAE">
        <w:rPr>
          <w:spacing w:val="-8"/>
          <w:lang w:val="en-US" w:eastAsia="pl-PL"/>
        </w:rPr>
        <w:t>e</w:t>
      </w:r>
      <w:r w:rsidR="00D05CE6" w:rsidRPr="00CE0DAE">
        <w:rPr>
          <w:spacing w:val="-8"/>
          <w:lang w:val="en-US" w:eastAsia="pl-PL"/>
        </w:rPr>
        <w:t>mbly production was higher by 9</w:t>
      </w:r>
      <w:r w:rsidR="00CE0DAE" w:rsidRPr="00CE0DAE">
        <w:rPr>
          <w:spacing w:val="-8"/>
          <w:lang w:val="en-US" w:eastAsia="pl-PL"/>
        </w:rPr>
        <w:t>.5</w:t>
      </w:r>
      <w:r w:rsidRPr="00CE0DAE">
        <w:rPr>
          <w:spacing w:val="-8"/>
          <w:lang w:val="en-US" w:eastAsia="pl-PL"/>
        </w:rPr>
        <w:t>%.</w:t>
      </w:r>
    </w:p>
    <w:p w14:paraId="7CD7473B" w14:textId="12502A66" w:rsidR="00CE0DAE" w:rsidRDefault="00C04493" w:rsidP="004F6E19">
      <w:pPr>
        <w:rPr>
          <w:spacing w:val="-8"/>
          <w:lang w:val="en-US" w:eastAsia="pl-PL"/>
        </w:rPr>
      </w:pPr>
      <w:r>
        <w:rPr>
          <w:spacing w:val="-8"/>
          <w:lang w:val="en-US" w:eastAsia="pl-PL"/>
        </w:rPr>
        <w:t xml:space="preserve">The </w:t>
      </w:r>
      <w:r w:rsidR="006A714F">
        <w:rPr>
          <w:spacing w:val="-8"/>
          <w:lang w:val="en-US" w:eastAsia="pl-PL"/>
        </w:rPr>
        <w:t>in</w:t>
      </w:r>
      <w:r w:rsidR="00D439C0" w:rsidRPr="00902073">
        <w:rPr>
          <w:spacing w:val="-8"/>
          <w:lang w:val="en-US" w:eastAsia="pl-PL"/>
        </w:rPr>
        <w:t xml:space="preserve">crease in production in relation to </w:t>
      </w:r>
      <w:r w:rsidR="00B96AC6">
        <w:rPr>
          <w:spacing w:val="-8"/>
          <w:lang w:val="en-US" w:eastAsia="pl-PL"/>
        </w:rPr>
        <w:t>the cor</w:t>
      </w:r>
      <w:r w:rsidR="006A714F">
        <w:rPr>
          <w:spacing w:val="-8"/>
          <w:lang w:val="en-US" w:eastAsia="pl-PL"/>
        </w:rPr>
        <w:t>responding period of 2024</w:t>
      </w:r>
      <w:r w:rsidR="00D439C0" w:rsidRPr="00902073">
        <w:rPr>
          <w:spacing w:val="-8"/>
          <w:lang w:val="en-US" w:eastAsia="pl-PL"/>
        </w:rPr>
        <w:t xml:space="preserve"> occurred</w:t>
      </w:r>
      <w:r w:rsidR="00F81E97" w:rsidRPr="00F81E97">
        <w:rPr>
          <w:spacing w:val="-8"/>
          <w:lang w:val="en-US" w:eastAsia="pl-PL"/>
        </w:rPr>
        <w:t xml:space="preserve"> in units dealing with</w:t>
      </w:r>
      <w:r w:rsidR="006A714F">
        <w:rPr>
          <w:spacing w:val="-8"/>
          <w:lang w:val="en-US" w:eastAsia="pl-PL"/>
        </w:rPr>
        <w:t>:</w:t>
      </w:r>
      <w:r w:rsidR="006A714F" w:rsidRPr="006A714F">
        <w:rPr>
          <w:spacing w:val="-8"/>
          <w:lang w:val="en-US" w:eastAsia="pl-PL"/>
        </w:rPr>
        <w:t xml:space="preserve"> construction of buildings </w:t>
      </w:r>
      <w:r w:rsidR="00E71B50">
        <w:rPr>
          <w:spacing w:val="-8"/>
          <w:lang w:val="en-US" w:eastAsia="pl-PL"/>
        </w:rPr>
        <w:t>(by 61.2</w:t>
      </w:r>
      <w:r w:rsidR="00FD5A1A">
        <w:rPr>
          <w:spacing w:val="-8"/>
          <w:lang w:val="en-US" w:eastAsia="pl-PL"/>
        </w:rPr>
        <w:t xml:space="preserve">%) and </w:t>
      </w:r>
      <w:r w:rsidR="00F81E97" w:rsidRPr="00F81E97">
        <w:rPr>
          <w:spacing w:val="-8"/>
          <w:lang w:val="en-US" w:eastAsia="pl-PL"/>
        </w:rPr>
        <w:t>specialis</w:t>
      </w:r>
      <w:r w:rsidR="00F81E97">
        <w:rPr>
          <w:spacing w:val="-8"/>
          <w:lang w:val="en-US" w:eastAsia="pl-PL"/>
        </w:rPr>
        <w:t>e</w:t>
      </w:r>
      <w:r w:rsidR="006A714F">
        <w:rPr>
          <w:spacing w:val="-8"/>
          <w:lang w:val="en-US" w:eastAsia="pl-PL"/>
        </w:rPr>
        <w:t xml:space="preserve">d construction activities (by </w:t>
      </w:r>
      <w:r w:rsidR="00D05CE6">
        <w:rPr>
          <w:spacing w:val="-8"/>
          <w:lang w:val="en-US" w:eastAsia="pl-PL"/>
        </w:rPr>
        <w:t>33</w:t>
      </w:r>
      <w:r w:rsidR="00F81E97" w:rsidRPr="00F81E97">
        <w:rPr>
          <w:spacing w:val="-8"/>
          <w:lang w:val="en-US" w:eastAsia="pl-PL"/>
        </w:rPr>
        <w:t>.</w:t>
      </w:r>
      <w:r w:rsidR="00E71B50">
        <w:rPr>
          <w:spacing w:val="-8"/>
          <w:lang w:val="en-US" w:eastAsia="pl-PL"/>
        </w:rPr>
        <w:t>8</w:t>
      </w:r>
      <w:r w:rsidR="009472F2">
        <w:rPr>
          <w:spacing w:val="-8"/>
          <w:lang w:val="en-US" w:eastAsia="pl-PL"/>
        </w:rPr>
        <w:t>%)</w:t>
      </w:r>
      <w:r w:rsidR="00590DFC">
        <w:rPr>
          <w:spacing w:val="-8"/>
          <w:lang w:val="en-US" w:eastAsia="pl-PL"/>
        </w:rPr>
        <w:t>, while a decrease</w:t>
      </w:r>
      <w:r w:rsidR="009472F2">
        <w:rPr>
          <w:spacing w:val="-8"/>
          <w:lang w:val="en-US" w:eastAsia="pl-PL"/>
        </w:rPr>
        <w:t xml:space="preserve"> </w:t>
      </w:r>
      <w:r w:rsidR="00D439C0" w:rsidRPr="00902073">
        <w:rPr>
          <w:spacing w:val="-8"/>
          <w:lang w:val="en-US" w:eastAsia="pl-PL"/>
        </w:rPr>
        <w:t xml:space="preserve">in </w:t>
      </w:r>
      <w:r w:rsidR="007932D1" w:rsidRPr="007932D1">
        <w:rPr>
          <w:spacing w:val="-8"/>
          <w:lang w:val="en-US" w:eastAsia="pl-PL"/>
        </w:rPr>
        <w:t xml:space="preserve">units dealing with </w:t>
      </w:r>
      <w:r w:rsidR="006A714F" w:rsidRPr="006A714F">
        <w:rPr>
          <w:spacing w:val="-8"/>
          <w:lang w:val="en-US" w:eastAsia="pl-PL"/>
        </w:rPr>
        <w:t>civil engineering</w:t>
      </w:r>
      <w:r w:rsidR="00E71B50">
        <w:rPr>
          <w:spacing w:val="-8"/>
          <w:lang w:val="en-US" w:eastAsia="pl-PL"/>
        </w:rPr>
        <w:t xml:space="preserve"> (by 20.8</w:t>
      </w:r>
      <w:r w:rsidR="006A714F">
        <w:rPr>
          <w:spacing w:val="-8"/>
          <w:lang w:val="en-US" w:eastAsia="pl-PL"/>
        </w:rPr>
        <w:t>%).</w:t>
      </w:r>
      <w:r w:rsidR="00D05CE6">
        <w:rPr>
          <w:spacing w:val="-8"/>
          <w:lang w:val="en-US" w:eastAsia="pl-PL"/>
        </w:rPr>
        <w:t xml:space="preserve"> </w:t>
      </w:r>
    </w:p>
    <w:p w14:paraId="73F03603" w14:textId="582E6FDE" w:rsidR="00E71B50" w:rsidRDefault="00D439C0" w:rsidP="008A5717">
      <w:pPr>
        <w:rPr>
          <w:rFonts w:ascii="Arial" w:eastAsia="Times New Roman" w:hAnsi="Arial" w:cs="Arial"/>
          <w:color w:val="212529"/>
          <w:sz w:val="24"/>
          <w:szCs w:val="24"/>
          <w:lang w:val="en-US" w:eastAsia="pl-PL"/>
        </w:rPr>
      </w:pPr>
      <w:r w:rsidRPr="00902073">
        <w:rPr>
          <w:spacing w:val="-8"/>
          <w:lang w:val="en-US" w:eastAsia="pl-PL"/>
        </w:rPr>
        <w:t xml:space="preserve">Labour productivity measured by production per employed person in construction in </w:t>
      </w:r>
      <w:r w:rsidR="00E71B50">
        <w:rPr>
          <w:bCs/>
          <w:spacing w:val="-8"/>
          <w:lang w:val="en-US" w:eastAsia="pl-PL"/>
        </w:rPr>
        <w:t>June</w:t>
      </w:r>
      <w:r w:rsidR="00B44DCA" w:rsidRPr="00B44DCA">
        <w:rPr>
          <w:bCs/>
          <w:spacing w:val="-8"/>
          <w:lang w:val="en-US" w:eastAsia="pl-PL"/>
        </w:rPr>
        <w:t xml:space="preserve"> </w:t>
      </w:r>
      <w:r w:rsidR="000F29F5">
        <w:rPr>
          <w:spacing w:val="-8"/>
          <w:lang w:val="en-US" w:eastAsia="pl-PL"/>
        </w:rPr>
        <w:t>2025</w:t>
      </w:r>
      <w:r w:rsidR="00C04493" w:rsidRPr="00C04493">
        <w:rPr>
          <w:spacing w:val="-8"/>
          <w:lang w:val="en-US" w:eastAsia="pl-PL"/>
        </w:rPr>
        <w:t xml:space="preserve"> </w:t>
      </w:r>
      <w:r w:rsidR="00576A3D">
        <w:rPr>
          <w:spacing w:val="-8"/>
          <w:lang w:val="en-US" w:eastAsia="pl-PL"/>
        </w:rPr>
        <w:t xml:space="preserve">amounted to </w:t>
      </w:r>
      <w:r w:rsidR="000F29F5">
        <w:rPr>
          <w:spacing w:val="-8"/>
          <w:lang w:val="en-US" w:eastAsia="pl-PL"/>
        </w:rPr>
        <w:t xml:space="preserve">PLN </w:t>
      </w:r>
      <w:r w:rsidR="00E71B50">
        <w:rPr>
          <w:spacing w:val="-8"/>
          <w:lang w:val="en-US" w:eastAsia="pl-PL"/>
        </w:rPr>
        <w:t>129.2</w:t>
      </w:r>
      <w:r w:rsidR="00B44DCA" w:rsidRPr="00B44DCA">
        <w:rPr>
          <w:spacing w:val="-8"/>
          <w:lang w:val="en-US" w:eastAsia="pl-PL"/>
        </w:rPr>
        <w:t> </w:t>
      </w:r>
      <w:r w:rsidRPr="00902073">
        <w:rPr>
          <w:spacing w:val="-8"/>
          <w:lang w:val="en-US" w:eastAsia="pl-PL"/>
        </w:rPr>
        <w:t xml:space="preserve">thousand and was by </w:t>
      </w:r>
      <w:r w:rsidR="00E71B50">
        <w:rPr>
          <w:spacing w:val="-8"/>
          <w:lang w:val="en-US" w:eastAsia="pl-PL"/>
        </w:rPr>
        <w:t>0.6</w:t>
      </w:r>
      <w:r w:rsidRPr="00902073">
        <w:rPr>
          <w:spacing w:val="-8"/>
          <w:lang w:val="en-US" w:eastAsia="pl-PL"/>
        </w:rPr>
        <w:t xml:space="preserve">% </w:t>
      </w:r>
      <w:r w:rsidR="00FD7242">
        <w:rPr>
          <w:spacing w:val="-8"/>
          <w:lang w:val="en-US" w:eastAsia="pl-PL"/>
        </w:rPr>
        <w:t>higher</w:t>
      </w:r>
      <w:r w:rsidRPr="00902073">
        <w:rPr>
          <w:spacing w:val="-8"/>
          <w:lang w:val="en-US" w:eastAsia="pl-PL"/>
        </w:rPr>
        <w:t xml:space="preserve"> than a month before and </w:t>
      </w:r>
      <w:r>
        <w:rPr>
          <w:spacing w:val="-8"/>
          <w:lang w:val="en-US" w:eastAsia="pl-PL"/>
        </w:rPr>
        <w:t xml:space="preserve">by </w:t>
      </w:r>
      <w:r w:rsidR="00E71B50">
        <w:rPr>
          <w:spacing w:val="-8"/>
          <w:lang w:val="en-US" w:eastAsia="pl-PL"/>
        </w:rPr>
        <w:t>6.8</w:t>
      </w:r>
      <w:r w:rsidRPr="00902073">
        <w:rPr>
          <w:spacing w:val="-8"/>
          <w:lang w:val="en-US" w:eastAsia="pl-PL"/>
        </w:rPr>
        <w:t>%</w:t>
      </w:r>
      <w:r w:rsidR="00024046">
        <w:rPr>
          <w:spacing w:val="-8"/>
          <w:lang w:val="en-US" w:eastAsia="pl-PL"/>
        </w:rPr>
        <w:t xml:space="preserve"> </w:t>
      </w:r>
      <w:r w:rsidR="008A5717">
        <w:rPr>
          <w:spacing w:val="-8"/>
          <w:lang w:val="en-US" w:eastAsia="pl-PL"/>
        </w:rPr>
        <w:t>higher</w:t>
      </w:r>
      <w:r w:rsidRPr="00902073">
        <w:rPr>
          <w:spacing w:val="-8"/>
          <w:lang w:val="en-US" w:eastAsia="pl-PL"/>
        </w:rPr>
        <w:t xml:space="preserve"> than in </w:t>
      </w:r>
      <w:r w:rsidR="00E71B50">
        <w:rPr>
          <w:spacing w:val="-8"/>
          <w:lang w:val="en-US" w:eastAsia="pl-PL"/>
        </w:rPr>
        <w:t>June</w:t>
      </w:r>
      <w:r w:rsidR="00B44DCA" w:rsidRPr="00B44DCA">
        <w:rPr>
          <w:spacing w:val="-8"/>
          <w:lang w:val="en-US" w:eastAsia="pl-PL"/>
        </w:rPr>
        <w:t xml:space="preserve"> </w:t>
      </w:r>
      <w:r w:rsidR="000F29F5">
        <w:rPr>
          <w:spacing w:val="-8"/>
          <w:lang w:val="en-US" w:eastAsia="pl-PL"/>
        </w:rPr>
        <w:t>2024</w:t>
      </w:r>
      <w:r w:rsidRPr="00902073">
        <w:rPr>
          <w:spacing w:val="-8"/>
          <w:lang w:val="en-US" w:eastAsia="pl-PL"/>
        </w:rPr>
        <w:t>.</w:t>
      </w:r>
      <w:r w:rsidR="00D05CE6" w:rsidRPr="00D05CE6">
        <w:rPr>
          <w:rFonts w:ascii="Arial" w:eastAsia="Times New Roman" w:hAnsi="Arial" w:cs="Arial"/>
          <w:color w:val="212529"/>
          <w:sz w:val="24"/>
          <w:szCs w:val="24"/>
          <w:lang w:val="en-US" w:eastAsia="pl-PL"/>
        </w:rPr>
        <w:t xml:space="preserve"> </w:t>
      </w:r>
    </w:p>
    <w:p w14:paraId="16EF1C44" w14:textId="77777777" w:rsidR="00B96AC6" w:rsidRPr="00024046" w:rsidRDefault="00B96AC6" w:rsidP="00B96AC6">
      <w:pPr>
        <w:pStyle w:val="Nagwek1"/>
        <w:rPr>
          <w:rFonts w:ascii="Fira Sans" w:hAnsi="Fira Sans"/>
          <w:b/>
          <w:lang w:val="en-US"/>
        </w:rPr>
      </w:pPr>
      <w:r w:rsidRPr="00024046">
        <w:rPr>
          <w:rFonts w:ascii="Fira Sans" w:hAnsi="Fira Sans"/>
          <w:b/>
          <w:lang w:val="en-US"/>
        </w:rPr>
        <w:t>Trade</w:t>
      </w:r>
    </w:p>
    <w:p w14:paraId="6EB91DE2" w14:textId="72414724" w:rsidR="00D97932" w:rsidRDefault="00B96AC6" w:rsidP="00F24FB6">
      <w:pPr>
        <w:rPr>
          <w:rFonts w:ascii="Arial" w:eastAsia="Times New Roman" w:hAnsi="Arial" w:cs="Arial"/>
          <w:color w:val="212529"/>
          <w:sz w:val="24"/>
          <w:szCs w:val="24"/>
          <w:lang w:val="en-US" w:eastAsia="pl-PL"/>
        </w:rPr>
      </w:pPr>
      <w:r w:rsidRPr="00951BE5">
        <w:rPr>
          <w:lang w:val="en-US" w:eastAsia="pl-PL"/>
        </w:rPr>
        <w:t xml:space="preserve">Retail sales in trade and non-trade enterprises in </w:t>
      </w:r>
      <w:r w:rsidR="00D97932">
        <w:rPr>
          <w:bCs/>
          <w:spacing w:val="-4"/>
          <w:lang w:val="en-US" w:eastAsia="pl-PL"/>
        </w:rPr>
        <w:t>June</w:t>
      </w:r>
      <w:r w:rsidR="00B44DCA" w:rsidRPr="00B44DCA">
        <w:rPr>
          <w:bCs/>
          <w:spacing w:val="-4"/>
          <w:lang w:val="en-US" w:eastAsia="pl-PL"/>
        </w:rPr>
        <w:t xml:space="preserve"> </w:t>
      </w:r>
      <w:r w:rsidR="005B45DF">
        <w:rPr>
          <w:spacing w:val="-4"/>
          <w:lang w:val="en-US" w:eastAsia="pl-PL"/>
        </w:rPr>
        <w:t>2025</w:t>
      </w:r>
      <w:r w:rsidR="00C04493">
        <w:rPr>
          <w:spacing w:val="-4"/>
          <w:lang w:val="en-US" w:eastAsia="pl-PL"/>
        </w:rPr>
        <w:t xml:space="preserve"> </w:t>
      </w:r>
      <w:r w:rsidRPr="00951BE5">
        <w:rPr>
          <w:lang w:val="en-US" w:eastAsia="pl-PL"/>
        </w:rPr>
        <w:t xml:space="preserve">(at current prices) were </w:t>
      </w:r>
      <w:r w:rsidR="003D756F">
        <w:rPr>
          <w:lang w:val="en-US" w:eastAsia="pl-PL"/>
        </w:rPr>
        <w:t xml:space="preserve">by </w:t>
      </w:r>
      <w:r w:rsidR="00D97932">
        <w:rPr>
          <w:lang w:val="en-US" w:eastAsia="pl-PL"/>
        </w:rPr>
        <w:t>0.4</w:t>
      </w:r>
      <w:r w:rsidRPr="00951BE5">
        <w:rPr>
          <w:lang w:val="en-US" w:eastAsia="pl-PL"/>
        </w:rPr>
        <w:t xml:space="preserve">% </w:t>
      </w:r>
      <w:r w:rsidR="00D05CE6">
        <w:rPr>
          <w:lang w:val="en-US" w:eastAsia="pl-PL"/>
        </w:rPr>
        <w:t>smaller</w:t>
      </w:r>
      <w:r w:rsidRPr="00951BE5">
        <w:rPr>
          <w:lang w:val="en-US" w:eastAsia="pl-PL"/>
        </w:rPr>
        <w:t xml:space="preserve"> than in </w:t>
      </w:r>
      <w:r w:rsidR="00D97932">
        <w:rPr>
          <w:lang w:val="en-US" w:eastAsia="pl-PL"/>
        </w:rPr>
        <w:t>May</w:t>
      </w:r>
      <w:r w:rsidR="00B44DCA">
        <w:rPr>
          <w:lang w:val="en-US" w:eastAsia="pl-PL"/>
        </w:rPr>
        <w:t xml:space="preserve"> 2025</w:t>
      </w:r>
      <w:r w:rsidR="00557AF3">
        <w:rPr>
          <w:lang w:val="en-US" w:eastAsia="pl-PL"/>
        </w:rPr>
        <w:t xml:space="preserve"> and by</w:t>
      </w:r>
      <w:r w:rsidR="00D97932">
        <w:rPr>
          <w:lang w:val="en-US" w:eastAsia="pl-PL"/>
        </w:rPr>
        <w:t xml:space="preserve"> 0.7</w:t>
      </w:r>
      <w:r w:rsidRPr="00951BE5">
        <w:rPr>
          <w:lang w:val="en-US" w:eastAsia="pl-PL"/>
        </w:rPr>
        <w:t xml:space="preserve">% </w:t>
      </w:r>
      <w:r w:rsidR="00D05CE6">
        <w:rPr>
          <w:lang w:val="en-US" w:eastAsia="pl-PL"/>
        </w:rPr>
        <w:t>lower</w:t>
      </w:r>
      <w:r w:rsidR="008E421C">
        <w:rPr>
          <w:lang w:val="en-US" w:eastAsia="pl-PL"/>
        </w:rPr>
        <w:t xml:space="preserve"> compared to </w:t>
      </w:r>
      <w:r w:rsidR="00D97932">
        <w:rPr>
          <w:lang w:val="en-US" w:eastAsia="pl-PL"/>
        </w:rPr>
        <w:t>June</w:t>
      </w:r>
      <w:r w:rsidR="005B45DF">
        <w:rPr>
          <w:lang w:val="en-US" w:eastAsia="pl-PL"/>
        </w:rPr>
        <w:t xml:space="preserve"> 2024</w:t>
      </w:r>
      <w:r w:rsidRPr="00951BE5">
        <w:rPr>
          <w:lang w:val="en-US" w:eastAsia="pl-PL"/>
        </w:rPr>
        <w:t>.</w:t>
      </w:r>
      <w:r w:rsidR="00B44DCA" w:rsidRPr="00B44DCA">
        <w:rPr>
          <w:rFonts w:ascii="Arial" w:eastAsia="Times New Roman" w:hAnsi="Arial" w:cs="Arial"/>
          <w:color w:val="212529"/>
          <w:sz w:val="24"/>
          <w:szCs w:val="24"/>
          <w:lang w:val="en-US" w:eastAsia="pl-PL"/>
        </w:rPr>
        <w:t xml:space="preserve"> </w:t>
      </w:r>
    </w:p>
    <w:p w14:paraId="6CD760AE" w14:textId="6AB66794" w:rsidR="00D97932" w:rsidRDefault="00B96AC6" w:rsidP="006075F9">
      <w:pPr>
        <w:rPr>
          <w:spacing w:val="-8"/>
          <w:lang w:val="en-US" w:eastAsia="pl-PL"/>
        </w:rPr>
      </w:pPr>
      <w:r w:rsidRPr="00DA08D1">
        <w:rPr>
          <w:spacing w:val="-8"/>
          <w:lang w:val="en-US" w:eastAsia="pl-PL"/>
        </w:rPr>
        <w:t xml:space="preserve">Compared to </w:t>
      </w:r>
      <w:r w:rsidR="001517DD">
        <w:rPr>
          <w:spacing w:val="-8"/>
          <w:lang w:val="en-US" w:eastAsia="pl-PL"/>
        </w:rPr>
        <w:t>May</w:t>
      </w:r>
      <w:r w:rsidR="005F3124" w:rsidRPr="005F3124">
        <w:rPr>
          <w:spacing w:val="-8"/>
          <w:lang w:val="en-US" w:eastAsia="pl-PL"/>
        </w:rPr>
        <w:t xml:space="preserve"> </w:t>
      </w:r>
      <w:r w:rsidR="00332625">
        <w:rPr>
          <w:spacing w:val="-8"/>
          <w:lang w:val="en-US" w:eastAsia="pl-PL"/>
        </w:rPr>
        <w:t>2025</w:t>
      </w:r>
      <w:r w:rsidR="005F3124">
        <w:rPr>
          <w:spacing w:val="-8"/>
          <w:lang w:val="en-US" w:eastAsia="pl-PL"/>
        </w:rPr>
        <w:t xml:space="preserve">, the </w:t>
      </w:r>
      <w:r w:rsidR="0057310F">
        <w:rPr>
          <w:spacing w:val="-8"/>
          <w:lang w:val="en-US" w:eastAsia="pl-PL"/>
        </w:rPr>
        <w:t>de</w:t>
      </w:r>
      <w:r w:rsidR="000F4FBF">
        <w:rPr>
          <w:spacing w:val="-8"/>
          <w:lang w:val="en-US" w:eastAsia="pl-PL"/>
        </w:rPr>
        <w:t>crease</w:t>
      </w:r>
      <w:r w:rsidR="005F3124">
        <w:rPr>
          <w:spacing w:val="-8"/>
          <w:lang w:val="en-US" w:eastAsia="pl-PL"/>
        </w:rPr>
        <w:t xml:space="preserve"> </w:t>
      </w:r>
      <w:r w:rsidR="005829EF">
        <w:rPr>
          <w:spacing w:val="-8"/>
          <w:lang w:val="en-US" w:eastAsia="pl-PL"/>
        </w:rPr>
        <w:t xml:space="preserve">was </w:t>
      </w:r>
      <w:r w:rsidR="00FD7242">
        <w:rPr>
          <w:spacing w:val="-8"/>
          <w:lang w:val="en-US" w:eastAsia="pl-PL"/>
        </w:rPr>
        <w:t>recorded</w:t>
      </w:r>
      <w:r w:rsidR="005829EF">
        <w:rPr>
          <w:spacing w:val="-8"/>
          <w:lang w:val="en-US" w:eastAsia="pl-PL"/>
        </w:rPr>
        <w:t xml:space="preserve"> in </w:t>
      </w:r>
      <w:r w:rsidR="001517DD" w:rsidRPr="001517DD">
        <w:rPr>
          <w:spacing w:val="-8"/>
          <w:lang w:val="en-US" w:eastAsia="pl-PL"/>
        </w:rPr>
        <w:t>sales of furniture, electronic goods and household equipment</w:t>
      </w:r>
      <w:r w:rsidR="001517DD">
        <w:rPr>
          <w:spacing w:val="-8"/>
          <w:lang w:val="en-US" w:eastAsia="pl-PL"/>
        </w:rPr>
        <w:t xml:space="preserve"> (by 6</w:t>
      </w:r>
      <w:r w:rsidR="001517DD" w:rsidRPr="001517DD">
        <w:rPr>
          <w:spacing w:val="-8"/>
          <w:lang w:val="en-US" w:eastAsia="pl-PL"/>
        </w:rPr>
        <w:t xml:space="preserve">.9%), </w:t>
      </w:r>
      <w:r w:rsidR="001517DD">
        <w:rPr>
          <w:spacing w:val="-8"/>
          <w:lang w:val="en-US" w:eastAsia="pl-PL"/>
        </w:rPr>
        <w:t xml:space="preserve">sales of pharmaceuticals, cosmetics, orthopedic equipment (by 4.7%), </w:t>
      </w:r>
      <w:r w:rsidR="00014FC2" w:rsidRPr="00014FC2">
        <w:rPr>
          <w:spacing w:val="-8"/>
          <w:lang w:val="en-US" w:eastAsia="pl-PL"/>
        </w:rPr>
        <w:t xml:space="preserve">sales of food, </w:t>
      </w:r>
      <w:r w:rsidR="00014FC2">
        <w:rPr>
          <w:spacing w:val="-8"/>
          <w:lang w:val="en-US" w:eastAsia="pl-PL"/>
        </w:rPr>
        <w:t>beverages and tobacco (by 3.3</w:t>
      </w:r>
      <w:r w:rsidR="00014FC2" w:rsidRPr="00014FC2">
        <w:rPr>
          <w:spacing w:val="-8"/>
          <w:lang w:val="en-US" w:eastAsia="pl-PL"/>
        </w:rPr>
        <w:t>%), sales of press, books, other sales in specialised stores</w:t>
      </w:r>
      <w:r w:rsidR="00014FC2">
        <w:rPr>
          <w:spacing w:val="-8"/>
          <w:lang w:val="en-US" w:eastAsia="pl-PL"/>
        </w:rPr>
        <w:t xml:space="preserve"> (by 2.9</w:t>
      </w:r>
      <w:r w:rsidR="00014FC2" w:rsidRPr="00014FC2">
        <w:rPr>
          <w:spacing w:val="-8"/>
          <w:lang w:val="en-US" w:eastAsia="pl-PL"/>
        </w:rPr>
        <w:t xml:space="preserve">%), </w:t>
      </w:r>
      <w:r w:rsidR="0057310F">
        <w:rPr>
          <w:spacing w:val="-8"/>
          <w:lang w:val="en-US" w:eastAsia="pl-PL"/>
        </w:rPr>
        <w:t xml:space="preserve">and </w:t>
      </w:r>
      <w:r w:rsidR="005636CB" w:rsidRPr="005636CB">
        <w:rPr>
          <w:spacing w:val="-8"/>
          <w:lang w:val="en-US" w:eastAsia="pl-PL"/>
        </w:rPr>
        <w:t>sales in the “other” group</w:t>
      </w:r>
      <w:r w:rsidR="00014FC2">
        <w:rPr>
          <w:spacing w:val="-8"/>
          <w:lang w:val="en-US" w:eastAsia="pl-PL"/>
        </w:rPr>
        <w:t xml:space="preserve"> (by 1.3</w:t>
      </w:r>
      <w:r w:rsidR="0057310F">
        <w:rPr>
          <w:spacing w:val="-8"/>
          <w:lang w:val="en-US" w:eastAsia="pl-PL"/>
        </w:rPr>
        <w:t>%)</w:t>
      </w:r>
      <w:r w:rsidR="005636CB">
        <w:rPr>
          <w:spacing w:val="-8"/>
          <w:lang w:val="en-US" w:eastAsia="pl-PL"/>
        </w:rPr>
        <w:t>.</w:t>
      </w:r>
    </w:p>
    <w:p w14:paraId="2F717860" w14:textId="642113BD" w:rsidR="00724833" w:rsidRDefault="005636CB" w:rsidP="006075F9">
      <w:pPr>
        <w:rPr>
          <w:spacing w:val="-8"/>
          <w:lang w:val="en-US" w:eastAsia="pl-PL"/>
        </w:rPr>
      </w:pPr>
      <w:r>
        <w:rPr>
          <w:spacing w:val="-8"/>
          <w:lang w:val="en-US" w:eastAsia="pl-PL"/>
        </w:rPr>
        <w:t>However, there was a</w:t>
      </w:r>
      <w:r w:rsidR="0057310F">
        <w:rPr>
          <w:spacing w:val="-8"/>
          <w:lang w:val="en-US" w:eastAsia="pl-PL"/>
        </w:rPr>
        <w:t>n in</w:t>
      </w:r>
      <w:r w:rsidR="005D1327">
        <w:rPr>
          <w:spacing w:val="-8"/>
          <w:lang w:val="en-US" w:eastAsia="pl-PL"/>
        </w:rPr>
        <w:t xml:space="preserve">crease in </w:t>
      </w:r>
      <w:r w:rsidR="00724833">
        <w:rPr>
          <w:spacing w:val="-8"/>
          <w:lang w:val="en-US" w:eastAsia="pl-PL"/>
        </w:rPr>
        <w:t xml:space="preserve">other retail sales in non-specialised stores (by 19.8%), sale of textiles, clothing and footwear (by 13.9%), and also </w:t>
      </w:r>
      <w:r w:rsidR="005D1327">
        <w:rPr>
          <w:spacing w:val="-8"/>
          <w:lang w:val="en-US" w:eastAsia="pl-PL"/>
        </w:rPr>
        <w:t xml:space="preserve">sales </w:t>
      </w:r>
      <w:r w:rsidR="00724833">
        <w:rPr>
          <w:spacing w:val="-8"/>
          <w:lang w:val="en-US" w:eastAsia="pl-PL"/>
        </w:rPr>
        <w:t xml:space="preserve">of </w:t>
      </w:r>
      <w:r w:rsidR="00724833" w:rsidRPr="00724833">
        <w:rPr>
          <w:spacing w:val="-8"/>
          <w:lang w:val="en-US" w:eastAsia="pl-PL"/>
        </w:rPr>
        <w:t>s</w:t>
      </w:r>
      <w:r w:rsidR="00724833">
        <w:rPr>
          <w:spacing w:val="-8"/>
          <w:lang w:val="en-US" w:eastAsia="pl-PL"/>
        </w:rPr>
        <w:t xml:space="preserve">olid, liquid and gas fuels (by 1.9%), sales of motor vehicles, motorcycles, parts (by 1.6%). </w:t>
      </w:r>
      <w:r w:rsidR="00724833" w:rsidRPr="00724833">
        <w:rPr>
          <w:spacing w:val="-8"/>
          <w:lang w:val="en-US" w:eastAsia="pl-PL"/>
        </w:rPr>
        <w:t xml:space="preserve"> </w:t>
      </w:r>
    </w:p>
    <w:p w14:paraId="7574333C" w14:textId="6D0C0A83" w:rsidR="00724833" w:rsidRDefault="00A81C8F" w:rsidP="000F296E">
      <w:pPr>
        <w:spacing w:line="240" w:lineRule="auto"/>
        <w:rPr>
          <w:spacing w:val="-6"/>
          <w:lang w:val="en-US" w:eastAsia="pl-PL"/>
        </w:rPr>
      </w:pPr>
      <w:r>
        <w:rPr>
          <w:spacing w:val="-6"/>
          <w:lang w:val="en-US" w:eastAsia="pl-PL"/>
        </w:rPr>
        <w:t xml:space="preserve">Compared to </w:t>
      </w:r>
      <w:r w:rsidR="00724833">
        <w:rPr>
          <w:spacing w:val="-6"/>
          <w:lang w:val="en-US" w:eastAsia="pl-PL"/>
        </w:rPr>
        <w:t>June</w:t>
      </w:r>
      <w:r w:rsidR="005428C7">
        <w:rPr>
          <w:spacing w:val="-6"/>
          <w:lang w:val="en-US" w:eastAsia="pl-PL"/>
        </w:rPr>
        <w:t xml:space="preserve"> 2024</w:t>
      </w:r>
      <w:r w:rsidR="00382BE6">
        <w:rPr>
          <w:spacing w:val="-6"/>
          <w:lang w:val="en-US" w:eastAsia="pl-PL"/>
        </w:rPr>
        <w:t xml:space="preserve">, the </w:t>
      </w:r>
      <w:r w:rsidR="00724833">
        <w:rPr>
          <w:spacing w:val="-6"/>
          <w:lang w:val="en-US" w:eastAsia="pl-PL"/>
        </w:rPr>
        <w:t xml:space="preserve">largest </w:t>
      </w:r>
      <w:r w:rsidR="00382BE6">
        <w:rPr>
          <w:spacing w:val="-6"/>
          <w:lang w:val="en-US" w:eastAsia="pl-PL"/>
        </w:rPr>
        <w:t>de</w:t>
      </w:r>
      <w:r w:rsidR="005636CB">
        <w:rPr>
          <w:spacing w:val="-6"/>
          <w:lang w:val="en-US" w:eastAsia="pl-PL"/>
        </w:rPr>
        <w:t xml:space="preserve">crease was recorded </w:t>
      </w:r>
      <w:r w:rsidR="003F2E98">
        <w:rPr>
          <w:spacing w:val="-6"/>
          <w:lang w:val="en-US" w:eastAsia="pl-PL"/>
        </w:rPr>
        <w:t xml:space="preserve">in </w:t>
      </w:r>
      <w:r w:rsidR="005428C7">
        <w:rPr>
          <w:spacing w:val="-6"/>
          <w:lang w:val="en-US" w:eastAsia="pl-PL"/>
        </w:rPr>
        <w:t xml:space="preserve">sales </w:t>
      </w:r>
      <w:r w:rsidR="0057310F">
        <w:rPr>
          <w:spacing w:val="-6"/>
          <w:lang w:val="en-US" w:eastAsia="pl-PL"/>
        </w:rPr>
        <w:t>motor ve</w:t>
      </w:r>
      <w:r w:rsidR="00724833">
        <w:rPr>
          <w:spacing w:val="-6"/>
          <w:lang w:val="en-US" w:eastAsia="pl-PL"/>
        </w:rPr>
        <w:t>hicles, motorcycles, parts (by 14.1</w:t>
      </w:r>
      <w:r w:rsidR="0057310F">
        <w:rPr>
          <w:spacing w:val="-6"/>
          <w:lang w:val="en-US" w:eastAsia="pl-PL"/>
        </w:rPr>
        <w:t>%),</w:t>
      </w:r>
      <w:r w:rsidR="00724833">
        <w:rPr>
          <w:spacing w:val="-6"/>
          <w:lang w:val="en-US" w:eastAsia="pl-PL"/>
        </w:rPr>
        <w:t xml:space="preserve"> followed by sales of furniture, electronic goods and household equipment (by 2.5%)</w:t>
      </w:r>
      <w:r w:rsidR="007C087B">
        <w:rPr>
          <w:spacing w:val="-6"/>
          <w:lang w:val="en-US" w:eastAsia="pl-PL"/>
        </w:rPr>
        <w:t xml:space="preserve">, and sales </w:t>
      </w:r>
      <w:r w:rsidR="0057310F">
        <w:rPr>
          <w:spacing w:val="-6"/>
          <w:lang w:val="en-US" w:eastAsia="pl-PL"/>
        </w:rPr>
        <w:t>of s</w:t>
      </w:r>
      <w:r w:rsidR="007C087B">
        <w:rPr>
          <w:spacing w:val="-6"/>
          <w:lang w:val="en-US" w:eastAsia="pl-PL"/>
        </w:rPr>
        <w:t>olid, liquid and gas fuels (by 0.8</w:t>
      </w:r>
      <w:r w:rsidR="0057310F">
        <w:rPr>
          <w:spacing w:val="-6"/>
          <w:lang w:val="en-US" w:eastAsia="pl-PL"/>
        </w:rPr>
        <w:t xml:space="preserve">%). </w:t>
      </w:r>
    </w:p>
    <w:p w14:paraId="662E89CF" w14:textId="6212BB88" w:rsidR="007C087B" w:rsidRDefault="00382BE6" w:rsidP="00697A64">
      <w:pPr>
        <w:spacing w:line="240" w:lineRule="auto"/>
        <w:rPr>
          <w:spacing w:val="-6"/>
          <w:lang w:val="en-US" w:eastAsia="pl-PL"/>
        </w:rPr>
      </w:pPr>
      <w:r>
        <w:rPr>
          <w:spacing w:val="-6"/>
          <w:lang w:val="en-US" w:eastAsia="pl-PL"/>
        </w:rPr>
        <w:t>However the in</w:t>
      </w:r>
      <w:r w:rsidR="00A81C8F">
        <w:rPr>
          <w:spacing w:val="-6"/>
          <w:lang w:val="en-US" w:eastAsia="pl-PL"/>
        </w:rPr>
        <w:t>crease was recorded in</w:t>
      </w:r>
      <w:r w:rsidR="00A307EB">
        <w:rPr>
          <w:spacing w:val="-6"/>
          <w:lang w:val="en-US" w:eastAsia="pl-PL"/>
        </w:rPr>
        <w:t xml:space="preserve"> </w:t>
      </w:r>
      <w:r w:rsidR="007C087B">
        <w:rPr>
          <w:spacing w:val="-6"/>
          <w:lang w:val="en-US" w:eastAsia="pl-PL"/>
        </w:rPr>
        <w:t>other retail sales in non-specialised stores (by 14.1%), sales of textiles, clothing and footwear (by 7.1%), sales in the “other” group (by 6</w:t>
      </w:r>
      <w:r>
        <w:rPr>
          <w:spacing w:val="-6"/>
          <w:lang w:val="en-US" w:eastAsia="pl-PL"/>
        </w:rPr>
        <w:t>.2%), sales of f</w:t>
      </w:r>
      <w:r w:rsidR="008E1300">
        <w:rPr>
          <w:spacing w:val="-6"/>
          <w:lang w:val="en-US" w:eastAsia="pl-PL"/>
        </w:rPr>
        <w:t>ood, beverages and tobacco (by 4.3</w:t>
      </w:r>
      <w:r w:rsidR="00FB00E5">
        <w:rPr>
          <w:spacing w:val="-6"/>
          <w:lang w:val="en-US" w:eastAsia="pl-PL"/>
        </w:rPr>
        <w:t>%)</w:t>
      </w:r>
      <w:r>
        <w:rPr>
          <w:spacing w:val="-6"/>
          <w:lang w:val="en-US" w:eastAsia="pl-PL"/>
        </w:rPr>
        <w:t xml:space="preserve">, </w:t>
      </w:r>
      <w:r w:rsidR="00FB00E5">
        <w:rPr>
          <w:spacing w:val="-6"/>
          <w:lang w:val="en-US" w:eastAsia="pl-PL"/>
        </w:rPr>
        <w:t xml:space="preserve">and </w:t>
      </w:r>
      <w:r>
        <w:rPr>
          <w:spacing w:val="-6"/>
          <w:lang w:val="en-US" w:eastAsia="pl-PL"/>
        </w:rPr>
        <w:t>sales of press, books, other retail sal</w:t>
      </w:r>
      <w:r w:rsidR="00FB00E5">
        <w:rPr>
          <w:spacing w:val="-6"/>
          <w:lang w:val="en-US" w:eastAsia="pl-PL"/>
        </w:rPr>
        <w:t>es in specialized stores (by 3.1</w:t>
      </w:r>
      <w:r>
        <w:rPr>
          <w:spacing w:val="-6"/>
          <w:lang w:val="en-US" w:eastAsia="pl-PL"/>
        </w:rPr>
        <w:t>%), and sales of pharmaceuticals, cosme</w:t>
      </w:r>
      <w:r w:rsidR="00FB00E5">
        <w:rPr>
          <w:spacing w:val="-6"/>
          <w:lang w:val="en-US" w:eastAsia="pl-PL"/>
        </w:rPr>
        <w:t>tics, orthopedic equipment (by 1.6</w:t>
      </w:r>
      <w:r>
        <w:rPr>
          <w:spacing w:val="-6"/>
          <w:lang w:val="en-US" w:eastAsia="pl-PL"/>
        </w:rPr>
        <w:t xml:space="preserve">%). </w:t>
      </w:r>
    </w:p>
    <w:p w14:paraId="65DA86F3" w14:textId="41085D5B" w:rsidR="00FB00E5" w:rsidRDefault="0078549A" w:rsidP="00697A64">
      <w:pPr>
        <w:spacing w:line="240" w:lineRule="auto"/>
        <w:rPr>
          <w:rFonts w:ascii="Arial" w:eastAsia="Times New Roman" w:hAnsi="Arial" w:cs="Arial"/>
          <w:color w:val="212529"/>
          <w:sz w:val="24"/>
          <w:szCs w:val="24"/>
          <w:lang w:val="en-US" w:eastAsia="pl-PL"/>
        </w:rPr>
      </w:pPr>
      <w:r w:rsidRPr="0078549A">
        <w:rPr>
          <w:spacing w:val="-6"/>
          <w:lang w:val="en-US" w:eastAsia="pl-PL"/>
        </w:rPr>
        <w:t>In the period January-</w:t>
      </w:r>
      <w:r w:rsidR="00FB00E5">
        <w:rPr>
          <w:spacing w:val="-6"/>
          <w:lang w:val="en-US" w:eastAsia="pl-PL"/>
        </w:rPr>
        <w:t>June</w:t>
      </w:r>
      <w:r w:rsidRPr="0078549A">
        <w:rPr>
          <w:spacing w:val="-6"/>
          <w:lang w:val="en-US" w:eastAsia="pl-PL"/>
        </w:rPr>
        <w:t xml:space="preserve"> 2025 compared to the same period in 202</w:t>
      </w:r>
      <w:r w:rsidR="00C108E5">
        <w:rPr>
          <w:spacing w:val="-6"/>
          <w:lang w:val="en-US" w:eastAsia="pl-PL"/>
        </w:rPr>
        <w:t>4, retail sales decreased by 0.8</w:t>
      </w:r>
      <w:r w:rsidRPr="0078549A">
        <w:rPr>
          <w:spacing w:val="-6"/>
          <w:lang w:val="en-US" w:eastAsia="pl-PL"/>
        </w:rPr>
        <w:t>%.</w:t>
      </w:r>
      <w:r w:rsidR="00F10E56" w:rsidRPr="00F10E56">
        <w:rPr>
          <w:rFonts w:ascii="Arial" w:eastAsia="Times New Roman" w:hAnsi="Arial" w:cs="Arial"/>
          <w:color w:val="212529"/>
          <w:sz w:val="24"/>
          <w:szCs w:val="24"/>
          <w:lang w:val="en-US" w:eastAsia="pl-PL"/>
        </w:rPr>
        <w:t xml:space="preserve"> </w:t>
      </w:r>
    </w:p>
    <w:p w14:paraId="7C8BC559" w14:textId="504828F4" w:rsidR="00FB00E5" w:rsidRDefault="00B96AC6" w:rsidP="00BB1067">
      <w:pPr>
        <w:spacing w:line="288" w:lineRule="auto"/>
        <w:rPr>
          <w:lang w:val="en-US"/>
        </w:rPr>
      </w:pPr>
      <w:r w:rsidRPr="00FF3BA9">
        <w:rPr>
          <w:spacing w:val="-8"/>
          <w:lang w:val="en-US" w:eastAsia="pl-PL"/>
        </w:rPr>
        <w:lastRenderedPageBreak/>
        <w:t xml:space="preserve">Wholesale in trade enterprises in </w:t>
      </w:r>
      <w:r w:rsidR="00FB00E5">
        <w:rPr>
          <w:spacing w:val="-8"/>
          <w:lang w:val="en-US" w:eastAsia="pl-PL"/>
        </w:rPr>
        <w:t>June</w:t>
      </w:r>
      <w:r w:rsidRPr="00FF3BA9">
        <w:rPr>
          <w:spacing w:val="-8"/>
          <w:lang w:val="en-US" w:eastAsia="pl-PL"/>
        </w:rPr>
        <w:t xml:space="preserve"> 202</w:t>
      </w:r>
      <w:r w:rsidR="00930D2A">
        <w:rPr>
          <w:spacing w:val="-8"/>
          <w:lang w:val="en-US" w:eastAsia="pl-PL"/>
        </w:rPr>
        <w:t>5</w:t>
      </w:r>
      <w:r w:rsidR="002C1490">
        <w:rPr>
          <w:spacing w:val="-8"/>
          <w:lang w:val="en-US" w:eastAsia="pl-PL"/>
        </w:rPr>
        <w:t xml:space="preserve"> </w:t>
      </w:r>
      <w:r>
        <w:rPr>
          <w:spacing w:val="-8"/>
          <w:lang w:val="en-US" w:eastAsia="pl-PL"/>
        </w:rPr>
        <w:t>(at curre</w:t>
      </w:r>
      <w:r w:rsidR="00CE1AA4">
        <w:rPr>
          <w:spacing w:val="-8"/>
          <w:lang w:val="en-US" w:eastAsia="pl-PL"/>
        </w:rPr>
        <w:t xml:space="preserve">nt prices) was by </w:t>
      </w:r>
      <w:r w:rsidR="00FB00E5">
        <w:rPr>
          <w:spacing w:val="-8"/>
          <w:lang w:val="en-US" w:eastAsia="pl-PL"/>
        </w:rPr>
        <w:t>3</w:t>
      </w:r>
      <w:r w:rsidR="006E3EBD">
        <w:rPr>
          <w:spacing w:val="-8"/>
          <w:lang w:val="en-US" w:eastAsia="pl-PL"/>
        </w:rPr>
        <w:t>.</w:t>
      </w:r>
      <w:r w:rsidR="00B3757C">
        <w:rPr>
          <w:spacing w:val="-8"/>
          <w:lang w:val="en-US" w:eastAsia="pl-PL"/>
        </w:rPr>
        <w:t>7</w:t>
      </w:r>
      <w:r w:rsidR="00AB31F9">
        <w:rPr>
          <w:spacing w:val="-8"/>
          <w:lang w:val="en-US" w:eastAsia="pl-PL"/>
        </w:rPr>
        <w:t>%</w:t>
      </w:r>
      <w:r w:rsidRPr="00FF3BA9">
        <w:rPr>
          <w:spacing w:val="-8"/>
          <w:lang w:val="en-US" w:eastAsia="pl-PL"/>
        </w:rPr>
        <w:t xml:space="preserve"> </w:t>
      </w:r>
      <w:r w:rsidR="00281A48">
        <w:rPr>
          <w:spacing w:val="-8"/>
          <w:lang w:val="en-US" w:eastAsia="pl-PL"/>
        </w:rPr>
        <w:t>larger</w:t>
      </w:r>
      <w:r w:rsidRPr="00FF3BA9">
        <w:rPr>
          <w:spacing w:val="-8"/>
          <w:lang w:val="en-US" w:eastAsia="pl-PL"/>
        </w:rPr>
        <w:t xml:space="preserve"> as compare</w:t>
      </w:r>
      <w:r w:rsidR="00CA43EF">
        <w:rPr>
          <w:spacing w:val="-8"/>
          <w:lang w:val="en-US" w:eastAsia="pl-PL"/>
        </w:rPr>
        <w:t>d</w:t>
      </w:r>
      <w:r w:rsidR="00195ED7">
        <w:rPr>
          <w:spacing w:val="-8"/>
          <w:lang w:val="en-US" w:eastAsia="pl-PL"/>
        </w:rPr>
        <w:t xml:space="preserve"> </w:t>
      </w:r>
      <w:r w:rsidR="00FC1F31">
        <w:rPr>
          <w:spacing w:val="-8"/>
          <w:lang w:val="en-US" w:eastAsia="pl-PL"/>
        </w:rPr>
        <w:t>to the</w:t>
      </w:r>
      <w:r w:rsidR="00281A48">
        <w:rPr>
          <w:spacing w:val="-8"/>
          <w:lang w:val="en-US" w:eastAsia="pl-PL"/>
        </w:rPr>
        <w:t xml:space="preserve"> previous month and by 5.3</w:t>
      </w:r>
      <w:r w:rsidR="00F10E56">
        <w:rPr>
          <w:spacing w:val="-8"/>
          <w:lang w:val="en-US" w:eastAsia="pl-PL"/>
        </w:rPr>
        <w:t xml:space="preserve">% lower than in </w:t>
      </w:r>
      <w:r w:rsidR="00281A48">
        <w:rPr>
          <w:spacing w:val="-8"/>
          <w:lang w:val="en-US" w:eastAsia="pl-PL"/>
        </w:rPr>
        <w:t>June</w:t>
      </w:r>
      <w:r w:rsidR="00444F40" w:rsidRPr="00444F40">
        <w:rPr>
          <w:spacing w:val="-8"/>
          <w:lang w:val="en-US" w:eastAsia="pl-PL"/>
        </w:rPr>
        <w:t xml:space="preserve"> </w:t>
      </w:r>
      <w:r w:rsidR="00930D2A">
        <w:rPr>
          <w:spacing w:val="-8"/>
          <w:lang w:val="en-US" w:eastAsia="pl-PL"/>
        </w:rPr>
        <w:t>2024</w:t>
      </w:r>
      <w:r w:rsidRPr="00FF3BA9">
        <w:rPr>
          <w:spacing w:val="-8"/>
          <w:lang w:val="en-US" w:eastAsia="pl-PL"/>
        </w:rPr>
        <w:t xml:space="preserve">, and in wholesale enterprises it was </w:t>
      </w:r>
      <w:r w:rsidR="00281A48">
        <w:rPr>
          <w:spacing w:val="-8"/>
          <w:lang w:val="en-US" w:eastAsia="pl-PL"/>
        </w:rPr>
        <w:t>higher</w:t>
      </w:r>
      <w:r w:rsidR="009E7F9C">
        <w:rPr>
          <w:spacing w:val="-8"/>
          <w:lang w:val="en-US" w:eastAsia="pl-PL"/>
        </w:rPr>
        <w:t xml:space="preserve"> by </w:t>
      </w:r>
      <w:r w:rsidR="00281A48">
        <w:rPr>
          <w:spacing w:val="-8"/>
          <w:lang w:val="en-US" w:eastAsia="pl-PL"/>
        </w:rPr>
        <w:t>4.5</w:t>
      </w:r>
      <w:r w:rsidR="00BB1067">
        <w:rPr>
          <w:spacing w:val="-8"/>
          <w:lang w:val="en-US" w:eastAsia="pl-PL"/>
        </w:rPr>
        <w:t xml:space="preserve">% and </w:t>
      </w:r>
      <w:r w:rsidR="00930D2A">
        <w:rPr>
          <w:spacing w:val="-8"/>
          <w:lang w:val="en-US" w:eastAsia="pl-PL"/>
        </w:rPr>
        <w:t>lower</w:t>
      </w:r>
      <w:r w:rsidR="00D034CC">
        <w:rPr>
          <w:spacing w:val="-8"/>
          <w:lang w:val="en-US" w:eastAsia="pl-PL"/>
        </w:rPr>
        <w:t xml:space="preserve"> </w:t>
      </w:r>
      <w:r w:rsidR="00FC1F31">
        <w:rPr>
          <w:spacing w:val="-8"/>
          <w:lang w:val="en-US" w:eastAsia="pl-PL"/>
        </w:rPr>
        <w:t xml:space="preserve">by </w:t>
      </w:r>
      <w:r w:rsidR="00281A48">
        <w:rPr>
          <w:spacing w:val="-8"/>
          <w:lang w:val="en-US" w:eastAsia="pl-PL"/>
        </w:rPr>
        <w:t>5.9</w:t>
      </w:r>
      <w:r w:rsidRPr="00FF3BA9">
        <w:rPr>
          <w:spacing w:val="-8"/>
          <w:lang w:val="en-US" w:eastAsia="pl-PL"/>
        </w:rPr>
        <w:t>%, respectively</w:t>
      </w:r>
      <w:r>
        <w:rPr>
          <w:spacing w:val="-8"/>
          <w:lang w:val="en-US" w:eastAsia="pl-PL"/>
        </w:rPr>
        <w:t>.</w:t>
      </w:r>
      <w:r w:rsidR="00D034CC" w:rsidRPr="00D034CC">
        <w:rPr>
          <w:lang w:val="en-US"/>
        </w:rPr>
        <w:t xml:space="preserve"> </w:t>
      </w:r>
    </w:p>
    <w:p w14:paraId="227BF2ED" w14:textId="4549EDFA" w:rsidR="00281A48" w:rsidRDefault="00E9607D" w:rsidP="00BB1067">
      <w:pPr>
        <w:spacing w:line="288" w:lineRule="auto"/>
        <w:rPr>
          <w:rFonts w:ascii="Arial" w:eastAsia="Times New Roman" w:hAnsi="Arial" w:cs="Arial"/>
          <w:color w:val="212529"/>
          <w:sz w:val="24"/>
          <w:szCs w:val="24"/>
          <w:lang w:val="en-US" w:eastAsia="pl-PL"/>
        </w:rPr>
      </w:pPr>
      <w:r w:rsidRPr="00E9607D">
        <w:rPr>
          <w:lang w:val="en-US"/>
        </w:rPr>
        <w:t>In the period January–</w:t>
      </w:r>
      <w:r w:rsidR="00281A48">
        <w:rPr>
          <w:lang w:val="en-US"/>
        </w:rPr>
        <w:t>June</w:t>
      </w:r>
      <w:r w:rsidRPr="00E9607D">
        <w:rPr>
          <w:lang w:val="en-US"/>
        </w:rPr>
        <w:t xml:space="preserve"> 2025, retail </w:t>
      </w:r>
      <w:r>
        <w:rPr>
          <w:lang w:val="en-US"/>
        </w:rPr>
        <w:t>units</w:t>
      </w:r>
      <w:r w:rsidRPr="00E9607D">
        <w:rPr>
          <w:lang w:val="en-US"/>
        </w:rPr>
        <w:t xml:space="preserve"> achie</w:t>
      </w:r>
      <w:r w:rsidR="003E5BEB">
        <w:rPr>
          <w:lang w:val="en-US"/>
        </w:rPr>
        <w:t>v</w:t>
      </w:r>
      <w:r w:rsidR="00281A48">
        <w:rPr>
          <w:lang w:val="en-US"/>
        </w:rPr>
        <w:t>ed wholesale sales that were 6.5</w:t>
      </w:r>
      <w:r w:rsidRPr="00E9607D">
        <w:rPr>
          <w:lang w:val="en-US"/>
        </w:rPr>
        <w:t>% lower than a year ago, while wholesale enterpr</w:t>
      </w:r>
      <w:r w:rsidR="00281A48">
        <w:rPr>
          <w:lang w:val="en-US"/>
        </w:rPr>
        <w:t>ises by 7.5</w:t>
      </w:r>
      <w:r w:rsidRPr="00E9607D">
        <w:rPr>
          <w:lang w:val="en-US"/>
        </w:rPr>
        <w:t>% lower.</w:t>
      </w:r>
      <w:r w:rsidR="003E5BEB" w:rsidRPr="003E5BEB">
        <w:rPr>
          <w:rFonts w:ascii="Arial" w:eastAsia="Times New Roman" w:hAnsi="Arial" w:cs="Arial"/>
          <w:color w:val="212529"/>
          <w:sz w:val="24"/>
          <w:szCs w:val="24"/>
          <w:lang w:val="en-US" w:eastAsia="pl-PL"/>
        </w:rPr>
        <w:t xml:space="preserve"> </w:t>
      </w:r>
    </w:p>
    <w:p w14:paraId="34556B60" w14:textId="1B8B5FA8" w:rsidR="007D25F5" w:rsidRPr="00FA1138" w:rsidRDefault="00D62AC6" w:rsidP="00676713">
      <w:pPr>
        <w:pStyle w:val="Nagwek1"/>
        <w:rPr>
          <w:lang w:val="en-US"/>
        </w:rPr>
      </w:pPr>
      <w:r w:rsidRPr="00FA1138">
        <w:rPr>
          <w:rFonts w:ascii="Fira Sans" w:hAnsi="Fira Sans"/>
          <w:b/>
          <w:lang w:val="en-US"/>
        </w:rPr>
        <w:t>Industry</w:t>
      </w:r>
    </w:p>
    <w:p w14:paraId="094E6327" w14:textId="029D6AF9" w:rsidR="00281A48" w:rsidRDefault="00503590" w:rsidP="00324770">
      <w:pPr>
        <w:rPr>
          <w:rFonts w:ascii="Arial" w:eastAsia="Times New Roman" w:hAnsi="Arial" w:cs="Arial"/>
          <w:color w:val="212529"/>
          <w:sz w:val="24"/>
          <w:szCs w:val="24"/>
          <w:lang w:val="en-US" w:eastAsia="pl-PL"/>
        </w:rPr>
      </w:pPr>
      <w:r w:rsidRPr="00503590">
        <w:rPr>
          <w:rFonts w:eastAsia="Times New Roman" w:cs="Times New Roman"/>
          <w:spacing w:val="-9"/>
          <w:szCs w:val="19"/>
          <w:lang w:val="en-US" w:eastAsia="pl-PL"/>
        </w:rPr>
        <w:t xml:space="preserve">The sold production of industry in </w:t>
      </w:r>
      <w:r w:rsidR="00281A48">
        <w:rPr>
          <w:rFonts w:eastAsia="Times New Roman" w:cs="Times New Roman"/>
          <w:spacing w:val="-9"/>
          <w:szCs w:val="19"/>
          <w:lang w:val="en-US" w:eastAsia="pl-PL"/>
        </w:rPr>
        <w:t>June</w:t>
      </w:r>
      <w:r w:rsidR="00090DC2" w:rsidRPr="00090DC2">
        <w:rPr>
          <w:rFonts w:eastAsia="Times New Roman" w:cs="Times New Roman"/>
          <w:spacing w:val="-9"/>
          <w:szCs w:val="19"/>
          <w:lang w:val="en-US" w:eastAsia="pl-PL"/>
        </w:rPr>
        <w:t xml:space="preserve"> </w:t>
      </w:r>
      <w:r w:rsidR="00930D2A">
        <w:rPr>
          <w:rFonts w:eastAsia="Times New Roman" w:cs="Times New Roman"/>
          <w:spacing w:val="-9"/>
          <w:szCs w:val="19"/>
          <w:lang w:val="en-US" w:eastAsia="pl-PL"/>
        </w:rPr>
        <w:t>2025</w:t>
      </w:r>
      <w:r w:rsidRPr="00503590">
        <w:rPr>
          <w:rFonts w:eastAsia="Times New Roman" w:cs="Times New Roman"/>
          <w:spacing w:val="-9"/>
          <w:szCs w:val="19"/>
          <w:lang w:val="en-US" w:eastAsia="pl-PL"/>
        </w:rPr>
        <w:t xml:space="preserve"> amounted to (in current prices) PLN </w:t>
      </w:r>
      <w:r w:rsidR="00281A48" w:rsidRPr="00281A48">
        <w:rPr>
          <w:rFonts w:eastAsia="Times New Roman" w:cs="Times New Roman"/>
          <w:spacing w:val="-9"/>
          <w:szCs w:val="19"/>
          <w:lang w:val="en-US" w:eastAsia="pl-PL"/>
        </w:rPr>
        <w:t>13661.0 </w:t>
      </w:r>
      <w:r w:rsidRPr="00503590">
        <w:rPr>
          <w:rFonts w:eastAsia="Times New Roman" w:cs="Times New Roman"/>
          <w:spacing w:val="-9"/>
          <w:szCs w:val="19"/>
          <w:lang w:val="en-US" w:eastAsia="pl-PL"/>
        </w:rPr>
        <w:t>million and was (</w:t>
      </w:r>
      <w:r w:rsidR="00930D2A">
        <w:rPr>
          <w:rFonts w:eastAsia="Times New Roman" w:cs="Times New Roman"/>
          <w:spacing w:val="-9"/>
          <w:szCs w:val="19"/>
          <w:lang w:val="en-US" w:eastAsia="pl-PL"/>
        </w:rPr>
        <w:t>at</w:t>
      </w:r>
      <w:r w:rsidRPr="00503590">
        <w:rPr>
          <w:rFonts w:eastAsia="Times New Roman" w:cs="Times New Roman"/>
          <w:spacing w:val="-9"/>
          <w:szCs w:val="19"/>
          <w:lang w:val="en-US" w:eastAsia="pl-PL"/>
        </w:rPr>
        <w:t xml:space="preserve"> constant prices) </w:t>
      </w:r>
      <w:r w:rsidR="00281A48">
        <w:rPr>
          <w:rFonts w:eastAsia="Times New Roman" w:cs="Times New Roman"/>
          <w:spacing w:val="-9"/>
          <w:szCs w:val="19"/>
          <w:lang w:val="en-US" w:eastAsia="pl-PL"/>
        </w:rPr>
        <w:t>smaller</w:t>
      </w:r>
      <w:r w:rsidRPr="00503590">
        <w:rPr>
          <w:rFonts w:eastAsia="Times New Roman" w:cs="Times New Roman"/>
          <w:spacing w:val="-9"/>
          <w:szCs w:val="19"/>
          <w:lang w:val="en-US" w:eastAsia="pl-PL"/>
        </w:rPr>
        <w:t xml:space="preserve"> than in</w:t>
      </w:r>
      <w:r w:rsidR="00930D2A">
        <w:rPr>
          <w:rFonts w:eastAsia="Times New Roman" w:cs="Times New Roman"/>
          <w:spacing w:val="-9"/>
          <w:szCs w:val="19"/>
          <w:lang w:val="en-US" w:eastAsia="pl-PL"/>
        </w:rPr>
        <w:t xml:space="preserve"> the corresponding month of 2024</w:t>
      </w:r>
      <w:r w:rsidRPr="00503590">
        <w:rPr>
          <w:rFonts w:eastAsia="Times New Roman" w:cs="Times New Roman"/>
          <w:spacing w:val="-9"/>
          <w:szCs w:val="19"/>
          <w:lang w:val="en-US" w:eastAsia="pl-PL"/>
        </w:rPr>
        <w:t xml:space="preserve"> by</w:t>
      </w:r>
      <w:r w:rsidR="002A563E">
        <w:rPr>
          <w:rFonts w:eastAsia="Times New Roman" w:cs="Times New Roman"/>
          <w:spacing w:val="-9"/>
          <w:szCs w:val="19"/>
          <w:lang w:val="en-US" w:eastAsia="pl-PL"/>
        </w:rPr>
        <w:t xml:space="preserve"> </w:t>
      </w:r>
      <w:r w:rsidR="00281A48">
        <w:rPr>
          <w:rFonts w:eastAsia="Times New Roman" w:cs="Times New Roman"/>
          <w:spacing w:val="-9"/>
          <w:szCs w:val="19"/>
          <w:lang w:val="en-US" w:eastAsia="pl-PL"/>
        </w:rPr>
        <w:t>3.4</w:t>
      </w:r>
      <w:r w:rsidRPr="00503590">
        <w:rPr>
          <w:rFonts w:eastAsia="Times New Roman" w:cs="Times New Roman"/>
          <w:spacing w:val="-9"/>
          <w:szCs w:val="19"/>
          <w:lang w:val="en-US" w:eastAsia="pl-PL"/>
        </w:rPr>
        <w:t>%.</w:t>
      </w:r>
      <w:r w:rsidR="002A563E">
        <w:rPr>
          <w:rFonts w:eastAsia="Times New Roman" w:cs="Times New Roman"/>
          <w:spacing w:val="-9"/>
          <w:szCs w:val="19"/>
          <w:lang w:val="en-US" w:eastAsia="pl-PL"/>
        </w:rPr>
        <w:t xml:space="preserve"> As compared to </w:t>
      </w:r>
      <w:r w:rsidR="00281A48">
        <w:rPr>
          <w:rFonts w:eastAsia="Times New Roman" w:cs="Times New Roman"/>
          <w:spacing w:val="-9"/>
          <w:szCs w:val="19"/>
          <w:lang w:val="en-US" w:eastAsia="pl-PL"/>
        </w:rPr>
        <w:t>June 2024, a de</w:t>
      </w:r>
      <w:r w:rsidR="002A563E">
        <w:rPr>
          <w:rFonts w:eastAsia="Times New Roman" w:cs="Times New Roman"/>
          <w:spacing w:val="-9"/>
          <w:szCs w:val="19"/>
          <w:lang w:val="en-US" w:eastAsia="pl-PL"/>
        </w:rPr>
        <w:t>crease in sold production of industry wa</w:t>
      </w:r>
      <w:r w:rsidR="00A307EB">
        <w:rPr>
          <w:rFonts w:eastAsia="Times New Roman" w:cs="Times New Roman"/>
          <w:spacing w:val="-9"/>
          <w:szCs w:val="19"/>
          <w:lang w:val="en-US" w:eastAsia="pl-PL"/>
        </w:rPr>
        <w:t>s</w:t>
      </w:r>
      <w:r w:rsidR="003E5BEB">
        <w:rPr>
          <w:rFonts w:eastAsia="Times New Roman" w:cs="Times New Roman"/>
          <w:spacing w:val="-9"/>
          <w:szCs w:val="19"/>
          <w:lang w:val="en-US" w:eastAsia="pl-PL"/>
        </w:rPr>
        <w:t xml:space="preserve"> </w:t>
      </w:r>
      <w:r w:rsidR="00281A48">
        <w:rPr>
          <w:rFonts w:eastAsia="Times New Roman" w:cs="Times New Roman"/>
          <w:spacing w:val="-9"/>
          <w:szCs w:val="19"/>
          <w:lang w:val="en-US" w:eastAsia="pl-PL"/>
        </w:rPr>
        <w:t>recorded in manufacturing by 4.4</w:t>
      </w:r>
      <w:r w:rsidR="002A563E">
        <w:rPr>
          <w:rFonts w:eastAsia="Times New Roman" w:cs="Times New Roman"/>
          <w:spacing w:val="-9"/>
          <w:szCs w:val="19"/>
          <w:lang w:val="en-US" w:eastAsia="pl-PL"/>
        </w:rPr>
        <w:t>%.</w:t>
      </w:r>
      <w:r w:rsidR="00A307EB" w:rsidRPr="00A307EB">
        <w:rPr>
          <w:rFonts w:ascii="Arial" w:eastAsia="Times New Roman" w:hAnsi="Arial" w:cs="Arial"/>
          <w:color w:val="212529"/>
          <w:sz w:val="24"/>
          <w:szCs w:val="24"/>
          <w:lang w:val="en-US" w:eastAsia="pl-PL"/>
        </w:rPr>
        <w:t xml:space="preserve"> </w:t>
      </w:r>
    </w:p>
    <w:p w14:paraId="1AEB7C5A" w14:textId="7145A7E7" w:rsidR="00281A48" w:rsidRPr="00C52E35" w:rsidRDefault="00E9607D" w:rsidP="00E9607D">
      <w:pPr>
        <w:spacing w:line="288" w:lineRule="auto"/>
        <w:rPr>
          <w:rFonts w:ascii="Arial" w:eastAsia="Times New Roman" w:hAnsi="Arial" w:cs="Arial"/>
          <w:color w:val="212529"/>
          <w:sz w:val="24"/>
          <w:szCs w:val="24"/>
          <w:lang w:val="en-US" w:eastAsia="pl-PL"/>
        </w:rPr>
      </w:pPr>
      <w:r w:rsidRPr="00E9607D">
        <w:rPr>
          <w:rFonts w:eastAsia="Times New Roman" w:cs="Times New Roman"/>
          <w:spacing w:val="-9"/>
          <w:szCs w:val="19"/>
          <w:lang w:val="en-US" w:eastAsia="pl-PL"/>
        </w:rPr>
        <w:t>In the period January-</w:t>
      </w:r>
      <w:r w:rsidR="00281A48">
        <w:rPr>
          <w:rFonts w:eastAsia="Times New Roman" w:cs="Times New Roman"/>
          <w:spacing w:val="-9"/>
          <w:szCs w:val="19"/>
          <w:lang w:val="en-US" w:eastAsia="pl-PL"/>
        </w:rPr>
        <w:t>June</w:t>
      </w:r>
      <w:r w:rsidRPr="00E9607D">
        <w:rPr>
          <w:rFonts w:eastAsia="Times New Roman" w:cs="Times New Roman"/>
          <w:spacing w:val="-9"/>
          <w:szCs w:val="19"/>
          <w:lang w:val="en-US" w:eastAsia="pl-PL"/>
        </w:rPr>
        <w:t xml:space="preserve"> 2025, </w:t>
      </w:r>
      <w:r>
        <w:rPr>
          <w:rFonts w:eastAsia="Times New Roman" w:cs="Times New Roman"/>
          <w:spacing w:val="-9"/>
          <w:szCs w:val="19"/>
          <w:lang w:val="en-US" w:eastAsia="pl-PL"/>
        </w:rPr>
        <w:t>sold</w:t>
      </w:r>
      <w:r w:rsidRPr="00E9607D">
        <w:rPr>
          <w:rFonts w:eastAsia="Times New Roman" w:cs="Times New Roman"/>
          <w:spacing w:val="-9"/>
          <w:szCs w:val="19"/>
          <w:lang w:val="en-US" w:eastAsia="pl-PL"/>
        </w:rPr>
        <w:t xml:space="preserve"> production </w:t>
      </w:r>
      <w:r>
        <w:rPr>
          <w:rFonts w:eastAsia="Times New Roman" w:cs="Times New Roman"/>
          <w:spacing w:val="-9"/>
          <w:szCs w:val="19"/>
          <w:lang w:val="en-US" w:eastAsia="pl-PL"/>
        </w:rPr>
        <w:t xml:space="preserve">of industry amounted to PLN </w:t>
      </w:r>
      <w:r w:rsidR="00281A48" w:rsidRPr="00281A48">
        <w:rPr>
          <w:rFonts w:eastAsia="Times New Roman" w:cs="Times New Roman"/>
          <w:spacing w:val="-9"/>
          <w:szCs w:val="19"/>
          <w:lang w:val="en-US" w:eastAsia="pl-PL"/>
        </w:rPr>
        <w:t>86108.1 </w:t>
      </w:r>
      <w:r w:rsidRPr="00E9607D">
        <w:rPr>
          <w:rFonts w:eastAsia="Times New Roman" w:cs="Times New Roman"/>
          <w:spacing w:val="-9"/>
          <w:szCs w:val="19"/>
          <w:lang w:val="en-US" w:eastAsia="pl-PL"/>
        </w:rPr>
        <w:t>million (at current prices) and was (a</w:t>
      </w:r>
      <w:r w:rsidR="003E5BEB">
        <w:rPr>
          <w:rFonts w:eastAsia="Times New Roman" w:cs="Times New Roman"/>
          <w:spacing w:val="-9"/>
          <w:szCs w:val="19"/>
          <w:lang w:val="en-US" w:eastAsia="pl-PL"/>
        </w:rPr>
        <w:t xml:space="preserve">t constant prices) </w:t>
      </w:r>
      <w:r w:rsidR="00281A48">
        <w:rPr>
          <w:rFonts w:eastAsia="Times New Roman" w:cs="Times New Roman"/>
          <w:spacing w:val="-9"/>
          <w:szCs w:val="19"/>
          <w:lang w:val="en-US" w:eastAsia="pl-PL"/>
        </w:rPr>
        <w:t>lower by 1.4</w:t>
      </w:r>
      <w:r w:rsidRPr="00E9607D">
        <w:rPr>
          <w:rFonts w:eastAsia="Times New Roman" w:cs="Times New Roman"/>
          <w:spacing w:val="-9"/>
          <w:szCs w:val="19"/>
          <w:lang w:val="en-US" w:eastAsia="pl-PL"/>
        </w:rPr>
        <w:t xml:space="preserve">% than that achieved in the same period of 2024. </w:t>
      </w:r>
      <w:r w:rsidRPr="00C52E35">
        <w:rPr>
          <w:rFonts w:eastAsia="Times New Roman" w:cs="Times New Roman"/>
          <w:spacing w:val="-9"/>
          <w:szCs w:val="19"/>
          <w:lang w:val="en-US" w:eastAsia="pl-PL"/>
        </w:rPr>
        <w:t>In manufacturing</w:t>
      </w:r>
      <w:r w:rsidR="0077323D" w:rsidRPr="00C52E35">
        <w:rPr>
          <w:rFonts w:eastAsia="Times New Roman" w:cs="Times New Roman"/>
          <w:spacing w:val="-9"/>
          <w:szCs w:val="19"/>
          <w:lang w:val="en-US" w:eastAsia="pl-PL"/>
        </w:rPr>
        <w:t xml:space="preserve">, </w:t>
      </w:r>
      <w:r w:rsidR="00281A48" w:rsidRPr="00C52E35">
        <w:rPr>
          <w:rFonts w:eastAsia="Times New Roman" w:cs="Times New Roman"/>
          <w:spacing w:val="-9"/>
          <w:szCs w:val="19"/>
          <w:lang w:val="en-US" w:eastAsia="pl-PL"/>
        </w:rPr>
        <w:t>a decrease in production by 2.1</w:t>
      </w:r>
      <w:r w:rsidRPr="00C52E35">
        <w:rPr>
          <w:rFonts w:eastAsia="Times New Roman" w:cs="Times New Roman"/>
          <w:spacing w:val="-9"/>
          <w:szCs w:val="19"/>
          <w:lang w:val="en-US" w:eastAsia="pl-PL"/>
        </w:rPr>
        <w:t>% was recorded.</w:t>
      </w:r>
      <w:r w:rsidR="00281A48" w:rsidRPr="00C52E35">
        <w:rPr>
          <w:rFonts w:ascii="Arial" w:eastAsia="Times New Roman" w:hAnsi="Arial" w:cs="Arial"/>
          <w:color w:val="212529"/>
          <w:sz w:val="24"/>
          <w:szCs w:val="24"/>
          <w:lang w:val="en-US" w:eastAsia="pl-PL"/>
        </w:rPr>
        <w:t xml:space="preserve"> </w:t>
      </w:r>
    </w:p>
    <w:p w14:paraId="25A58B3B" w14:textId="77777777" w:rsidR="001A1F35" w:rsidRDefault="00AC3B9F" w:rsidP="00CA43EF">
      <w:pPr>
        <w:spacing w:line="288" w:lineRule="auto"/>
        <w:rPr>
          <w:rFonts w:eastAsia="Times New Roman" w:cs="Times New Roman"/>
          <w:spacing w:val="-9"/>
          <w:szCs w:val="19"/>
          <w:lang w:val="en-US" w:eastAsia="pl-PL"/>
        </w:rPr>
      </w:pPr>
      <w:r w:rsidRPr="00A91B77">
        <w:rPr>
          <w:rFonts w:eastAsia="Times New Roman" w:cs="Times New Roman"/>
          <w:spacing w:val="-9"/>
          <w:szCs w:val="19"/>
          <w:lang w:val="en-US" w:eastAsia="pl-PL"/>
        </w:rPr>
        <w:t xml:space="preserve">Among the divisions classified as manufacturing, the </w:t>
      </w:r>
      <w:r w:rsidR="0022202C">
        <w:rPr>
          <w:rFonts w:eastAsia="Times New Roman" w:cs="Times New Roman"/>
          <w:spacing w:val="-9"/>
          <w:szCs w:val="19"/>
          <w:lang w:val="en-US" w:eastAsia="pl-PL"/>
        </w:rPr>
        <w:t>increase</w:t>
      </w:r>
      <w:r w:rsidRPr="00A91B77">
        <w:rPr>
          <w:rFonts w:eastAsia="Times New Roman" w:cs="Times New Roman"/>
          <w:spacing w:val="-9"/>
          <w:szCs w:val="19"/>
          <w:lang w:val="en-US" w:eastAsia="pl-PL"/>
        </w:rPr>
        <w:t xml:space="preserve"> in sales was recorded, among others, in:</w:t>
      </w:r>
      <w:r w:rsidR="00C561AB">
        <w:rPr>
          <w:rFonts w:eastAsia="Times New Roman" w:cs="Times New Roman"/>
          <w:spacing w:val="-9"/>
          <w:szCs w:val="19"/>
          <w:lang w:val="en-US" w:eastAsia="pl-PL"/>
        </w:rPr>
        <w:t xml:space="preserve"> </w:t>
      </w:r>
      <w:r w:rsidR="00C52E35" w:rsidRPr="00C52E35">
        <w:rPr>
          <w:rFonts w:eastAsia="Times New Roman" w:cs="Times New Roman"/>
          <w:spacing w:val="-9"/>
          <w:szCs w:val="19"/>
          <w:lang w:val="en-US" w:eastAsia="pl-PL"/>
        </w:rPr>
        <w:t xml:space="preserve">manufacture of food products (by </w:t>
      </w:r>
      <w:r w:rsidR="00C52E35">
        <w:rPr>
          <w:rFonts w:eastAsia="Times New Roman" w:cs="Times New Roman"/>
          <w:spacing w:val="-9"/>
          <w:szCs w:val="19"/>
          <w:lang w:val="en-US" w:eastAsia="pl-PL"/>
        </w:rPr>
        <w:t>21.5</w:t>
      </w:r>
      <w:r w:rsidR="00C52E35" w:rsidRPr="00C52E35">
        <w:rPr>
          <w:rFonts w:eastAsia="Times New Roman" w:cs="Times New Roman"/>
          <w:spacing w:val="-9"/>
          <w:szCs w:val="19"/>
          <w:lang w:val="en-US" w:eastAsia="pl-PL"/>
        </w:rPr>
        <w:t xml:space="preserve">%), repair and installation of machinery and equipment </w:t>
      </w:r>
      <w:r w:rsidR="00C52E35">
        <w:rPr>
          <w:rFonts w:eastAsia="Times New Roman" w:cs="Times New Roman"/>
          <w:spacing w:val="-9"/>
          <w:szCs w:val="19"/>
          <w:lang w:val="en-US" w:eastAsia="pl-PL"/>
        </w:rPr>
        <w:t>(by 11</w:t>
      </w:r>
      <w:r w:rsidR="00C52E35" w:rsidRPr="00C52E35">
        <w:rPr>
          <w:rFonts w:eastAsia="Times New Roman" w:cs="Times New Roman"/>
          <w:spacing w:val="-9"/>
          <w:szCs w:val="19"/>
          <w:lang w:val="en-US" w:eastAsia="pl-PL"/>
        </w:rPr>
        <w:t>.0%),</w:t>
      </w:r>
      <w:r w:rsidR="00C52E35">
        <w:rPr>
          <w:rFonts w:eastAsia="Times New Roman" w:cs="Times New Roman"/>
          <w:spacing w:val="-9"/>
          <w:szCs w:val="19"/>
          <w:lang w:val="en-US" w:eastAsia="pl-PL"/>
        </w:rPr>
        <w:t xml:space="preserve"> manufacture of furniture (by 10.9%), </w:t>
      </w:r>
      <w:r w:rsidR="00C52E35" w:rsidRPr="00C52E35">
        <w:rPr>
          <w:rFonts w:eastAsia="Times New Roman" w:cs="Times New Roman"/>
          <w:spacing w:val="-9"/>
          <w:szCs w:val="19"/>
          <w:lang w:val="en-US" w:eastAsia="pl-PL"/>
        </w:rPr>
        <w:t xml:space="preserve">manufacture of computer, electronic and optical products (by </w:t>
      </w:r>
      <w:r w:rsidR="00C52E35">
        <w:rPr>
          <w:rFonts w:eastAsia="Times New Roman" w:cs="Times New Roman"/>
          <w:spacing w:val="-9"/>
          <w:szCs w:val="19"/>
          <w:lang w:val="en-US" w:eastAsia="pl-PL"/>
        </w:rPr>
        <w:t>9.4</w:t>
      </w:r>
      <w:r w:rsidR="00C52E35" w:rsidRPr="00C52E35">
        <w:rPr>
          <w:rFonts w:eastAsia="Times New Roman" w:cs="Times New Roman"/>
          <w:spacing w:val="-9"/>
          <w:szCs w:val="19"/>
          <w:lang w:val="en-US" w:eastAsia="pl-PL"/>
        </w:rPr>
        <w:t xml:space="preserve">%), </w:t>
      </w:r>
      <w:r w:rsidR="00735F02" w:rsidRPr="00735F02">
        <w:rPr>
          <w:rFonts w:eastAsia="Times New Roman" w:cs="Times New Roman"/>
          <w:spacing w:val="-9"/>
          <w:szCs w:val="19"/>
          <w:lang w:val="en-US" w:eastAsia="pl-PL"/>
        </w:rPr>
        <w:t>manufacture of coke and refined</w:t>
      </w:r>
      <w:r w:rsidR="00735F02">
        <w:rPr>
          <w:rFonts w:eastAsia="Times New Roman" w:cs="Times New Roman"/>
          <w:spacing w:val="-9"/>
          <w:szCs w:val="19"/>
          <w:lang w:val="en-US" w:eastAsia="pl-PL"/>
        </w:rPr>
        <w:t xml:space="preserve"> petroleum products (by 9.1</w:t>
      </w:r>
      <w:r w:rsidR="00735F02" w:rsidRPr="00735F02">
        <w:rPr>
          <w:rFonts w:eastAsia="Times New Roman" w:cs="Times New Roman"/>
          <w:spacing w:val="-9"/>
          <w:szCs w:val="19"/>
          <w:lang w:val="en-US" w:eastAsia="pl-PL"/>
        </w:rPr>
        <w:t xml:space="preserve">%), printing and reproduction of recorded media (by </w:t>
      </w:r>
      <w:r w:rsidR="001A1F35">
        <w:rPr>
          <w:rFonts w:eastAsia="Times New Roman" w:cs="Times New Roman"/>
          <w:spacing w:val="-9"/>
          <w:szCs w:val="19"/>
          <w:lang w:val="en-US" w:eastAsia="pl-PL"/>
        </w:rPr>
        <w:t>3.6</w:t>
      </w:r>
      <w:r w:rsidR="00735F02" w:rsidRPr="00735F02">
        <w:rPr>
          <w:rFonts w:eastAsia="Times New Roman" w:cs="Times New Roman"/>
          <w:spacing w:val="-9"/>
          <w:szCs w:val="19"/>
          <w:lang w:val="en-US" w:eastAsia="pl-PL"/>
        </w:rPr>
        <w:t xml:space="preserve">%), </w:t>
      </w:r>
      <w:r w:rsidR="001A1F35">
        <w:rPr>
          <w:rFonts w:eastAsia="Times New Roman" w:cs="Times New Roman"/>
          <w:spacing w:val="-9"/>
          <w:szCs w:val="19"/>
          <w:lang w:val="en-US" w:eastAsia="pl-PL"/>
        </w:rPr>
        <w:t xml:space="preserve">manufacture of basic metals and </w:t>
      </w:r>
      <w:r w:rsidR="001A1F35" w:rsidRPr="001A1F35">
        <w:rPr>
          <w:rFonts w:eastAsia="Times New Roman" w:cs="Times New Roman"/>
          <w:spacing w:val="-9"/>
          <w:szCs w:val="19"/>
          <w:lang w:val="en-US" w:eastAsia="pl-PL"/>
        </w:rPr>
        <w:t>man</w:t>
      </w:r>
      <w:r w:rsidR="001A1F35">
        <w:rPr>
          <w:rFonts w:eastAsia="Times New Roman" w:cs="Times New Roman"/>
          <w:spacing w:val="-9"/>
          <w:szCs w:val="19"/>
          <w:lang w:val="en-US" w:eastAsia="pl-PL"/>
        </w:rPr>
        <w:t>ufacture of beverages (by 1.6</w:t>
      </w:r>
      <w:r w:rsidR="001A1F35" w:rsidRPr="001A1F35">
        <w:rPr>
          <w:rFonts w:eastAsia="Times New Roman" w:cs="Times New Roman"/>
          <w:spacing w:val="-9"/>
          <w:szCs w:val="19"/>
          <w:lang w:val="en-US" w:eastAsia="pl-PL"/>
        </w:rPr>
        <w:t>%</w:t>
      </w:r>
      <w:r w:rsidR="001A1F35">
        <w:rPr>
          <w:rFonts w:eastAsia="Times New Roman" w:cs="Times New Roman"/>
          <w:spacing w:val="-9"/>
          <w:szCs w:val="19"/>
          <w:lang w:val="en-US" w:eastAsia="pl-PL"/>
        </w:rPr>
        <w:t xml:space="preserve"> each</w:t>
      </w:r>
      <w:r w:rsidR="001A1F35" w:rsidRPr="001A1F35">
        <w:rPr>
          <w:rFonts w:eastAsia="Times New Roman" w:cs="Times New Roman"/>
          <w:spacing w:val="-9"/>
          <w:szCs w:val="19"/>
          <w:lang w:val="en-US" w:eastAsia="pl-PL"/>
        </w:rPr>
        <w:t>).</w:t>
      </w:r>
    </w:p>
    <w:p w14:paraId="089484E8" w14:textId="405DC5B5" w:rsidR="001A1F35" w:rsidRDefault="001A1F35" w:rsidP="0072099A">
      <w:pPr>
        <w:spacing w:line="288" w:lineRule="auto"/>
        <w:rPr>
          <w:rFonts w:eastAsia="Times New Roman" w:cs="Times New Roman"/>
          <w:szCs w:val="19"/>
          <w:lang w:val="en-US" w:eastAsia="pl-PL"/>
        </w:rPr>
      </w:pPr>
      <w:r>
        <w:rPr>
          <w:rFonts w:eastAsia="Times New Roman" w:cs="Times New Roman"/>
          <w:szCs w:val="19"/>
          <w:lang w:val="en-US" w:eastAsia="pl-PL"/>
        </w:rPr>
        <w:t>The in</w:t>
      </w:r>
      <w:r w:rsidR="00276308" w:rsidRPr="00276308">
        <w:rPr>
          <w:rFonts w:eastAsia="Times New Roman" w:cs="Times New Roman"/>
          <w:szCs w:val="19"/>
          <w:lang w:val="en-US" w:eastAsia="pl-PL"/>
        </w:rPr>
        <w:t xml:space="preserve">crease </w:t>
      </w:r>
      <w:r w:rsidR="0072099A">
        <w:rPr>
          <w:rFonts w:eastAsia="Times New Roman" w:cs="Times New Roman"/>
          <w:szCs w:val="19"/>
          <w:lang w:val="en-US" w:eastAsia="pl-PL"/>
        </w:rPr>
        <w:t xml:space="preserve">in sales </w:t>
      </w:r>
      <w:r w:rsidR="00276308" w:rsidRPr="00276308">
        <w:rPr>
          <w:rFonts w:eastAsia="Times New Roman" w:cs="Times New Roman"/>
          <w:szCs w:val="19"/>
          <w:lang w:val="en-US" w:eastAsia="pl-PL"/>
        </w:rPr>
        <w:t xml:space="preserve">was recorded, among others, in: </w:t>
      </w:r>
      <w:r w:rsidRPr="001A1F35">
        <w:rPr>
          <w:rFonts w:eastAsia="Times New Roman" w:cs="Times New Roman"/>
          <w:szCs w:val="19"/>
          <w:lang w:val="en-US" w:eastAsia="pl-PL"/>
        </w:rPr>
        <w:t>manufacture of motor vehicles, tr</w:t>
      </w:r>
      <w:r>
        <w:rPr>
          <w:rFonts w:eastAsia="Times New Roman" w:cs="Times New Roman"/>
          <w:szCs w:val="19"/>
          <w:lang w:val="en-US" w:eastAsia="pl-PL"/>
        </w:rPr>
        <w:t>ailers and semi-trailers (by 127.9</w:t>
      </w:r>
      <w:r w:rsidRPr="001A1F35">
        <w:rPr>
          <w:rFonts w:eastAsia="Times New Roman" w:cs="Times New Roman"/>
          <w:szCs w:val="19"/>
          <w:lang w:val="en-US" w:eastAsia="pl-PL"/>
        </w:rPr>
        <w:t xml:space="preserve">%), </w:t>
      </w:r>
      <w:r>
        <w:rPr>
          <w:rFonts w:eastAsia="Times New Roman" w:cs="Times New Roman"/>
          <w:szCs w:val="19"/>
          <w:lang w:val="en-US" w:eastAsia="pl-PL"/>
        </w:rPr>
        <w:t xml:space="preserve">manufacture of wearing apparel (by 23.9%), manufacture of metal products (by 22.6%), </w:t>
      </w:r>
      <w:r w:rsidRPr="001A1F35">
        <w:rPr>
          <w:rFonts w:eastAsia="Times New Roman" w:cs="Times New Roman"/>
          <w:szCs w:val="19"/>
          <w:lang w:val="en-US" w:eastAsia="pl-PL"/>
        </w:rPr>
        <w:t>manufacture</w:t>
      </w:r>
      <w:r>
        <w:rPr>
          <w:rFonts w:eastAsia="Times New Roman" w:cs="Times New Roman"/>
          <w:szCs w:val="19"/>
          <w:lang w:val="en-US" w:eastAsia="pl-PL"/>
        </w:rPr>
        <w:t xml:space="preserve"> of rubber and plastics (by 12.7</w:t>
      </w:r>
      <w:r w:rsidRPr="001A1F35">
        <w:rPr>
          <w:rFonts w:eastAsia="Times New Roman" w:cs="Times New Roman"/>
          <w:szCs w:val="19"/>
          <w:lang w:val="en-US" w:eastAsia="pl-PL"/>
        </w:rPr>
        <w:t>%), manufacture o</w:t>
      </w:r>
      <w:r>
        <w:rPr>
          <w:rFonts w:eastAsia="Times New Roman" w:cs="Times New Roman"/>
          <w:szCs w:val="19"/>
          <w:lang w:val="en-US" w:eastAsia="pl-PL"/>
        </w:rPr>
        <w:t>f pharmaceutical products (by 12.2</w:t>
      </w:r>
      <w:r w:rsidRPr="001A1F35">
        <w:rPr>
          <w:rFonts w:eastAsia="Times New Roman" w:cs="Times New Roman"/>
          <w:szCs w:val="19"/>
          <w:lang w:val="en-US" w:eastAsia="pl-PL"/>
        </w:rPr>
        <w:t>%),</w:t>
      </w:r>
      <w:r>
        <w:rPr>
          <w:rFonts w:eastAsia="Times New Roman" w:cs="Times New Roman"/>
          <w:szCs w:val="19"/>
          <w:lang w:val="en-US" w:eastAsia="pl-PL"/>
        </w:rPr>
        <w:t xml:space="preserve"> </w:t>
      </w:r>
      <w:r w:rsidRPr="001A1F35">
        <w:rPr>
          <w:rFonts w:eastAsia="Times New Roman" w:cs="Times New Roman"/>
          <w:szCs w:val="19"/>
          <w:lang w:val="en-US" w:eastAsia="pl-PL"/>
        </w:rPr>
        <w:t>manufacture of products of wood, cork, s</w:t>
      </w:r>
      <w:r>
        <w:rPr>
          <w:rFonts w:eastAsia="Times New Roman" w:cs="Times New Roman"/>
          <w:szCs w:val="19"/>
          <w:lang w:val="en-US" w:eastAsia="pl-PL"/>
        </w:rPr>
        <w:t>traw and wicker (by 11.8%),</w:t>
      </w:r>
      <w:r w:rsidRPr="001A1F35">
        <w:rPr>
          <w:rFonts w:eastAsia="Times New Roman" w:cs="Times New Roman"/>
          <w:szCs w:val="19"/>
          <w:lang w:val="en-US" w:eastAsia="pl-PL"/>
        </w:rPr>
        <w:t xml:space="preserve"> manufacture</w:t>
      </w:r>
      <w:r>
        <w:rPr>
          <w:rFonts w:eastAsia="Times New Roman" w:cs="Times New Roman"/>
          <w:szCs w:val="19"/>
          <w:lang w:val="en-US" w:eastAsia="pl-PL"/>
        </w:rPr>
        <w:t xml:space="preserve"> of electrical equipment (by 8.5%), </w:t>
      </w:r>
      <w:r w:rsidRPr="001A1F35">
        <w:rPr>
          <w:rFonts w:eastAsia="Times New Roman" w:cs="Times New Roman"/>
          <w:szCs w:val="19"/>
          <w:lang w:val="en-US" w:eastAsia="pl-PL"/>
        </w:rPr>
        <w:t>manufacture of other non-metallic mineral prod</w:t>
      </w:r>
      <w:r>
        <w:rPr>
          <w:rFonts w:eastAsia="Times New Roman" w:cs="Times New Roman"/>
          <w:szCs w:val="19"/>
          <w:lang w:val="en-US" w:eastAsia="pl-PL"/>
        </w:rPr>
        <w:t>ucts (by 6.4%),</w:t>
      </w:r>
      <w:r w:rsidRPr="001A1F35">
        <w:rPr>
          <w:rFonts w:eastAsia="Times New Roman" w:cs="Times New Roman"/>
          <w:szCs w:val="19"/>
          <w:lang w:val="en-US" w:eastAsia="pl-PL"/>
        </w:rPr>
        <w:t xml:space="preserve"> manufacture of mach</w:t>
      </w:r>
      <w:r>
        <w:rPr>
          <w:rFonts w:eastAsia="Times New Roman" w:cs="Times New Roman"/>
          <w:szCs w:val="19"/>
          <w:lang w:val="en-US" w:eastAsia="pl-PL"/>
        </w:rPr>
        <w:t>inery and equipment n.e.c. (by 4.1</w:t>
      </w:r>
      <w:r w:rsidRPr="001A1F35">
        <w:rPr>
          <w:rFonts w:eastAsia="Times New Roman" w:cs="Times New Roman"/>
          <w:szCs w:val="19"/>
          <w:lang w:val="en-US" w:eastAsia="pl-PL"/>
        </w:rPr>
        <w:t xml:space="preserve">%), </w:t>
      </w:r>
      <w:r>
        <w:rPr>
          <w:rFonts w:eastAsia="Times New Roman" w:cs="Times New Roman"/>
          <w:szCs w:val="19"/>
          <w:lang w:val="en-US" w:eastAsia="pl-PL"/>
        </w:rPr>
        <w:t xml:space="preserve">other manufacturing (by 2.9%), </w:t>
      </w:r>
      <w:r w:rsidRPr="001A1F35">
        <w:rPr>
          <w:rFonts w:eastAsia="Times New Roman" w:cs="Times New Roman"/>
          <w:szCs w:val="19"/>
          <w:lang w:val="en-US" w:eastAsia="pl-PL"/>
        </w:rPr>
        <w:t>manufacture of chemicals a</w:t>
      </w:r>
      <w:r>
        <w:rPr>
          <w:rFonts w:eastAsia="Times New Roman" w:cs="Times New Roman"/>
          <w:szCs w:val="19"/>
          <w:lang w:val="en-US" w:eastAsia="pl-PL"/>
        </w:rPr>
        <w:t>nd chemical products (by 2.6</w:t>
      </w:r>
      <w:r w:rsidRPr="001A1F35">
        <w:rPr>
          <w:rFonts w:eastAsia="Times New Roman" w:cs="Times New Roman"/>
          <w:szCs w:val="19"/>
          <w:lang w:val="en-US" w:eastAsia="pl-PL"/>
        </w:rPr>
        <w:t xml:space="preserve">%), </w:t>
      </w:r>
      <w:r w:rsidR="002D77FD" w:rsidRPr="002D77FD">
        <w:rPr>
          <w:rFonts w:eastAsia="Times New Roman" w:cs="Times New Roman"/>
          <w:szCs w:val="19"/>
          <w:lang w:val="en-US" w:eastAsia="pl-PL"/>
        </w:rPr>
        <w:t>manufacture of paper and paper products (by</w:t>
      </w:r>
      <w:r w:rsidR="002D77FD">
        <w:rPr>
          <w:rFonts w:eastAsia="Times New Roman" w:cs="Times New Roman"/>
          <w:szCs w:val="19"/>
          <w:lang w:val="en-US" w:eastAsia="pl-PL"/>
        </w:rPr>
        <w:t xml:space="preserve"> 2.4</w:t>
      </w:r>
      <w:r w:rsidR="002D77FD" w:rsidRPr="002D77FD">
        <w:rPr>
          <w:rFonts w:eastAsia="Times New Roman" w:cs="Times New Roman"/>
          <w:szCs w:val="19"/>
          <w:lang w:val="en-US" w:eastAsia="pl-PL"/>
        </w:rPr>
        <w:t>%), manufacture of textile products (by 1</w:t>
      </w:r>
      <w:r w:rsidR="002D77FD">
        <w:rPr>
          <w:rFonts w:eastAsia="Times New Roman" w:cs="Times New Roman"/>
          <w:szCs w:val="19"/>
          <w:lang w:val="en-US" w:eastAsia="pl-PL"/>
        </w:rPr>
        <w:t>.4%).</w:t>
      </w:r>
      <w:r w:rsidRPr="001A1F35">
        <w:rPr>
          <w:rFonts w:eastAsia="Times New Roman" w:cs="Times New Roman"/>
          <w:szCs w:val="19"/>
          <w:lang w:val="en-US" w:eastAsia="pl-PL"/>
        </w:rPr>
        <w:t xml:space="preserve"> </w:t>
      </w:r>
    </w:p>
    <w:p w14:paraId="03FB1497" w14:textId="25D1B25E" w:rsidR="002D77FD" w:rsidRDefault="00902073" w:rsidP="00CE143B">
      <w:pPr>
        <w:rPr>
          <w:rFonts w:ascii="Arial" w:eastAsia="Times New Roman" w:hAnsi="Arial" w:cs="Arial"/>
          <w:color w:val="212529"/>
          <w:sz w:val="24"/>
          <w:szCs w:val="24"/>
          <w:lang w:val="en-US" w:eastAsia="pl-PL"/>
        </w:rPr>
      </w:pPr>
      <w:r w:rsidRPr="00902073">
        <w:rPr>
          <w:rFonts w:eastAsia="Times New Roman" w:cs="Times New Roman"/>
          <w:szCs w:val="19"/>
          <w:lang w:val="en-US" w:eastAsia="pl-PL"/>
        </w:rPr>
        <w:t xml:space="preserve">Labour productivity in industry measured by production </w:t>
      </w:r>
      <w:r w:rsidR="00980C13">
        <w:rPr>
          <w:rFonts w:eastAsia="Times New Roman" w:cs="Times New Roman"/>
          <w:szCs w:val="19"/>
          <w:lang w:val="en-US" w:eastAsia="pl-PL"/>
        </w:rPr>
        <w:t>per employed person, in January</w:t>
      </w:r>
      <w:r w:rsidR="001070A8">
        <w:rPr>
          <w:rFonts w:eastAsia="Times New Roman" w:cs="Times New Roman"/>
          <w:szCs w:val="19"/>
          <w:lang w:val="en-US" w:eastAsia="pl-PL"/>
        </w:rPr>
        <w:t>-</w:t>
      </w:r>
      <w:r w:rsidR="002D77FD">
        <w:rPr>
          <w:rFonts w:eastAsia="Times New Roman" w:cs="Times New Roman"/>
          <w:szCs w:val="19"/>
          <w:lang w:val="en-US" w:eastAsia="pl-PL"/>
        </w:rPr>
        <w:t>June</w:t>
      </w:r>
      <w:r w:rsidR="001070A8">
        <w:rPr>
          <w:rFonts w:eastAsia="Times New Roman" w:cs="Times New Roman"/>
          <w:szCs w:val="19"/>
          <w:lang w:val="en-US" w:eastAsia="pl-PL"/>
        </w:rPr>
        <w:t xml:space="preserve"> </w:t>
      </w:r>
      <w:r w:rsidR="005651F3">
        <w:rPr>
          <w:rFonts w:eastAsia="Times New Roman" w:cs="Times New Roman"/>
          <w:szCs w:val="19"/>
          <w:lang w:val="en-US" w:eastAsia="pl-PL"/>
        </w:rPr>
        <w:t>2025</w:t>
      </w:r>
      <w:r w:rsidR="00980C13">
        <w:rPr>
          <w:rFonts w:eastAsia="Times New Roman" w:cs="Times New Roman"/>
          <w:szCs w:val="19"/>
          <w:lang w:val="en-US" w:eastAsia="pl-PL"/>
        </w:rPr>
        <w:t xml:space="preserve"> amounted to PLN </w:t>
      </w:r>
      <w:r w:rsidR="002D77FD">
        <w:rPr>
          <w:rFonts w:eastAsia="Times New Roman" w:cs="Times New Roman"/>
          <w:szCs w:val="19"/>
          <w:lang w:val="en-US" w:eastAsia="pl-PL"/>
        </w:rPr>
        <w:t>466.6</w:t>
      </w:r>
      <w:r w:rsidR="00423F62" w:rsidRPr="00423F62">
        <w:rPr>
          <w:rFonts w:eastAsia="Times New Roman" w:cs="Times New Roman"/>
          <w:szCs w:val="19"/>
          <w:lang w:val="en-US" w:eastAsia="pl-PL"/>
        </w:rPr>
        <w:t> </w:t>
      </w:r>
      <w:r w:rsidRPr="00902073">
        <w:rPr>
          <w:rFonts w:eastAsia="Times New Roman" w:cs="Times New Roman"/>
          <w:szCs w:val="19"/>
          <w:lang w:val="en-US" w:eastAsia="pl-PL"/>
        </w:rPr>
        <w:t xml:space="preserve">thousand (at current prices) and was – at constant prices – by </w:t>
      </w:r>
      <w:r w:rsidR="002D77FD">
        <w:rPr>
          <w:rFonts w:eastAsia="Times New Roman" w:cs="Times New Roman"/>
          <w:szCs w:val="19"/>
          <w:lang w:val="en-US" w:eastAsia="pl-PL"/>
        </w:rPr>
        <w:t>0.1</w:t>
      </w:r>
      <w:r w:rsidRPr="00902073">
        <w:rPr>
          <w:rFonts w:eastAsia="Times New Roman" w:cs="Times New Roman"/>
          <w:szCs w:val="19"/>
          <w:lang w:val="en-US" w:eastAsia="pl-PL"/>
        </w:rPr>
        <w:t xml:space="preserve">% </w:t>
      </w:r>
      <w:r w:rsidR="007C0440">
        <w:rPr>
          <w:rFonts w:eastAsia="Times New Roman" w:cs="Times New Roman"/>
          <w:szCs w:val="19"/>
          <w:lang w:val="en-US" w:eastAsia="pl-PL"/>
        </w:rPr>
        <w:t>higher</w:t>
      </w:r>
      <w:r w:rsidRPr="00902073">
        <w:rPr>
          <w:rFonts w:eastAsia="Times New Roman" w:cs="Times New Roman"/>
          <w:szCs w:val="19"/>
          <w:lang w:val="en-US" w:eastAsia="pl-PL"/>
        </w:rPr>
        <w:t xml:space="preserve"> than in the previous year.</w:t>
      </w:r>
      <w:r w:rsidR="0066096C" w:rsidRPr="0066096C">
        <w:rPr>
          <w:rFonts w:ascii="Arial" w:eastAsia="Times New Roman" w:hAnsi="Arial" w:cs="Arial"/>
          <w:color w:val="212529"/>
          <w:sz w:val="24"/>
          <w:szCs w:val="24"/>
          <w:lang w:val="en-US" w:eastAsia="pl-PL"/>
        </w:rPr>
        <w:t xml:space="preserve"> </w:t>
      </w:r>
    </w:p>
    <w:p w14:paraId="66C01C38" w14:textId="69F3BEF5" w:rsidR="00902073" w:rsidRPr="003C6ABE" w:rsidRDefault="00902073" w:rsidP="00902073">
      <w:pPr>
        <w:rPr>
          <w:rFonts w:eastAsia="Times New Roman" w:cs="Times New Roman"/>
          <w:szCs w:val="19"/>
          <w:lang w:val="en-US" w:eastAsia="pl-PL"/>
        </w:rPr>
      </w:pPr>
    </w:p>
    <w:p w14:paraId="2B2AF104" w14:textId="13ADCF6C" w:rsidR="00FF3BA9" w:rsidRPr="00CC4255" w:rsidRDefault="00CD2E0E" w:rsidP="00FF3BA9">
      <w:pPr>
        <w:spacing w:line="288" w:lineRule="auto"/>
        <w:rPr>
          <w:b/>
          <w:color w:val="001D77"/>
          <w:lang w:val="en-US"/>
        </w:rPr>
      </w:pPr>
      <w:r w:rsidRPr="00CC4255">
        <w:rPr>
          <w:b/>
          <w:color w:val="001D77"/>
          <w:lang w:val="en-US"/>
        </w:rPr>
        <w:t>Residential</w:t>
      </w:r>
      <w:r w:rsidR="005530F4" w:rsidRPr="00CC4255">
        <w:rPr>
          <w:b/>
          <w:color w:val="001D77"/>
          <w:lang w:val="en-US"/>
        </w:rPr>
        <w:t xml:space="preserve"> construction</w:t>
      </w:r>
    </w:p>
    <w:p w14:paraId="13DA3C7A" w14:textId="28839462" w:rsidR="004570F6" w:rsidRDefault="00F43D8B" w:rsidP="005530F4">
      <w:pPr>
        <w:spacing w:line="288" w:lineRule="auto"/>
        <w:rPr>
          <w:rFonts w:ascii="Arial" w:eastAsia="Times New Roman" w:hAnsi="Arial" w:cs="Arial"/>
          <w:color w:val="212529"/>
          <w:sz w:val="24"/>
          <w:szCs w:val="24"/>
          <w:lang w:val="en-US" w:eastAsia="pl-PL"/>
        </w:rPr>
      </w:pPr>
      <w:r w:rsidRPr="00F43D8B">
        <w:rPr>
          <w:lang w:val="en-US" w:eastAsia="pl-PL"/>
        </w:rPr>
        <w:t xml:space="preserve">According to preliminary data, </w:t>
      </w:r>
      <w:r w:rsidR="004570F6">
        <w:rPr>
          <w:lang w:val="en-US" w:eastAsia="pl-PL"/>
        </w:rPr>
        <w:t>1451</w:t>
      </w:r>
      <w:r w:rsidR="006B7712" w:rsidRPr="006B7712">
        <w:rPr>
          <w:lang w:val="en-US" w:eastAsia="pl-PL"/>
        </w:rPr>
        <w:t xml:space="preserve"> </w:t>
      </w:r>
      <w:r w:rsidRPr="00F43D8B">
        <w:rPr>
          <w:lang w:val="en-US" w:eastAsia="pl-PL"/>
        </w:rPr>
        <w:t xml:space="preserve">dwellings were completed in Warszawa in </w:t>
      </w:r>
      <w:r w:rsidR="004570F6">
        <w:rPr>
          <w:lang w:val="en-US" w:eastAsia="pl-PL"/>
        </w:rPr>
        <w:t>June</w:t>
      </w:r>
      <w:r w:rsidR="005651F3">
        <w:rPr>
          <w:lang w:val="en-US" w:eastAsia="pl-PL"/>
        </w:rPr>
        <w:t xml:space="preserve"> 2025</w:t>
      </w:r>
      <w:r w:rsidR="004570F6">
        <w:rPr>
          <w:lang w:val="en-US" w:eastAsia="pl-PL"/>
        </w:rPr>
        <w:t>, i.e. by 90.2</w:t>
      </w:r>
      <w:r w:rsidR="001070A8">
        <w:rPr>
          <w:lang w:val="en-US" w:eastAsia="pl-PL"/>
        </w:rPr>
        <w:t xml:space="preserve">% </w:t>
      </w:r>
      <w:r w:rsidR="006B7712">
        <w:rPr>
          <w:lang w:val="en-US" w:eastAsia="pl-PL"/>
        </w:rPr>
        <w:t>more</w:t>
      </w:r>
      <w:r w:rsidR="001070A8">
        <w:rPr>
          <w:lang w:val="en-US" w:eastAsia="pl-PL"/>
        </w:rPr>
        <w:t xml:space="preserve"> than in the previous year.</w:t>
      </w:r>
      <w:r w:rsidR="00D64BE0" w:rsidRPr="00D64BE0">
        <w:rPr>
          <w:rFonts w:ascii="Arial" w:eastAsia="Times New Roman" w:hAnsi="Arial" w:cs="Arial"/>
          <w:color w:val="212529"/>
          <w:sz w:val="24"/>
          <w:szCs w:val="24"/>
          <w:lang w:val="en-US" w:eastAsia="pl-PL"/>
        </w:rPr>
        <w:t xml:space="preserve"> </w:t>
      </w:r>
    </w:p>
    <w:p w14:paraId="0EE5E00E" w14:textId="021A969C" w:rsidR="004570F6" w:rsidRDefault="001070A8" w:rsidP="00602BCC">
      <w:pPr>
        <w:spacing w:line="288" w:lineRule="auto"/>
        <w:jc w:val="both"/>
        <w:rPr>
          <w:rFonts w:ascii="Arial" w:eastAsia="Times New Roman" w:hAnsi="Arial" w:cs="Arial"/>
          <w:color w:val="212529"/>
          <w:sz w:val="24"/>
          <w:szCs w:val="24"/>
          <w:lang w:val="en-US" w:eastAsia="pl-PL"/>
        </w:rPr>
      </w:pPr>
      <w:r>
        <w:rPr>
          <w:lang w:val="en-US" w:eastAsia="pl-PL"/>
        </w:rPr>
        <w:t>In the period January-</w:t>
      </w:r>
      <w:r w:rsidR="00602BCC">
        <w:rPr>
          <w:lang w:val="en-US" w:eastAsia="pl-PL"/>
        </w:rPr>
        <w:t>June</w:t>
      </w:r>
      <w:r w:rsidR="001917BF" w:rsidRPr="001917BF">
        <w:rPr>
          <w:lang w:val="en-US" w:eastAsia="pl-PL"/>
        </w:rPr>
        <w:t xml:space="preserve"> </w:t>
      </w:r>
      <w:r>
        <w:rPr>
          <w:lang w:val="en-US" w:eastAsia="pl-PL"/>
        </w:rPr>
        <w:t xml:space="preserve">2025, </w:t>
      </w:r>
      <w:r w:rsidR="001C0634" w:rsidRPr="001C0634">
        <w:rPr>
          <w:lang w:val="en-US" w:eastAsia="pl-PL"/>
        </w:rPr>
        <w:t xml:space="preserve">8541 </w:t>
      </w:r>
      <w:r>
        <w:rPr>
          <w:lang w:val="en-US" w:eastAsia="pl-PL"/>
        </w:rPr>
        <w:t>dwellings were</w:t>
      </w:r>
      <w:r w:rsidR="001C0634">
        <w:rPr>
          <w:lang w:val="en-US" w:eastAsia="pl-PL"/>
        </w:rPr>
        <w:t xml:space="preserve"> completed (by 37.5</w:t>
      </w:r>
      <w:r w:rsidR="008646C9">
        <w:rPr>
          <w:lang w:val="en-US" w:eastAsia="pl-PL"/>
        </w:rPr>
        <w:t xml:space="preserve">% more than </w:t>
      </w:r>
      <w:r>
        <w:rPr>
          <w:lang w:val="en-US" w:eastAsia="pl-PL"/>
        </w:rPr>
        <w:t xml:space="preserve">in the corresponding period of 2024), and </w:t>
      </w:r>
      <w:r w:rsidR="001C0634" w:rsidRPr="001C0634">
        <w:rPr>
          <w:lang w:val="en-US" w:eastAsia="pl-PL"/>
        </w:rPr>
        <w:t xml:space="preserve">19879 </w:t>
      </w:r>
      <w:r>
        <w:rPr>
          <w:lang w:val="en-US" w:eastAsia="pl-PL"/>
        </w:rPr>
        <w:t>dwellings</w:t>
      </w:r>
      <w:r w:rsidR="005651F3">
        <w:rPr>
          <w:lang w:val="en-US" w:eastAsia="pl-PL"/>
        </w:rPr>
        <w:t xml:space="preserve"> in Mazowieckie Voivodship</w:t>
      </w:r>
      <w:r w:rsidR="005651F3" w:rsidRPr="005651F3">
        <w:rPr>
          <w:rFonts w:eastAsia="Times New Roman" w:cs="Arial"/>
          <w:color w:val="212529"/>
          <w:szCs w:val="19"/>
          <w:lang w:val="en-US" w:eastAsia="pl-PL"/>
        </w:rPr>
        <w:t>, i.e.</w:t>
      </w:r>
      <w:r w:rsidR="005651F3">
        <w:rPr>
          <w:rFonts w:ascii="Arial" w:eastAsia="Times New Roman" w:hAnsi="Arial" w:cs="Arial"/>
          <w:color w:val="212529"/>
          <w:sz w:val="24"/>
          <w:szCs w:val="24"/>
          <w:lang w:val="en-US" w:eastAsia="pl-PL"/>
        </w:rPr>
        <w:t xml:space="preserve"> </w:t>
      </w:r>
      <w:r w:rsidR="001C0634">
        <w:rPr>
          <w:rFonts w:eastAsia="Times New Roman" w:cs="Arial"/>
          <w:color w:val="212529"/>
          <w:szCs w:val="19"/>
          <w:lang w:val="en-US" w:eastAsia="pl-PL"/>
        </w:rPr>
        <w:t>by 13.3</w:t>
      </w:r>
      <w:r w:rsidR="005651F3" w:rsidRPr="005651F3">
        <w:rPr>
          <w:rFonts w:eastAsia="Times New Roman" w:cs="Arial"/>
          <w:color w:val="212529"/>
          <w:szCs w:val="19"/>
          <w:lang w:val="en-US" w:eastAsia="pl-PL"/>
        </w:rPr>
        <w:t>% more than in January</w:t>
      </w:r>
      <w:r>
        <w:rPr>
          <w:rFonts w:eastAsia="Times New Roman" w:cs="Arial"/>
          <w:color w:val="212529"/>
          <w:szCs w:val="19"/>
          <w:lang w:val="en-US" w:eastAsia="pl-PL"/>
        </w:rPr>
        <w:t>-</w:t>
      </w:r>
      <w:r w:rsidR="001C0634">
        <w:rPr>
          <w:rFonts w:eastAsia="Times New Roman" w:cs="Arial"/>
          <w:color w:val="212529"/>
          <w:szCs w:val="19"/>
          <w:lang w:val="en-US" w:eastAsia="pl-PL"/>
        </w:rPr>
        <w:t>June</w:t>
      </w:r>
      <w:r w:rsidR="001917BF" w:rsidRPr="001917BF">
        <w:rPr>
          <w:rFonts w:eastAsia="Times New Roman" w:cs="Arial"/>
          <w:color w:val="212529"/>
          <w:szCs w:val="19"/>
          <w:lang w:val="en-US" w:eastAsia="pl-PL"/>
        </w:rPr>
        <w:t xml:space="preserve"> </w:t>
      </w:r>
      <w:r w:rsidR="005651F3" w:rsidRPr="005651F3">
        <w:rPr>
          <w:rFonts w:eastAsia="Times New Roman" w:cs="Arial"/>
          <w:color w:val="212529"/>
          <w:szCs w:val="19"/>
          <w:lang w:val="en-US" w:eastAsia="pl-PL"/>
        </w:rPr>
        <w:t xml:space="preserve">2024. An increase in the number of dwellings was recorded </w:t>
      </w:r>
      <w:r w:rsidR="0024605C" w:rsidRPr="0024605C">
        <w:rPr>
          <w:rFonts w:eastAsia="Times New Roman" w:cs="Arial"/>
          <w:color w:val="212529"/>
          <w:szCs w:val="19"/>
          <w:lang w:val="en-US" w:eastAsia="pl-PL"/>
        </w:rPr>
        <w:t xml:space="preserve">in construction for sale or rent from </w:t>
      </w:r>
      <w:r w:rsidR="001C0634" w:rsidRPr="001C0634">
        <w:rPr>
          <w:rFonts w:eastAsia="Times New Roman" w:cs="Arial"/>
          <w:color w:val="212529"/>
          <w:szCs w:val="19"/>
          <w:lang w:val="en-US" w:eastAsia="pl-PL"/>
        </w:rPr>
        <w:t xml:space="preserve">5875 </w:t>
      </w:r>
      <w:r w:rsidR="0024605C" w:rsidRPr="0024605C">
        <w:rPr>
          <w:rFonts w:eastAsia="Times New Roman" w:cs="Arial"/>
          <w:color w:val="212529"/>
          <w:szCs w:val="19"/>
          <w:lang w:val="en-US" w:eastAsia="pl-PL"/>
        </w:rPr>
        <w:t xml:space="preserve">to </w:t>
      </w:r>
      <w:r w:rsidR="001C0634" w:rsidRPr="001C0634">
        <w:rPr>
          <w:rFonts w:eastAsia="Times New Roman" w:cs="Arial"/>
          <w:color w:val="212529"/>
          <w:szCs w:val="19"/>
          <w:lang w:val="en-US" w:eastAsia="pl-PL"/>
        </w:rPr>
        <w:t>8108</w:t>
      </w:r>
      <w:r w:rsidR="001C0634">
        <w:rPr>
          <w:rFonts w:eastAsia="Times New Roman" w:cs="Arial"/>
          <w:color w:val="212529"/>
          <w:szCs w:val="19"/>
          <w:lang w:val="en-US" w:eastAsia="pl-PL"/>
        </w:rPr>
        <w:t>, i.e. by 38.0</w:t>
      </w:r>
      <w:r w:rsidR="0024605C" w:rsidRPr="0024605C">
        <w:rPr>
          <w:rFonts w:eastAsia="Times New Roman" w:cs="Arial"/>
          <w:color w:val="212529"/>
          <w:szCs w:val="19"/>
          <w:lang w:val="en-US" w:eastAsia="pl-PL"/>
        </w:rPr>
        <w:t>% more</w:t>
      </w:r>
      <w:r w:rsidR="0024605C">
        <w:rPr>
          <w:rFonts w:eastAsia="Times New Roman" w:cs="Arial"/>
          <w:color w:val="212529"/>
          <w:szCs w:val="19"/>
          <w:lang w:val="en-US" w:eastAsia="pl-PL"/>
        </w:rPr>
        <w:t>,</w:t>
      </w:r>
      <w:r w:rsidR="0024605C" w:rsidRPr="0024605C">
        <w:rPr>
          <w:rFonts w:eastAsia="Times New Roman" w:cs="Arial"/>
          <w:color w:val="212529"/>
          <w:szCs w:val="19"/>
          <w:lang w:val="en-US" w:eastAsia="pl-PL"/>
        </w:rPr>
        <w:t xml:space="preserve"> </w:t>
      </w:r>
      <w:r w:rsidR="005651F3">
        <w:rPr>
          <w:rFonts w:eastAsia="Times New Roman" w:cs="Arial"/>
          <w:color w:val="212529"/>
          <w:szCs w:val="19"/>
          <w:lang w:val="en-US" w:eastAsia="pl-PL"/>
        </w:rPr>
        <w:t xml:space="preserve">in </w:t>
      </w:r>
      <w:r w:rsidR="005651F3" w:rsidRPr="005651F3">
        <w:rPr>
          <w:rFonts w:eastAsia="Times New Roman" w:cs="Arial"/>
          <w:color w:val="212529"/>
          <w:szCs w:val="19"/>
          <w:lang w:val="en-US" w:eastAsia="pl-PL"/>
        </w:rPr>
        <w:t>private</w:t>
      </w:r>
      <w:r w:rsidR="005651F3">
        <w:rPr>
          <w:rFonts w:eastAsia="Times New Roman" w:cs="Arial"/>
          <w:color w:val="212529"/>
          <w:szCs w:val="19"/>
          <w:lang w:val="en-US" w:eastAsia="pl-PL"/>
        </w:rPr>
        <w:t xml:space="preserve"> construction</w:t>
      </w:r>
      <w:r w:rsidR="005651F3" w:rsidRPr="005651F3">
        <w:rPr>
          <w:rFonts w:eastAsia="Times New Roman" w:cs="Arial"/>
          <w:color w:val="212529"/>
          <w:szCs w:val="19"/>
          <w:lang w:val="en-US" w:eastAsia="pl-PL"/>
        </w:rPr>
        <w:t xml:space="preserve"> from </w:t>
      </w:r>
      <w:r w:rsidR="001C0634">
        <w:rPr>
          <w:rFonts w:eastAsia="Times New Roman" w:cs="Arial"/>
          <w:color w:val="212529"/>
          <w:szCs w:val="19"/>
          <w:lang w:val="en-US" w:eastAsia="pl-PL"/>
        </w:rPr>
        <w:t>264</w:t>
      </w:r>
      <w:r w:rsidR="001917BF">
        <w:rPr>
          <w:rFonts w:eastAsia="Times New Roman" w:cs="Arial"/>
          <w:color w:val="212529"/>
          <w:szCs w:val="19"/>
          <w:lang w:val="en-US" w:eastAsia="pl-PL"/>
        </w:rPr>
        <w:t xml:space="preserve"> to </w:t>
      </w:r>
      <w:r w:rsidR="001C0634">
        <w:rPr>
          <w:rFonts w:eastAsia="Times New Roman" w:cs="Arial"/>
          <w:color w:val="212529"/>
          <w:szCs w:val="19"/>
          <w:lang w:val="en-US" w:eastAsia="pl-PL"/>
        </w:rPr>
        <w:t>303, i.e. by 14.8</w:t>
      </w:r>
      <w:r w:rsidR="005651F3" w:rsidRPr="005651F3">
        <w:rPr>
          <w:rFonts w:eastAsia="Times New Roman" w:cs="Arial"/>
          <w:color w:val="212529"/>
          <w:szCs w:val="19"/>
          <w:lang w:val="en-US" w:eastAsia="pl-PL"/>
        </w:rPr>
        <w:t>%</w:t>
      </w:r>
      <w:r>
        <w:rPr>
          <w:rFonts w:eastAsia="Times New Roman" w:cs="Arial"/>
          <w:color w:val="212529"/>
          <w:szCs w:val="19"/>
          <w:lang w:val="en-US" w:eastAsia="pl-PL"/>
        </w:rPr>
        <w:t xml:space="preserve"> more</w:t>
      </w:r>
      <w:r w:rsidR="005651F3" w:rsidRPr="005651F3">
        <w:rPr>
          <w:rFonts w:eastAsia="Times New Roman" w:cs="Arial"/>
          <w:color w:val="212529"/>
          <w:szCs w:val="19"/>
          <w:lang w:val="en-US" w:eastAsia="pl-PL"/>
        </w:rPr>
        <w:t>.</w:t>
      </w:r>
      <w:r w:rsidR="005651F3" w:rsidRPr="005651F3">
        <w:rPr>
          <w:szCs w:val="19"/>
          <w:lang w:val="en-US"/>
        </w:rPr>
        <w:t xml:space="preserve"> </w:t>
      </w:r>
      <w:r w:rsidR="005651F3" w:rsidRPr="005651F3">
        <w:rPr>
          <w:rFonts w:eastAsia="Times New Roman" w:cs="Arial"/>
          <w:color w:val="212529"/>
          <w:szCs w:val="19"/>
          <w:lang w:val="en-US" w:eastAsia="pl-PL"/>
        </w:rPr>
        <w:t>Moreove</w:t>
      </w:r>
      <w:r w:rsidR="001917BF">
        <w:rPr>
          <w:rFonts w:eastAsia="Times New Roman" w:cs="Arial"/>
          <w:color w:val="212529"/>
          <w:szCs w:val="19"/>
          <w:lang w:val="en-US" w:eastAsia="pl-PL"/>
        </w:rPr>
        <w:t>r, 6</w:t>
      </w:r>
      <w:r w:rsidR="0024605C">
        <w:rPr>
          <w:rFonts w:eastAsia="Times New Roman" w:cs="Arial"/>
          <w:color w:val="212529"/>
          <w:szCs w:val="19"/>
          <w:lang w:val="en-US" w:eastAsia="pl-PL"/>
        </w:rPr>
        <w:t>6</w:t>
      </w:r>
      <w:r w:rsidR="005651F3" w:rsidRPr="005651F3">
        <w:rPr>
          <w:rFonts w:eastAsia="Times New Roman" w:cs="Arial"/>
          <w:color w:val="212529"/>
          <w:szCs w:val="19"/>
          <w:lang w:val="en-US" w:eastAsia="pl-PL"/>
        </w:rPr>
        <w:t xml:space="preserve"> dwellings were comple</w:t>
      </w:r>
      <w:r>
        <w:rPr>
          <w:rFonts w:eastAsia="Times New Roman" w:cs="Arial"/>
          <w:color w:val="212529"/>
          <w:szCs w:val="19"/>
          <w:lang w:val="en-US" w:eastAsia="pl-PL"/>
        </w:rPr>
        <w:t xml:space="preserve">ted </w:t>
      </w:r>
      <w:r w:rsidR="008440A5">
        <w:rPr>
          <w:rFonts w:eastAsia="Times New Roman" w:cs="Arial"/>
          <w:color w:val="212529"/>
          <w:szCs w:val="19"/>
          <w:lang w:val="en-US" w:eastAsia="pl-PL"/>
        </w:rPr>
        <w:t>by</w:t>
      </w:r>
      <w:r>
        <w:rPr>
          <w:rFonts w:eastAsia="Times New Roman" w:cs="Arial"/>
          <w:color w:val="212529"/>
          <w:szCs w:val="19"/>
          <w:lang w:val="en-US" w:eastAsia="pl-PL"/>
        </w:rPr>
        <w:t xml:space="preserve"> </w:t>
      </w:r>
      <w:r w:rsidR="0024605C">
        <w:rPr>
          <w:rFonts w:eastAsia="Times New Roman" w:cs="Arial"/>
          <w:color w:val="212529"/>
          <w:szCs w:val="19"/>
          <w:lang w:val="en-US" w:eastAsia="pl-PL"/>
        </w:rPr>
        <w:t>private buildings society</w:t>
      </w:r>
      <w:r w:rsidR="008440A5">
        <w:rPr>
          <w:rFonts w:eastAsia="Times New Roman" w:cs="Arial"/>
          <w:color w:val="212529"/>
          <w:szCs w:val="19"/>
          <w:lang w:val="en-US" w:eastAsia="pl-PL"/>
        </w:rPr>
        <w:t>, and 64 dwellings in</w:t>
      </w:r>
      <w:r w:rsidR="0024605C">
        <w:rPr>
          <w:rFonts w:eastAsia="Times New Roman" w:cs="Arial"/>
          <w:color w:val="212529"/>
          <w:szCs w:val="19"/>
          <w:lang w:val="en-US" w:eastAsia="pl-PL"/>
        </w:rPr>
        <w:t xml:space="preserve"> </w:t>
      </w:r>
      <w:r>
        <w:rPr>
          <w:rFonts w:eastAsia="Times New Roman" w:cs="Arial"/>
          <w:color w:val="212529"/>
          <w:szCs w:val="19"/>
          <w:lang w:val="en-US" w:eastAsia="pl-PL"/>
        </w:rPr>
        <w:t>cooperative construction in the period January-</w:t>
      </w:r>
      <w:r w:rsidR="001C0634">
        <w:rPr>
          <w:rFonts w:eastAsia="Times New Roman" w:cs="Arial"/>
          <w:color w:val="212529"/>
          <w:szCs w:val="19"/>
          <w:lang w:val="en-US" w:eastAsia="pl-PL"/>
        </w:rPr>
        <w:t>June</w:t>
      </w:r>
      <w:r w:rsidR="001917BF" w:rsidRPr="001917BF">
        <w:rPr>
          <w:rFonts w:eastAsia="Times New Roman" w:cs="Arial"/>
          <w:color w:val="212529"/>
          <w:szCs w:val="19"/>
          <w:lang w:val="en-US" w:eastAsia="pl-PL"/>
        </w:rPr>
        <w:t xml:space="preserve"> </w:t>
      </w:r>
      <w:r>
        <w:rPr>
          <w:rFonts w:eastAsia="Times New Roman" w:cs="Arial"/>
          <w:color w:val="212529"/>
          <w:szCs w:val="19"/>
          <w:lang w:val="en-US" w:eastAsia="pl-PL"/>
        </w:rPr>
        <w:t>2025.</w:t>
      </w:r>
      <w:r w:rsidR="001917BF" w:rsidRPr="001917BF">
        <w:rPr>
          <w:rFonts w:ascii="Arial" w:eastAsia="Times New Roman" w:hAnsi="Arial" w:cs="Arial"/>
          <w:color w:val="212529"/>
          <w:sz w:val="24"/>
          <w:szCs w:val="24"/>
          <w:lang w:val="en-US" w:eastAsia="pl-PL"/>
        </w:rPr>
        <w:t xml:space="preserve"> </w:t>
      </w:r>
    </w:p>
    <w:p w14:paraId="0AA82A47" w14:textId="7A4AD01D" w:rsidR="007D25F5" w:rsidRPr="009F5CBD" w:rsidRDefault="00786F98" w:rsidP="00676713">
      <w:pPr>
        <w:pStyle w:val="Tytuwykresu0"/>
        <w:spacing w:line="240" w:lineRule="auto"/>
        <w:rPr>
          <w:lang w:val="en-US"/>
        </w:rPr>
      </w:pPr>
      <w:r>
        <w:rPr>
          <w:rFonts w:ascii="Fira Sans" w:hAnsi="Fira Sans"/>
        </w:rPr>
        <w:lastRenderedPageBreak/>
        <w:drawing>
          <wp:anchor distT="0" distB="0" distL="114300" distR="114300" simplePos="0" relativeHeight="252014592" behindDoc="0" locked="0" layoutInCell="1" allowOverlap="1" wp14:anchorId="231EE897" wp14:editId="6DF31FAA">
            <wp:simplePos x="0" y="0"/>
            <wp:positionH relativeFrom="column">
              <wp:posOffset>0</wp:posOffset>
            </wp:positionH>
            <wp:positionV relativeFrom="page">
              <wp:posOffset>836762</wp:posOffset>
            </wp:positionV>
            <wp:extent cx="5122545" cy="2559685"/>
            <wp:effectExtent l="0" t="0" r="1905" b="0"/>
            <wp:wrapTopAndBottom/>
            <wp:docPr id="13" name="Obraz 13" descr="The green line shows the number of dwellings completed in 2024, and the navy blue in 2025. The data for the chart are available in the attached Excel file." title="Chart 4. Dwellings completed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obrane6.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122545" cy="2559685"/>
                    </a:xfrm>
                    <a:prstGeom prst="rect">
                      <a:avLst/>
                    </a:prstGeom>
                  </pic:spPr>
                </pic:pic>
              </a:graphicData>
            </a:graphic>
          </wp:anchor>
        </w:drawing>
      </w:r>
      <w:r w:rsidR="00B127E8" w:rsidRPr="009F5CBD">
        <w:rPr>
          <w:rFonts w:ascii="Fira Sans" w:hAnsi="Fira Sans"/>
          <w:lang w:val="en-US"/>
        </w:rPr>
        <w:t>Chart</w:t>
      </w:r>
      <w:r w:rsidR="007D25F5" w:rsidRPr="009F5CBD">
        <w:rPr>
          <w:rFonts w:ascii="Fira Sans" w:hAnsi="Fira Sans"/>
          <w:lang w:val="en-US"/>
        </w:rPr>
        <w:t xml:space="preserve"> 4. </w:t>
      </w:r>
      <w:r w:rsidR="00B127E8" w:rsidRPr="009F5CBD">
        <w:rPr>
          <w:rFonts w:ascii="Fira Sans" w:hAnsi="Fira Sans"/>
          <w:lang w:val="en-US"/>
        </w:rPr>
        <w:t>Dwellings completed</w:t>
      </w:r>
      <w:r w:rsidR="00FE45E2" w:rsidRPr="00FE45E2">
        <w:rPr>
          <w:rFonts w:ascii="Times New Roman" w:hAnsi="Times New Roman"/>
          <w:snapToGrid w:val="0"/>
          <w:color w:val="000000"/>
          <w:w w:val="0"/>
          <w:sz w:val="0"/>
          <w:szCs w:val="0"/>
          <w:u w:color="000000"/>
          <w:bdr w:val="none" w:sz="0" w:space="0" w:color="000000"/>
          <w:shd w:val="clear" w:color="000000" w:fill="000000"/>
          <w:lang w:val="x-none" w:eastAsia="x-none" w:bidi="x-none"/>
        </w:rPr>
        <w:t xml:space="preserve"> </w:t>
      </w:r>
    </w:p>
    <w:p w14:paraId="18F0ED64" w14:textId="379734AE" w:rsidR="001C0634" w:rsidRDefault="007D7663" w:rsidP="006E65FB">
      <w:pPr>
        <w:spacing w:before="240"/>
        <w:rPr>
          <w:rFonts w:ascii="Arial" w:eastAsia="Times New Roman" w:hAnsi="Arial" w:cs="Arial"/>
          <w:color w:val="212529"/>
          <w:sz w:val="24"/>
          <w:szCs w:val="24"/>
          <w:lang w:val="en-US" w:eastAsia="pl-PL"/>
        </w:rPr>
      </w:pPr>
      <w:r>
        <w:rPr>
          <w:rFonts w:eastAsia="Times New Roman" w:cs="Times New Roman"/>
          <w:spacing w:val="-6"/>
          <w:szCs w:val="19"/>
          <w:lang w:val="en-US" w:eastAsia="pl-PL"/>
        </w:rPr>
        <w:t>In January</w:t>
      </w:r>
      <w:r w:rsidR="001070A8">
        <w:rPr>
          <w:rFonts w:eastAsia="Times New Roman" w:cs="Times New Roman"/>
          <w:spacing w:val="-6"/>
          <w:szCs w:val="19"/>
          <w:lang w:val="en-US" w:eastAsia="pl-PL"/>
        </w:rPr>
        <w:t>-</w:t>
      </w:r>
      <w:r w:rsidR="001C0634">
        <w:rPr>
          <w:rFonts w:eastAsia="Times New Roman" w:cs="Times New Roman"/>
          <w:spacing w:val="-6"/>
          <w:szCs w:val="19"/>
          <w:lang w:val="en-US" w:eastAsia="pl-PL"/>
        </w:rPr>
        <w:t>June</w:t>
      </w:r>
      <w:r w:rsidR="008D16D3">
        <w:rPr>
          <w:rFonts w:eastAsia="Times New Roman" w:cs="Times New Roman"/>
          <w:spacing w:val="-6"/>
          <w:szCs w:val="19"/>
          <w:lang w:val="en-US" w:eastAsia="pl-PL"/>
        </w:rPr>
        <w:t xml:space="preserve"> 2025</w:t>
      </w:r>
      <w:r w:rsidR="003807D5" w:rsidRPr="003807D5">
        <w:rPr>
          <w:rFonts w:eastAsia="Times New Roman" w:cs="Times New Roman"/>
          <w:spacing w:val="-6"/>
          <w:szCs w:val="19"/>
          <w:lang w:val="en-US" w:eastAsia="pl-PL"/>
        </w:rPr>
        <w:t xml:space="preserve">, </w:t>
      </w:r>
      <w:r w:rsidR="003807D5">
        <w:rPr>
          <w:rFonts w:eastAsia="Times New Roman" w:cs="Times New Roman"/>
          <w:spacing w:val="-6"/>
          <w:szCs w:val="19"/>
          <w:lang w:val="en-US" w:eastAsia="pl-PL"/>
        </w:rPr>
        <w:t xml:space="preserve">construction begun in </w:t>
      </w:r>
      <w:r w:rsidR="001C0634">
        <w:rPr>
          <w:rFonts w:eastAsia="Times New Roman" w:cs="Times New Roman"/>
          <w:spacing w:val="-6"/>
          <w:szCs w:val="19"/>
          <w:lang w:val="en-US" w:eastAsia="pl-PL"/>
        </w:rPr>
        <w:t>7003</w:t>
      </w:r>
      <w:r w:rsidR="008440A5" w:rsidRPr="008440A5">
        <w:rPr>
          <w:rFonts w:eastAsia="Times New Roman" w:cs="Times New Roman"/>
          <w:spacing w:val="-6"/>
          <w:szCs w:val="19"/>
          <w:lang w:val="en-US" w:eastAsia="pl-PL"/>
        </w:rPr>
        <w:t xml:space="preserve"> </w:t>
      </w:r>
      <w:r>
        <w:rPr>
          <w:rFonts w:eastAsia="Times New Roman" w:cs="Times New Roman"/>
          <w:spacing w:val="-6"/>
          <w:szCs w:val="19"/>
          <w:lang w:val="en-US" w:eastAsia="pl-PL"/>
        </w:rPr>
        <w:t xml:space="preserve">dwellings (by </w:t>
      </w:r>
      <w:r w:rsidR="001C0634">
        <w:rPr>
          <w:rFonts w:eastAsia="Times New Roman" w:cs="Times New Roman"/>
          <w:spacing w:val="-6"/>
          <w:szCs w:val="19"/>
          <w:lang w:val="en-US" w:eastAsia="pl-PL"/>
        </w:rPr>
        <w:t>17</w:t>
      </w:r>
      <w:r w:rsidR="00B9653A">
        <w:rPr>
          <w:rFonts w:eastAsia="Times New Roman" w:cs="Times New Roman"/>
          <w:spacing w:val="-6"/>
          <w:szCs w:val="19"/>
          <w:lang w:val="en-US" w:eastAsia="pl-PL"/>
        </w:rPr>
        <w:t>.</w:t>
      </w:r>
      <w:r w:rsidR="001C0634">
        <w:rPr>
          <w:rFonts w:eastAsia="Times New Roman" w:cs="Times New Roman"/>
          <w:spacing w:val="-6"/>
          <w:szCs w:val="19"/>
          <w:lang w:val="en-US" w:eastAsia="pl-PL"/>
        </w:rPr>
        <w:t>1</w:t>
      </w:r>
      <w:r w:rsidR="003807D5">
        <w:rPr>
          <w:rFonts w:eastAsia="Times New Roman" w:cs="Times New Roman"/>
          <w:spacing w:val="-6"/>
          <w:szCs w:val="19"/>
          <w:lang w:val="en-US" w:eastAsia="pl-PL"/>
        </w:rPr>
        <w:t xml:space="preserve">% </w:t>
      </w:r>
      <w:r w:rsidR="009810DE">
        <w:rPr>
          <w:rFonts w:eastAsia="Times New Roman" w:cs="Times New Roman"/>
          <w:spacing w:val="-6"/>
          <w:szCs w:val="19"/>
          <w:lang w:val="en-US" w:eastAsia="pl-PL"/>
        </w:rPr>
        <w:t>less</w:t>
      </w:r>
      <w:r w:rsidR="003807D5">
        <w:rPr>
          <w:rFonts w:eastAsia="Times New Roman" w:cs="Times New Roman"/>
          <w:spacing w:val="-6"/>
          <w:szCs w:val="19"/>
          <w:lang w:val="en-US" w:eastAsia="pl-PL"/>
        </w:rPr>
        <w:t xml:space="preserve"> than in </w:t>
      </w:r>
      <w:r>
        <w:rPr>
          <w:rFonts w:eastAsia="Times New Roman" w:cs="Times New Roman"/>
          <w:spacing w:val="-6"/>
          <w:szCs w:val="19"/>
          <w:lang w:val="en-US" w:eastAsia="pl-PL"/>
        </w:rPr>
        <w:t>the corresponding period of 202</w:t>
      </w:r>
      <w:r w:rsidR="00A47F11">
        <w:rPr>
          <w:rFonts w:eastAsia="Times New Roman" w:cs="Times New Roman"/>
          <w:spacing w:val="-6"/>
          <w:szCs w:val="19"/>
          <w:lang w:val="en-US" w:eastAsia="pl-PL"/>
        </w:rPr>
        <w:t>4</w:t>
      </w:r>
      <w:r w:rsidR="001070A8">
        <w:rPr>
          <w:rFonts w:eastAsia="Times New Roman" w:cs="Times New Roman"/>
          <w:spacing w:val="-6"/>
          <w:szCs w:val="19"/>
          <w:lang w:val="en-US" w:eastAsia="pl-PL"/>
        </w:rPr>
        <w:t xml:space="preserve">) </w:t>
      </w:r>
      <w:r w:rsidR="003807D5">
        <w:rPr>
          <w:rFonts w:eastAsia="Times New Roman" w:cs="Times New Roman"/>
          <w:spacing w:val="-6"/>
          <w:szCs w:val="19"/>
          <w:lang w:val="en-US" w:eastAsia="pl-PL"/>
        </w:rPr>
        <w:t xml:space="preserve">of which: </w:t>
      </w:r>
      <w:r w:rsidR="001C0634" w:rsidRPr="001C0634">
        <w:rPr>
          <w:rFonts w:eastAsia="Times New Roman" w:cs="Times New Roman"/>
          <w:spacing w:val="-6"/>
          <w:szCs w:val="19"/>
          <w:lang w:val="en-US" w:eastAsia="pl-PL"/>
        </w:rPr>
        <w:t xml:space="preserve">6732 </w:t>
      </w:r>
      <w:r w:rsidR="003807D5">
        <w:rPr>
          <w:rFonts w:eastAsia="Times New Roman" w:cs="Times New Roman"/>
          <w:spacing w:val="-6"/>
          <w:szCs w:val="19"/>
          <w:lang w:val="en-US" w:eastAsia="pl-PL"/>
        </w:rPr>
        <w:t xml:space="preserve">in construction for sale or rent, </w:t>
      </w:r>
      <w:r w:rsidR="001C0634">
        <w:rPr>
          <w:rFonts w:eastAsia="Times New Roman" w:cs="Times New Roman"/>
          <w:spacing w:val="-6"/>
          <w:szCs w:val="19"/>
          <w:lang w:val="en-US" w:eastAsia="pl-PL"/>
        </w:rPr>
        <w:t>27</w:t>
      </w:r>
      <w:r w:rsidR="008440A5">
        <w:rPr>
          <w:rFonts w:eastAsia="Times New Roman" w:cs="Times New Roman"/>
          <w:spacing w:val="-6"/>
          <w:szCs w:val="19"/>
          <w:lang w:val="en-US" w:eastAsia="pl-PL"/>
        </w:rPr>
        <w:t>1</w:t>
      </w:r>
      <w:r w:rsidR="0032314C" w:rsidRPr="0032314C">
        <w:rPr>
          <w:rFonts w:eastAsia="Times New Roman" w:cs="Times New Roman"/>
          <w:spacing w:val="-6"/>
          <w:szCs w:val="19"/>
          <w:lang w:val="en-US" w:eastAsia="pl-PL"/>
        </w:rPr>
        <w:t xml:space="preserve"> </w:t>
      </w:r>
      <w:r w:rsidR="00D678EA">
        <w:rPr>
          <w:rFonts w:eastAsia="Times New Roman" w:cs="Times New Roman"/>
          <w:spacing w:val="-6"/>
          <w:szCs w:val="19"/>
          <w:lang w:val="en-US" w:eastAsia="pl-PL"/>
        </w:rPr>
        <w:t>in priva</w:t>
      </w:r>
      <w:r>
        <w:rPr>
          <w:rFonts w:eastAsia="Times New Roman" w:cs="Times New Roman"/>
          <w:spacing w:val="-6"/>
          <w:szCs w:val="19"/>
          <w:lang w:val="en-US" w:eastAsia="pl-PL"/>
        </w:rPr>
        <w:t>te construction.</w:t>
      </w:r>
      <w:r w:rsidR="008B20EF" w:rsidRPr="008B20EF">
        <w:rPr>
          <w:rFonts w:ascii="Arial" w:eastAsia="Times New Roman" w:hAnsi="Arial" w:cs="Arial"/>
          <w:color w:val="212529"/>
          <w:sz w:val="24"/>
          <w:szCs w:val="24"/>
          <w:lang w:val="en-US" w:eastAsia="pl-PL"/>
        </w:rPr>
        <w:t xml:space="preserve"> </w:t>
      </w:r>
    </w:p>
    <w:p w14:paraId="575EA89B" w14:textId="48785C96" w:rsidR="001C0634" w:rsidRDefault="00186473" w:rsidP="00073974">
      <w:pPr>
        <w:rPr>
          <w:rFonts w:ascii="Arial" w:eastAsia="Times New Roman" w:hAnsi="Arial" w:cs="Arial"/>
          <w:color w:val="212529"/>
          <w:sz w:val="24"/>
          <w:szCs w:val="24"/>
          <w:lang w:val="en-US" w:eastAsia="pl-PL"/>
        </w:rPr>
      </w:pPr>
      <w:r>
        <w:rPr>
          <w:rFonts w:eastAsia="Times New Roman" w:cs="Times New Roman"/>
          <w:spacing w:val="-6"/>
          <w:szCs w:val="19"/>
          <w:lang w:val="en-US" w:eastAsia="pl-PL"/>
        </w:rPr>
        <w:t>In January</w:t>
      </w:r>
      <w:r w:rsidR="001070A8">
        <w:rPr>
          <w:rFonts w:eastAsia="Times New Roman" w:cs="Times New Roman"/>
          <w:spacing w:val="-6"/>
          <w:szCs w:val="19"/>
          <w:lang w:val="en-US" w:eastAsia="pl-PL"/>
        </w:rPr>
        <w:t>-</w:t>
      </w:r>
      <w:r w:rsidR="001C0634">
        <w:rPr>
          <w:rFonts w:eastAsia="Times New Roman" w:cs="Times New Roman"/>
          <w:spacing w:val="-6"/>
          <w:szCs w:val="19"/>
          <w:lang w:val="en-US" w:eastAsia="pl-PL"/>
        </w:rPr>
        <w:t>June</w:t>
      </w:r>
      <w:r w:rsidR="008D16D3">
        <w:rPr>
          <w:rFonts w:eastAsia="Times New Roman" w:cs="Times New Roman"/>
          <w:spacing w:val="-6"/>
          <w:szCs w:val="19"/>
          <w:lang w:val="en-US" w:eastAsia="pl-PL"/>
        </w:rPr>
        <w:t xml:space="preserve"> 2025</w:t>
      </w:r>
      <w:r>
        <w:rPr>
          <w:rFonts w:eastAsia="Times New Roman" w:cs="Times New Roman"/>
          <w:spacing w:val="-6"/>
          <w:szCs w:val="19"/>
          <w:lang w:val="en-US" w:eastAsia="pl-PL"/>
        </w:rPr>
        <w:t>, t</w:t>
      </w:r>
      <w:r w:rsidR="008510E6" w:rsidRPr="008510E6">
        <w:rPr>
          <w:rFonts w:eastAsia="Times New Roman" w:cs="Times New Roman"/>
          <w:spacing w:val="-6"/>
          <w:szCs w:val="19"/>
          <w:lang w:val="en-US" w:eastAsia="pl-PL"/>
        </w:rPr>
        <w:t xml:space="preserve">he number of dwellings for which permits have been granted or which have been registered with a construction project amounted to </w:t>
      </w:r>
      <w:r w:rsidR="00B213E8" w:rsidRPr="00B213E8">
        <w:rPr>
          <w:rFonts w:eastAsia="Times New Roman" w:cs="Times New Roman"/>
          <w:spacing w:val="-6"/>
          <w:szCs w:val="19"/>
          <w:lang w:val="en-US" w:eastAsia="pl-PL"/>
        </w:rPr>
        <w:t xml:space="preserve">6404 </w:t>
      </w:r>
      <w:r w:rsidR="00B213E8">
        <w:rPr>
          <w:rFonts w:eastAsia="Times New Roman" w:cs="Times New Roman"/>
          <w:spacing w:val="-6"/>
          <w:szCs w:val="19"/>
          <w:lang w:val="en-US" w:eastAsia="pl-PL"/>
        </w:rPr>
        <w:t>(by 44.7</w:t>
      </w:r>
      <w:r>
        <w:rPr>
          <w:rFonts w:eastAsia="Times New Roman" w:cs="Times New Roman"/>
          <w:spacing w:val="-6"/>
          <w:szCs w:val="19"/>
          <w:lang w:val="en-US" w:eastAsia="pl-PL"/>
        </w:rPr>
        <w:t xml:space="preserve">% </w:t>
      </w:r>
      <w:r w:rsidR="008D16D3">
        <w:rPr>
          <w:rFonts w:eastAsia="Times New Roman" w:cs="Times New Roman"/>
          <w:spacing w:val="-6"/>
          <w:szCs w:val="19"/>
          <w:lang w:val="en-US" w:eastAsia="pl-PL"/>
        </w:rPr>
        <w:t>less</w:t>
      </w:r>
      <w:r>
        <w:rPr>
          <w:rFonts w:eastAsia="Times New Roman" w:cs="Times New Roman"/>
          <w:spacing w:val="-6"/>
          <w:szCs w:val="19"/>
          <w:lang w:val="en-US" w:eastAsia="pl-PL"/>
        </w:rPr>
        <w:t xml:space="preserve"> than in </w:t>
      </w:r>
      <w:r w:rsidR="008D16D3">
        <w:rPr>
          <w:rFonts w:eastAsia="Times New Roman" w:cs="Times New Roman"/>
          <w:spacing w:val="-6"/>
          <w:szCs w:val="19"/>
          <w:lang w:val="en-US" w:eastAsia="pl-PL"/>
        </w:rPr>
        <w:t>the corresponding period of 2024</w:t>
      </w:r>
      <w:r>
        <w:rPr>
          <w:rFonts w:eastAsia="Times New Roman" w:cs="Times New Roman"/>
          <w:spacing w:val="-6"/>
          <w:szCs w:val="19"/>
          <w:lang w:val="en-US" w:eastAsia="pl-PL"/>
        </w:rPr>
        <w:t xml:space="preserve">), of which </w:t>
      </w:r>
      <w:r w:rsidR="00B213E8">
        <w:rPr>
          <w:rFonts w:eastAsia="Times New Roman" w:cs="Times New Roman"/>
          <w:spacing w:val="-6"/>
          <w:szCs w:val="19"/>
          <w:lang w:val="en-US" w:eastAsia="pl-PL"/>
        </w:rPr>
        <w:t>26</w:t>
      </w:r>
      <w:r w:rsidR="00C65975">
        <w:rPr>
          <w:rFonts w:eastAsia="Times New Roman" w:cs="Times New Roman"/>
          <w:spacing w:val="-6"/>
          <w:szCs w:val="19"/>
          <w:lang w:val="en-US" w:eastAsia="pl-PL"/>
        </w:rPr>
        <w:t>1</w:t>
      </w:r>
      <w:r w:rsidR="0032314C" w:rsidRPr="0032314C">
        <w:rPr>
          <w:rFonts w:eastAsia="Times New Roman" w:cs="Times New Roman"/>
          <w:spacing w:val="-6"/>
          <w:szCs w:val="19"/>
          <w:lang w:val="en-US" w:eastAsia="pl-PL"/>
        </w:rPr>
        <w:t xml:space="preserve"> </w:t>
      </w:r>
      <w:r>
        <w:rPr>
          <w:rFonts w:eastAsia="Times New Roman" w:cs="Times New Roman"/>
          <w:spacing w:val="-6"/>
          <w:szCs w:val="19"/>
          <w:lang w:val="en-US" w:eastAsia="pl-PL"/>
        </w:rPr>
        <w:t>dwellings in buildings built by private investors.</w:t>
      </w:r>
      <w:r w:rsidR="005265DA" w:rsidRPr="005265DA">
        <w:rPr>
          <w:rFonts w:ascii="Arial" w:eastAsia="Times New Roman" w:hAnsi="Arial" w:cs="Arial"/>
          <w:color w:val="212529"/>
          <w:sz w:val="24"/>
          <w:szCs w:val="24"/>
          <w:lang w:val="en-US" w:eastAsia="pl-PL"/>
        </w:rPr>
        <w:t xml:space="preserve"> </w:t>
      </w:r>
    </w:p>
    <w:p w14:paraId="3CC003C3" w14:textId="63E40CBC" w:rsidR="00126CF4" w:rsidRDefault="00557256" w:rsidP="00A70D1C">
      <w:pPr>
        <w:rPr>
          <w:rFonts w:ascii="Arial" w:eastAsia="Times New Roman" w:hAnsi="Arial" w:cs="Arial"/>
          <w:color w:val="212529"/>
          <w:sz w:val="24"/>
          <w:szCs w:val="24"/>
          <w:lang w:val="en-US" w:eastAsia="pl-PL"/>
        </w:rPr>
      </w:pPr>
      <w:r w:rsidRPr="00557256">
        <w:rPr>
          <w:rFonts w:eastAsia="Times New Roman" w:cs="Times New Roman"/>
          <w:bCs/>
          <w:spacing w:val="-6"/>
          <w:szCs w:val="19"/>
          <w:lang w:val="en-US" w:eastAsia="pl-PL"/>
        </w:rPr>
        <w:t xml:space="preserve">The average useful floor area of a dwelling completed in </w:t>
      </w:r>
      <w:r w:rsidR="00186473">
        <w:rPr>
          <w:rFonts w:eastAsia="Times New Roman" w:cs="Times New Roman"/>
          <w:spacing w:val="-6"/>
          <w:szCs w:val="19"/>
          <w:lang w:val="en-US" w:eastAsia="pl-PL"/>
        </w:rPr>
        <w:t>January</w:t>
      </w:r>
      <w:r w:rsidR="001070A8">
        <w:rPr>
          <w:rFonts w:eastAsia="Times New Roman" w:cs="Times New Roman"/>
          <w:spacing w:val="-6"/>
          <w:szCs w:val="19"/>
          <w:lang w:val="en-US" w:eastAsia="pl-PL"/>
        </w:rPr>
        <w:t>-</w:t>
      </w:r>
      <w:r w:rsidR="00126CF4">
        <w:rPr>
          <w:rFonts w:eastAsia="Times New Roman" w:cs="Times New Roman"/>
          <w:spacing w:val="-6"/>
          <w:szCs w:val="19"/>
          <w:lang w:val="en-US" w:eastAsia="pl-PL"/>
        </w:rPr>
        <w:t>June</w:t>
      </w:r>
      <w:r w:rsidR="009810DE" w:rsidRPr="009810DE">
        <w:rPr>
          <w:rFonts w:eastAsia="Times New Roman" w:cs="Times New Roman"/>
          <w:spacing w:val="-6"/>
          <w:szCs w:val="19"/>
          <w:lang w:val="en-US" w:eastAsia="pl-PL"/>
        </w:rPr>
        <w:t xml:space="preserve"> </w:t>
      </w:r>
      <w:r w:rsidR="008D16D3">
        <w:rPr>
          <w:rFonts w:eastAsia="Times New Roman" w:cs="Times New Roman"/>
          <w:spacing w:val="-6"/>
          <w:szCs w:val="19"/>
          <w:lang w:val="en-US" w:eastAsia="pl-PL"/>
        </w:rPr>
        <w:t>2025</w:t>
      </w:r>
      <w:r w:rsidR="00A55B6E">
        <w:rPr>
          <w:rFonts w:eastAsia="Times New Roman" w:cs="Times New Roman"/>
          <w:bCs/>
          <w:spacing w:val="-6"/>
          <w:szCs w:val="19"/>
          <w:lang w:val="en-US" w:eastAsia="pl-PL"/>
        </w:rPr>
        <w:t>, am</w:t>
      </w:r>
      <w:r w:rsidR="00126CF4">
        <w:rPr>
          <w:rFonts w:eastAsia="Times New Roman" w:cs="Times New Roman"/>
          <w:bCs/>
          <w:spacing w:val="-6"/>
          <w:szCs w:val="19"/>
          <w:lang w:val="en-US" w:eastAsia="pl-PL"/>
        </w:rPr>
        <w:t>ounted to 55.7</w:t>
      </w:r>
      <w:r w:rsidRPr="00557256">
        <w:rPr>
          <w:rFonts w:eastAsia="Times New Roman" w:cs="Times New Roman"/>
          <w:bCs/>
          <w:spacing w:val="-6"/>
          <w:szCs w:val="19"/>
          <w:lang w:val="en-US" w:eastAsia="pl-PL"/>
        </w:rPr>
        <w:t> m</w:t>
      </w:r>
      <w:r w:rsidRPr="00557256">
        <w:rPr>
          <w:rFonts w:eastAsia="Times New Roman" w:cs="Times New Roman"/>
          <w:bCs/>
          <w:spacing w:val="-6"/>
          <w:szCs w:val="19"/>
          <w:vertAlign w:val="superscript"/>
          <w:lang w:val="en-US" w:eastAsia="pl-PL"/>
        </w:rPr>
        <w:t>2</w:t>
      </w:r>
      <w:r w:rsidR="008D16D3">
        <w:rPr>
          <w:rFonts w:eastAsia="Times New Roman" w:cs="Times New Roman"/>
          <w:bCs/>
          <w:spacing w:val="-6"/>
          <w:szCs w:val="19"/>
          <w:lang w:val="en-US" w:eastAsia="pl-PL"/>
        </w:rPr>
        <w:t xml:space="preserve"> and de</w:t>
      </w:r>
      <w:r w:rsidR="00A466C3">
        <w:rPr>
          <w:rFonts w:eastAsia="Times New Roman" w:cs="Times New Roman"/>
          <w:bCs/>
          <w:spacing w:val="-6"/>
          <w:szCs w:val="19"/>
          <w:lang w:val="en-US" w:eastAsia="pl-PL"/>
        </w:rPr>
        <w:t>creased compared to the c</w:t>
      </w:r>
      <w:r w:rsidR="00F915FA">
        <w:rPr>
          <w:rFonts w:eastAsia="Times New Roman" w:cs="Times New Roman"/>
          <w:bCs/>
          <w:spacing w:val="-6"/>
          <w:szCs w:val="19"/>
          <w:lang w:val="en-US" w:eastAsia="pl-PL"/>
        </w:rPr>
        <w:t>or</w:t>
      </w:r>
      <w:r w:rsidR="00126CF4">
        <w:rPr>
          <w:rFonts w:eastAsia="Times New Roman" w:cs="Times New Roman"/>
          <w:bCs/>
          <w:spacing w:val="-6"/>
          <w:szCs w:val="19"/>
          <w:lang w:val="en-US" w:eastAsia="pl-PL"/>
        </w:rPr>
        <w:t>responding period of 2024 by 9.6</w:t>
      </w:r>
      <w:r w:rsidR="008244BF">
        <w:rPr>
          <w:rFonts w:eastAsia="Times New Roman" w:cs="Times New Roman"/>
          <w:bCs/>
          <w:spacing w:val="-6"/>
          <w:szCs w:val="19"/>
          <w:lang w:val="en-US" w:eastAsia="pl-PL"/>
        </w:rPr>
        <w:t xml:space="preserve"> </w:t>
      </w:r>
      <w:r w:rsidRPr="00557256">
        <w:rPr>
          <w:rFonts w:eastAsia="Times New Roman" w:cs="Times New Roman"/>
          <w:bCs/>
          <w:spacing w:val="-6"/>
          <w:szCs w:val="19"/>
          <w:lang w:val="en-US" w:eastAsia="pl-PL"/>
        </w:rPr>
        <w:t>m</w:t>
      </w:r>
      <w:r w:rsidRPr="00557256">
        <w:rPr>
          <w:rFonts w:eastAsia="Times New Roman" w:cs="Times New Roman"/>
          <w:bCs/>
          <w:spacing w:val="-6"/>
          <w:szCs w:val="19"/>
          <w:vertAlign w:val="superscript"/>
          <w:lang w:val="en-US" w:eastAsia="pl-PL"/>
        </w:rPr>
        <w:t>2</w:t>
      </w:r>
      <w:r w:rsidR="0022114E">
        <w:rPr>
          <w:rFonts w:eastAsia="Times New Roman" w:cs="Times New Roman"/>
          <w:bCs/>
          <w:spacing w:val="-6"/>
          <w:szCs w:val="19"/>
          <w:lang w:val="en-US" w:eastAsia="pl-PL"/>
        </w:rPr>
        <w:t>.</w:t>
      </w:r>
      <w:r w:rsidR="009D53A1">
        <w:rPr>
          <w:rFonts w:eastAsia="Times New Roman" w:cs="Times New Roman"/>
          <w:bCs/>
          <w:spacing w:val="-6"/>
          <w:szCs w:val="19"/>
          <w:lang w:val="en-US" w:eastAsia="pl-PL"/>
        </w:rPr>
        <w:t xml:space="preserve"> </w:t>
      </w:r>
      <w:r w:rsidRPr="00557256">
        <w:rPr>
          <w:rFonts w:eastAsia="Times New Roman" w:cs="Times New Roman"/>
          <w:bCs/>
          <w:spacing w:val="-6"/>
          <w:szCs w:val="19"/>
          <w:lang w:val="en-US" w:eastAsia="pl-PL"/>
        </w:rPr>
        <w:t>In private construction, the average useful floor a</w:t>
      </w:r>
      <w:r w:rsidR="008244BF">
        <w:rPr>
          <w:rFonts w:eastAsia="Times New Roman" w:cs="Times New Roman"/>
          <w:bCs/>
          <w:spacing w:val="-6"/>
          <w:szCs w:val="19"/>
          <w:lang w:val="en-US" w:eastAsia="pl-PL"/>
        </w:rPr>
        <w:t>rea of dwellings amounted to</w:t>
      </w:r>
      <w:r w:rsidR="00126CF4">
        <w:rPr>
          <w:rFonts w:eastAsia="Times New Roman" w:cs="Times New Roman"/>
          <w:bCs/>
          <w:spacing w:val="-6"/>
          <w:szCs w:val="19"/>
          <w:lang w:val="en-US" w:eastAsia="pl-PL"/>
        </w:rPr>
        <w:t xml:space="preserve"> 185.1</w:t>
      </w:r>
      <w:r w:rsidRPr="00557256">
        <w:rPr>
          <w:rFonts w:eastAsia="Times New Roman" w:cs="Times New Roman"/>
          <w:bCs/>
          <w:spacing w:val="-6"/>
          <w:szCs w:val="19"/>
          <w:lang w:val="en-US" w:eastAsia="pl-PL"/>
        </w:rPr>
        <w:t xml:space="preserve"> m</w:t>
      </w:r>
      <w:r w:rsidRPr="00557256">
        <w:rPr>
          <w:rFonts w:eastAsia="Times New Roman" w:cs="Times New Roman"/>
          <w:bCs/>
          <w:spacing w:val="-6"/>
          <w:szCs w:val="19"/>
          <w:vertAlign w:val="superscript"/>
          <w:lang w:val="en-US" w:eastAsia="pl-PL"/>
        </w:rPr>
        <w:t>2</w:t>
      </w:r>
      <w:r w:rsidR="00017F78">
        <w:rPr>
          <w:rFonts w:eastAsia="Times New Roman" w:cs="Times New Roman"/>
          <w:bCs/>
          <w:spacing w:val="-6"/>
          <w:szCs w:val="19"/>
          <w:lang w:val="en-US" w:eastAsia="pl-PL"/>
        </w:rPr>
        <w:t xml:space="preserve"> (by </w:t>
      </w:r>
      <w:r w:rsidR="00126CF4">
        <w:rPr>
          <w:rFonts w:eastAsia="Times New Roman" w:cs="Times New Roman"/>
          <w:bCs/>
          <w:spacing w:val="-6"/>
          <w:szCs w:val="19"/>
          <w:lang w:val="en-US" w:eastAsia="pl-PL"/>
        </w:rPr>
        <w:t>6</w:t>
      </w:r>
      <w:r w:rsidR="008D16D3">
        <w:rPr>
          <w:rFonts w:eastAsia="Times New Roman" w:cs="Times New Roman"/>
          <w:bCs/>
          <w:spacing w:val="-6"/>
          <w:szCs w:val="19"/>
          <w:lang w:val="en-US" w:eastAsia="pl-PL"/>
        </w:rPr>
        <w:t>.</w:t>
      </w:r>
      <w:r w:rsidR="00126CF4">
        <w:rPr>
          <w:rFonts w:eastAsia="Times New Roman" w:cs="Times New Roman"/>
          <w:bCs/>
          <w:spacing w:val="-6"/>
          <w:szCs w:val="19"/>
          <w:lang w:val="en-US" w:eastAsia="pl-PL"/>
        </w:rPr>
        <w:t>6</w:t>
      </w:r>
      <w:r w:rsidRPr="00557256">
        <w:rPr>
          <w:rFonts w:eastAsia="Times New Roman" w:cs="Times New Roman"/>
          <w:bCs/>
          <w:spacing w:val="-6"/>
          <w:szCs w:val="19"/>
          <w:lang w:val="en-US" w:eastAsia="pl-PL"/>
        </w:rPr>
        <w:t xml:space="preserve"> m</w:t>
      </w:r>
      <w:r w:rsidRPr="00557256">
        <w:rPr>
          <w:rFonts w:eastAsia="Times New Roman" w:cs="Times New Roman"/>
          <w:bCs/>
          <w:spacing w:val="-6"/>
          <w:szCs w:val="19"/>
          <w:vertAlign w:val="superscript"/>
          <w:lang w:val="en-US" w:eastAsia="pl-PL"/>
        </w:rPr>
        <w:t xml:space="preserve">2  </w:t>
      </w:r>
      <w:r w:rsidR="00F915FA">
        <w:rPr>
          <w:rFonts w:eastAsia="Times New Roman" w:cs="Times New Roman"/>
          <w:bCs/>
          <w:spacing w:val="-6"/>
          <w:szCs w:val="19"/>
          <w:lang w:val="en-US" w:eastAsia="pl-PL"/>
        </w:rPr>
        <w:t>more</w:t>
      </w:r>
      <w:r w:rsidRPr="00557256">
        <w:rPr>
          <w:rFonts w:eastAsia="Times New Roman" w:cs="Times New Roman"/>
          <w:bCs/>
          <w:spacing w:val="-6"/>
          <w:szCs w:val="19"/>
          <w:lang w:val="en-US" w:eastAsia="pl-PL"/>
        </w:rPr>
        <w:t xml:space="preserve"> than in </w:t>
      </w:r>
      <w:r w:rsidR="008D16D3">
        <w:rPr>
          <w:rFonts w:eastAsia="Times New Roman" w:cs="Times New Roman"/>
          <w:bCs/>
          <w:spacing w:val="-6"/>
          <w:szCs w:val="19"/>
          <w:lang w:val="en-US" w:eastAsia="pl-PL"/>
        </w:rPr>
        <w:t>the corresponding period of 2024</w:t>
      </w:r>
      <w:r w:rsidRPr="00557256">
        <w:rPr>
          <w:rFonts w:eastAsia="Times New Roman" w:cs="Times New Roman"/>
          <w:bCs/>
          <w:spacing w:val="-6"/>
          <w:szCs w:val="19"/>
          <w:lang w:val="en-US" w:eastAsia="pl-PL"/>
        </w:rPr>
        <w:t xml:space="preserve">), </w:t>
      </w:r>
      <w:r w:rsidR="00126CF4">
        <w:rPr>
          <w:rFonts w:eastAsia="Times New Roman" w:cs="Times New Roman"/>
          <w:bCs/>
          <w:spacing w:val="-6"/>
          <w:szCs w:val="19"/>
          <w:lang w:val="en-US" w:eastAsia="pl-PL"/>
        </w:rPr>
        <w:t>in public building society— 51</w:t>
      </w:r>
      <w:r w:rsidR="00A466C3">
        <w:rPr>
          <w:rFonts w:eastAsia="Times New Roman" w:cs="Times New Roman"/>
          <w:bCs/>
          <w:spacing w:val="-6"/>
          <w:szCs w:val="19"/>
          <w:lang w:val="en-US" w:eastAsia="pl-PL"/>
        </w:rPr>
        <w:t>.4</w:t>
      </w:r>
      <w:r w:rsidRPr="00557256">
        <w:rPr>
          <w:rFonts w:eastAsia="Times New Roman" w:cs="Times New Roman"/>
          <w:bCs/>
          <w:spacing w:val="-6"/>
          <w:szCs w:val="19"/>
          <w:lang w:val="en-US" w:eastAsia="pl-PL"/>
        </w:rPr>
        <w:t xml:space="preserve"> m</w:t>
      </w:r>
      <w:r w:rsidR="00126CF4">
        <w:rPr>
          <w:rFonts w:eastAsia="Times New Roman" w:cs="Times New Roman"/>
          <w:bCs/>
          <w:spacing w:val="-6"/>
          <w:szCs w:val="19"/>
          <w:vertAlign w:val="superscript"/>
          <w:lang w:val="en-US" w:eastAsia="pl-PL"/>
        </w:rPr>
        <w:t xml:space="preserve">2 </w:t>
      </w:r>
      <w:r w:rsidR="00126CF4">
        <w:rPr>
          <w:rFonts w:eastAsia="Times New Roman" w:cs="Times New Roman"/>
          <w:bCs/>
          <w:spacing w:val="-6"/>
          <w:szCs w:val="19"/>
          <w:lang w:val="en-US" w:eastAsia="pl-PL"/>
        </w:rPr>
        <w:t>, i</w:t>
      </w:r>
      <w:r w:rsidR="00126CF4" w:rsidRPr="00126CF4">
        <w:rPr>
          <w:rFonts w:eastAsia="Times New Roman" w:cs="Times New Roman"/>
          <w:bCs/>
          <w:spacing w:val="-6"/>
          <w:szCs w:val="19"/>
          <w:lang w:val="en-US" w:eastAsia="pl-PL"/>
        </w:rPr>
        <w:t xml:space="preserve">n construction for sale or rent </w:t>
      </w:r>
      <w:r w:rsidR="00126CF4">
        <w:rPr>
          <w:rFonts w:eastAsia="Times New Roman" w:cs="Times New Roman"/>
          <w:bCs/>
          <w:spacing w:val="-6"/>
          <w:szCs w:val="19"/>
          <w:lang w:val="en-US" w:eastAsia="pl-PL"/>
        </w:rPr>
        <w:t>– 50.9 m</w:t>
      </w:r>
      <w:r w:rsidR="00126CF4" w:rsidRPr="00126CF4">
        <w:rPr>
          <w:rFonts w:eastAsia="Times New Roman" w:cs="Times New Roman"/>
          <w:bCs/>
          <w:spacing w:val="-6"/>
          <w:szCs w:val="19"/>
          <w:vertAlign w:val="superscript"/>
          <w:lang w:val="en-US" w:eastAsia="pl-PL"/>
        </w:rPr>
        <w:t>2</w:t>
      </w:r>
      <w:r w:rsidR="00126CF4">
        <w:rPr>
          <w:rFonts w:eastAsia="Times New Roman" w:cs="Times New Roman"/>
          <w:bCs/>
          <w:spacing w:val="-6"/>
          <w:szCs w:val="19"/>
          <w:lang w:val="en-US" w:eastAsia="pl-PL"/>
        </w:rPr>
        <w:t xml:space="preserve"> (by 9.6</w:t>
      </w:r>
      <w:r w:rsidR="00CD2E0E">
        <w:rPr>
          <w:rFonts w:eastAsia="Times New Roman" w:cs="Times New Roman"/>
          <w:bCs/>
          <w:spacing w:val="-6"/>
          <w:szCs w:val="19"/>
          <w:lang w:val="en-US" w:eastAsia="pl-PL"/>
        </w:rPr>
        <w:t xml:space="preserve"> m</w:t>
      </w:r>
      <w:r w:rsidR="00CD2E0E" w:rsidRPr="00CD2E0E">
        <w:rPr>
          <w:rFonts w:eastAsia="Times New Roman" w:cs="Times New Roman"/>
          <w:bCs/>
          <w:spacing w:val="-6"/>
          <w:szCs w:val="19"/>
          <w:vertAlign w:val="superscript"/>
          <w:lang w:val="en-US" w:eastAsia="pl-PL"/>
        </w:rPr>
        <w:t>2</w:t>
      </w:r>
      <w:r w:rsidR="00CD2E0E">
        <w:rPr>
          <w:rFonts w:eastAsia="Times New Roman" w:cs="Times New Roman"/>
          <w:bCs/>
          <w:spacing w:val="-6"/>
          <w:szCs w:val="19"/>
          <w:lang w:val="en-US" w:eastAsia="pl-PL"/>
        </w:rPr>
        <w:t xml:space="preserve"> </w:t>
      </w:r>
      <w:r w:rsidR="008D16D3">
        <w:rPr>
          <w:rFonts w:eastAsia="Times New Roman" w:cs="Times New Roman"/>
          <w:bCs/>
          <w:spacing w:val="-6"/>
          <w:szCs w:val="19"/>
          <w:lang w:val="en-US" w:eastAsia="pl-PL"/>
        </w:rPr>
        <w:t>less</w:t>
      </w:r>
      <w:r w:rsidR="0011196D">
        <w:rPr>
          <w:rFonts w:eastAsia="Times New Roman" w:cs="Times New Roman"/>
          <w:bCs/>
          <w:spacing w:val="-6"/>
          <w:szCs w:val="19"/>
          <w:lang w:val="en-US" w:eastAsia="pl-PL"/>
        </w:rPr>
        <w:t xml:space="preserve">), and </w:t>
      </w:r>
      <w:r w:rsidR="00B1440F">
        <w:rPr>
          <w:rFonts w:eastAsia="Times New Roman" w:cs="Times New Roman"/>
          <w:bCs/>
          <w:spacing w:val="-6"/>
          <w:szCs w:val="19"/>
          <w:lang w:val="en-US" w:eastAsia="pl-PL"/>
        </w:rPr>
        <w:t xml:space="preserve">in </w:t>
      </w:r>
      <w:r w:rsidR="00F915FA">
        <w:rPr>
          <w:rFonts w:eastAsia="Times New Roman" w:cs="Times New Roman"/>
          <w:bCs/>
          <w:spacing w:val="-6"/>
          <w:szCs w:val="19"/>
          <w:lang w:val="en-US" w:eastAsia="pl-PL"/>
        </w:rPr>
        <w:t>cooperative construction – 49.4</w:t>
      </w:r>
      <w:r w:rsidR="0011196D">
        <w:rPr>
          <w:rFonts w:eastAsia="Times New Roman" w:cs="Times New Roman"/>
          <w:bCs/>
          <w:spacing w:val="-6"/>
          <w:szCs w:val="19"/>
          <w:lang w:val="en-US" w:eastAsia="pl-PL"/>
        </w:rPr>
        <w:t xml:space="preserve"> m</w:t>
      </w:r>
      <w:r w:rsidR="0011196D" w:rsidRPr="0011196D">
        <w:rPr>
          <w:rFonts w:eastAsia="Times New Roman" w:cs="Times New Roman"/>
          <w:bCs/>
          <w:spacing w:val="-6"/>
          <w:szCs w:val="19"/>
          <w:vertAlign w:val="superscript"/>
          <w:lang w:val="en-US" w:eastAsia="pl-PL"/>
        </w:rPr>
        <w:t>2</w:t>
      </w:r>
      <w:r w:rsidR="0011196D">
        <w:rPr>
          <w:rFonts w:eastAsia="Times New Roman" w:cs="Times New Roman"/>
          <w:bCs/>
          <w:spacing w:val="-6"/>
          <w:szCs w:val="19"/>
          <w:lang w:val="en-US" w:eastAsia="pl-PL"/>
        </w:rPr>
        <w:t>.</w:t>
      </w:r>
      <w:r w:rsidR="0096396F" w:rsidRPr="0096396F">
        <w:rPr>
          <w:rFonts w:ascii="Arial" w:eastAsia="Times New Roman" w:hAnsi="Arial" w:cs="Arial"/>
          <w:color w:val="212529"/>
          <w:sz w:val="24"/>
          <w:szCs w:val="24"/>
          <w:lang w:val="en-US" w:eastAsia="pl-PL"/>
        </w:rPr>
        <w:t xml:space="preserve"> </w:t>
      </w:r>
    </w:p>
    <w:p w14:paraId="5B58232E" w14:textId="2ADF06D5" w:rsidR="007D25F5" w:rsidRPr="003C6ABE" w:rsidRDefault="00B95D25" w:rsidP="00676713">
      <w:pPr>
        <w:pStyle w:val="Nagwek1"/>
        <w:rPr>
          <w:rFonts w:ascii="Fira Sans" w:hAnsi="Fira Sans"/>
          <w:b/>
          <w:lang w:val="en-US"/>
        </w:rPr>
      </w:pPr>
      <w:r w:rsidRPr="003C6ABE">
        <w:rPr>
          <w:rFonts w:ascii="Fira Sans" w:hAnsi="Fira Sans"/>
          <w:b/>
          <w:lang w:val="en-US"/>
        </w:rPr>
        <w:t xml:space="preserve">Entities of the national economy </w:t>
      </w:r>
      <w:r w:rsidR="007D25F5" w:rsidRPr="003C6ABE">
        <w:rPr>
          <w:rFonts w:ascii="Fira Sans" w:hAnsi="Fira Sans"/>
          <w:b/>
          <w:lang w:val="en-US"/>
        </w:rPr>
        <w:t xml:space="preserve"> </w:t>
      </w:r>
    </w:p>
    <w:p w14:paraId="5287BF9F" w14:textId="37306B71" w:rsidR="00601FAF" w:rsidRDefault="00601FAF" w:rsidP="00601FAF">
      <w:pPr>
        <w:spacing w:line="288" w:lineRule="auto"/>
        <w:rPr>
          <w:rFonts w:ascii="Arial" w:eastAsia="Times New Roman" w:hAnsi="Arial" w:cs="Arial"/>
          <w:color w:val="212529"/>
          <w:sz w:val="24"/>
          <w:szCs w:val="24"/>
          <w:lang w:val="en-US" w:eastAsia="pl-PL"/>
        </w:rPr>
      </w:pPr>
      <w:r w:rsidRPr="00601FAF">
        <w:rPr>
          <w:rFonts w:eastAsia="Times New Roman" w:cs="Times New Roman"/>
          <w:spacing w:val="-2"/>
          <w:szCs w:val="19"/>
          <w:lang w:val="en-US" w:eastAsia="pl-PL"/>
        </w:rPr>
        <w:t xml:space="preserve"> </w:t>
      </w:r>
      <w:r w:rsidR="00837657" w:rsidRPr="00837657">
        <w:rPr>
          <w:rFonts w:eastAsia="Times New Roman" w:cs="Times New Roman"/>
          <w:spacing w:val="-2"/>
          <w:szCs w:val="19"/>
          <w:lang w:val="en-US" w:eastAsia="pl-PL"/>
        </w:rPr>
        <w:t xml:space="preserve">At the end of </w:t>
      </w:r>
      <w:r>
        <w:rPr>
          <w:rFonts w:eastAsia="Times New Roman" w:cs="Times New Roman"/>
          <w:spacing w:val="-2"/>
          <w:szCs w:val="19"/>
          <w:lang w:val="en-US" w:eastAsia="pl-PL"/>
        </w:rPr>
        <w:t>June</w:t>
      </w:r>
      <w:r w:rsidR="00B1440F" w:rsidRPr="00B1440F">
        <w:rPr>
          <w:rFonts w:eastAsia="Times New Roman" w:cs="Times New Roman"/>
          <w:spacing w:val="-2"/>
          <w:szCs w:val="19"/>
          <w:lang w:val="en-US" w:eastAsia="pl-PL"/>
        </w:rPr>
        <w:t xml:space="preserve"> </w:t>
      </w:r>
      <w:r w:rsidR="004042E6">
        <w:rPr>
          <w:rFonts w:eastAsia="Times New Roman" w:cs="Times New Roman"/>
          <w:spacing w:val="-2"/>
          <w:szCs w:val="19"/>
          <w:lang w:val="en-US" w:eastAsia="pl-PL"/>
        </w:rPr>
        <w:t>2025</w:t>
      </w:r>
      <w:r w:rsidR="00837657" w:rsidRPr="00837657">
        <w:rPr>
          <w:rFonts w:eastAsia="Times New Roman" w:cs="Times New Roman"/>
          <w:spacing w:val="-2"/>
          <w:szCs w:val="19"/>
          <w:lang w:val="en-US" w:eastAsia="pl-PL"/>
        </w:rPr>
        <w:t xml:space="preserve">, there were </w:t>
      </w:r>
      <w:r w:rsidRPr="00601FAF">
        <w:rPr>
          <w:rFonts w:eastAsia="Times New Roman" w:cs="Times New Roman"/>
          <w:spacing w:val="-2"/>
          <w:szCs w:val="19"/>
          <w:lang w:val="en-US" w:eastAsia="pl-PL"/>
        </w:rPr>
        <w:t xml:space="preserve">587796 </w:t>
      </w:r>
      <w:r w:rsidR="00837657" w:rsidRPr="00837657">
        <w:rPr>
          <w:rFonts w:eastAsia="Times New Roman" w:cs="Times New Roman"/>
          <w:spacing w:val="-2"/>
          <w:szCs w:val="19"/>
          <w:lang w:val="en-US" w:eastAsia="pl-PL"/>
        </w:rPr>
        <w:t>entities of the national economy registered in the REGON register in Wa</w:t>
      </w:r>
      <w:r w:rsidR="004042E6">
        <w:rPr>
          <w:rFonts w:eastAsia="Times New Roman" w:cs="Times New Roman"/>
          <w:spacing w:val="-2"/>
          <w:szCs w:val="19"/>
          <w:lang w:val="en-US" w:eastAsia="pl-PL"/>
        </w:rPr>
        <w:t>rszawa, which accounted for 54.9</w:t>
      </w:r>
      <w:r w:rsidR="00837657" w:rsidRPr="00837657">
        <w:rPr>
          <w:rFonts w:eastAsia="Times New Roman" w:cs="Times New Roman"/>
          <w:spacing w:val="-2"/>
          <w:szCs w:val="19"/>
          <w:lang w:val="en-US" w:eastAsia="pl-PL"/>
        </w:rPr>
        <w:t xml:space="preserve">% of the total in Mazowieckie Voivodship. </w:t>
      </w:r>
      <w:r w:rsidR="00837657" w:rsidRPr="002B3089">
        <w:rPr>
          <w:rFonts w:eastAsia="Times New Roman" w:cs="Times New Roman"/>
          <w:spacing w:val="-2"/>
          <w:szCs w:val="19"/>
          <w:lang w:val="en-US" w:eastAsia="pl-PL"/>
        </w:rPr>
        <w:t xml:space="preserve">Compared with </w:t>
      </w:r>
      <w:r>
        <w:rPr>
          <w:rFonts w:eastAsia="Times New Roman" w:cs="Times New Roman"/>
          <w:spacing w:val="-2"/>
          <w:szCs w:val="19"/>
          <w:lang w:val="en-US" w:eastAsia="pl-PL"/>
        </w:rPr>
        <w:t>May</w:t>
      </w:r>
      <w:r w:rsidR="00924531">
        <w:rPr>
          <w:rFonts w:eastAsia="Times New Roman" w:cs="Times New Roman"/>
          <w:spacing w:val="-2"/>
          <w:szCs w:val="19"/>
          <w:lang w:val="en-US" w:eastAsia="pl-PL"/>
        </w:rPr>
        <w:t xml:space="preserve"> </w:t>
      </w:r>
      <w:r w:rsidR="0074662F">
        <w:rPr>
          <w:rFonts w:eastAsia="Times New Roman" w:cs="Times New Roman"/>
          <w:spacing w:val="-2"/>
          <w:szCs w:val="19"/>
          <w:lang w:val="en-US" w:eastAsia="pl-PL"/>
        </w:rPr>
        <w:t>2025</w:t>
      </w:r>
      <w:r w:rsidR="00837657" w:rsidRPr="002B3089">
        <w:rPr>
          <w:rFonts w:eastAsia="Times New Roman" w:cs="Times New Roman"/>
          <w:spacing w:val="-2"/>
          <w:szCs w:val="19"/>
          <w:lang w:val="en-US" w:eastAsia="pl-PL"/>
        </w:rPr>
        <w:t xml:space="preserve">, the number of entities of the national economy increased by </w:t>
      </w:r>
      <w:r>
        <w:rPr>
          <w:rFonts w:eastAsia="Times New Roman" w:cs="Times New Roman"/>
          <w:spacing w:val="-2"/>
          <w:szCs w:val="19"/>
          <w:lang w:val="en-US" w:eastAsia="pl-PL"/>
        </w:rPr>
        <w:t>176</w:t>
      </w:r>
      <w:r w:rsidR="00EA2238">
        <w:rPr>
          <w:rFonts w:eastAsia="Times New Roman" w:cs="Times New Roman"/>
          <w:spacing w:val="-2"/>
          <w:szCs w:val="19"/>
          <w:lang w:val="en-US" w:eastAsia="pl-PL"/>
        </w:rPr>
        <w:t>2</w:t>
      </w:r>
      <w:r w:rsidR="005265DA" w:rsidRPr="005265DA">
        <w:rPr>
          <w:rFonts w:eastAsia="Times New Roman" w:cs="Times New Roman"/>
          <w:spacing w:val="-2"/>
          <w:szCs w:val="19"/>
          <w:lang w:val="en-US" w:eastAsia="pl-PL"/>
        </w:rPr>
        <w:t xml:space="preserve"> </w:t>
      </w:r>
      <w:r w:rsidR="002B3089">
        <w:rPr>
          <w:rFonts w:eastAsia="Times New Roman" w:cs="Times New Roman"/>
          <w:spacing w:val="-2"/>
          <w:szCs w:val="19"/>
          <w:lang w:val="en-US" w:eastAsia="pl-PL"/>
        </w:rPr>
        <w:t xml:space="preserve">(i.e. </w:t>
      </w:r>
      <w:r w:rsidR="008E1B95">
        <w:rPr>
          <w:rFonts w:eastAsia="Times New Roman" w:cs="Times New Roman"/>
          <w:spacing w:val="-2"/>
          <w:szCs w:val="19"/>
          <w:lang w:val="en-US" w:eastAsia="pl-PL"/>
        </w:rPr>
        <w:t>by</w:t>
      </w:r>
      <w:r w:rsidR="00924531">
        <w:rPr>
          <w:rFonts w:eastAsia="Times New Roman" w:cs="Times New Roman"/>
          <w:spacing w:val="-2"/>
          <w:szCs w:val="19"/>
          <w:lang w:val="en-US" w:eastAsia="pl-PL"/>
        </w:rPr>
        <w:t xml:space="preserve"> 0.</w:t>
      </w:r>
      <w:r w:rsidR="005265DA">
        <w:rPr>
          <w:rFonts w:eastAsia="Times New Roman" w:cs="Times New Roman"/>
          <w:spacing w:val="-2"/>
          <w:szCs w:val="19"/>
          <w:lang w:val="en-US" w:eastAsia="pl-PL"/>
        </w:rPr>
        <w:t>3</w:t>
      </w:r>
      <w:r w:rsidR="008345F1">
        <w:rPr>
          <w:rFonts w:eastAsia="Times New Roman" w:cs="Times New Roman"/>
          <w:spacing w:val="-2"/>
          <w:szCs w:val="19"/>
          <w:lang w:val="en-US" w:eastAsia="pl-PL"/>
        </w:rPr>
        <w:t>%</w:t>
      </w:r>
      <w:r w:rsidR="00837657" w:rsidRPr="002B3089">
        <w:rPr>
          <w:rFonts w:eastAsia="Times New Roman" w:cs="Times New Roman"/>
          <w:spacing w:val="-2"/>
          <w:szCs w:val="19"/>
          <w:lang w:val="en-US" w:eastAsia="pl-PL"/>
        </w:rPr>
        <w:t xml:space="preserve">), and compared to </w:t>
      </w:r>
      <w:r>
        <w:rPr>
          <w:rFonts w:eastAsia="Times New Roman" w:cs="Times New Roman"/>
          <w:spacing w:val="-2"/>
          <w:szCs w:val="19"/>
          <w:lang w:val="en-US" w:eastAsia="pl-PL"/>
        </w:rPr>
        <w:t>June</w:t>
      </w:r>
      <w:r w:rsidR="00B1440F" w:rsidRPr="00B1440F">
        <w:rPr>
          <w:rFonts w:eastAsia="Times New Roman" w:cs="Times New Roman"/>
          <w:spacing w:val="-2"/>
          <w:szCs w:val="19"/>
          <w:lang w:val="en-US" w:eastAsia="pl-PL"/>
        </w:rPr>
        <w:t xml:space="preserve"> </w:t>
      </w:r>
      <w:r w:rsidR="004042E6">
        <w:rPr>
          <w:rFonts w:eastAsia="Times New Roman" w:cs="Times New Roman"/>
          <w:spacing w:val="-2"/>
          <w:szCs w:val="19"/>
          <w:lang w:val="en-US" w:eastAsia="pl-PL"/>
        </w:rPr>
        <w:t>2024</w:t>
      </w:r>
      <w:r w:rsidR="00837657" w:rsidRPr="002B3089">
        <w:rPr>
          <w:rFonts w:eastAsia="Times New Roman" w:cs="Times New Roman"/>
          <w:spacing w:val="-2"/>
          <w:szCs w:val="19"/>
          <w:lang w:val="en-US" w:eastAsia="pl-PL"/>
        </w:rPr>
        <w:t xml:space="preserve"> </w:t>
      </w:r>
      <w:r w:rsidR="00A70D1C" w:rsidRPr="002B3089">
        <w:rPr>
          <w:rFonts w:eastAsia="Times New Roman" w:cs="Times New Roman"/>
          <w:spacing w:val="-2"/>
          <w:szCs w:val="19"/>
          <w:lang w:val="en-US" w:eastAsia="pl-PL"/>
        </w:rPr>
        <w:t xml:space="preserve">increased </w:t>
      </w:r>
      <w:r w:rsidR="00837657" w:rsidRPr="002B3089">
        <w:rPr>
          <w:rFonts w:eastAsia="Times New Roman" w:cs="Times New Roman"/>
          <w:spacing w:val="-2"/>
          <w:szCs w:val="19"/>
          <w:lang w:val="en-US" w:eastAsia="pl-PL"/>
        </w:rPr>
        <w:t xml:space="preserve">by </w:t>
      </w:r>
      <w:r w:rsidRPr="00601FAF">
        <w:rPr>
          <w:rFonts w:eastAsia="Times New Roman" w:cs="Times New Roman"/>
          <w:spacing w:val="-2"/>
          <w:szCs w:val="19"/>
          <w:lang w:val="en-US" w:eastAsia="pl-PL"/>
        </w:rPr>
        <w:t xml:space="preserve">22867 </w:t>
      </w:r>
      <w:r w:rsidR="00561E30">
        <w:rPr>
          <w:rFonts w:eastAsia="Times New Roman" w:cs="Times New Roman"/>
          <w:spacing w:val="-2"/>
          <w:szCs w:val="19"/>
          <w:lang w:val="en-US" w:eastAsia="pl-PL"/>
        </w:rPr>
        <w:t>(i.e. by</w:t>
      </w:r>
      <w:r w:rsidR="0096396F">
        <w:rPr>
          <w:rFonts w:eastAsia="Times New Roman" w:cs="Times New Roman"/>
          <w:spacing w:val="-2"/>
          <w:szCs w:val="19"/>
          <w:lang w:val="en-US" w:eastAsia="pl-PL"/>
        </w:rPr>
        <w:t xml:space="preserve"> 4</w:t>
      </w:r>
      <w:r w:rsidR="006302CA">
        <w:rPr>
          <w:rFonts w:eastAsia="Times New Roman" w:cs="Times New Roman"/>
          <w:spacing w:val="-2"/>
          <w:szCs w:val="19"/>
          <w:lang w:val="en-US" w:eastAsia="pl-PL"/>
        </w:rPr>
        <w:t>.</w:t>
      </w:r>
      <w:r>
        <w:rPr>
          <w:rFonts w:eastAsia="Times New Roman" w:cs="Times New Roman"/>
          <w:spacing w:val="-2"/>
          <w:szCs w:val="19"/>
          <w:lang w:val="en-US" w:eastAsia="pl-PL"/>
        </w:rPr>
        <w:t>0</w:t>
      </w:r>
      <w:r w:rsidR="00837657" w:rsidRPr="002B3089">
        <w:rPr>
          <w:rFonts w:eastAsia="Times New Roman" w:cs="Times New Roman"/>
          <w:spacing w:val="-2"/>
          <w:szCs w:val="19"/>
          <w:lang w:val="en-US" w:eastAsia="pl-PL"/>
        </w:rPr>
        <w:t>%).</w:t>
      </w:r>
      <w:r w:rsidR="006E3562" w:rsidRPr="006E3562">
        <w:rPr>
          <w:rFonts w:ascii="Arial" w:eastAsia="Times New Roman" w:hAnsi="Arial" w:cs="Arial"/>
          <w:color w:val="212529"/>
          <w:sz w:val="24"/>
          <w:szCs w:val="24"/>
          <w:lang w:val="en-US" w:eastAsia="pl-PL"/>
        </w:rPr>
        <w:t xml:space="preserve"> </w:t>
      </w:r>
    </w:p>
    <w:p w14:paraId="2E35E9C9" w14:textId="341CECD8" w:rsidR="00601FAF" w:rsidRDefault="00307039" w:rsidP="00B45B7C">
      <w:pPr>
        <w:spacing w:line="288" w:lineRule="auto"/>
        <w:rPr>
          <w:rFonts w:eastAsia="Times New Roman" w:cs="Times New Roman"/>
          <w:szCs w:val="19"/>
          <w:lang w:val="en-US" w:eastAsia="pl-PL"/>
        </w:rPr>
      </w:pPr>
      <w:r w:rsidRPr="00307039">
        <w:rPr>
          <w:rFonts w:eastAsia="Times New Roman" w:cs="Times New Roman"/>
          <w:szCs w:val="19"/>
          <w:lang w:val="en-US" w:eastAsia="pl-PL"/>
        </w:rPr>
        <w:t xml:space="preserve">As of the end of </w:t>
      </w:r>
      <w:r w:rsidR="00601FAF">
        <w:rPr>
          <w:rFonts w:eastAsia="Times New Roman" w:cs="Times New Roman"/>
          <w:szCs w:val="19"/>
          <w:lang w:val="en-US" w:eastAsia="pl-PL"/>
        </w:rPr>
        <w:t>June</w:t>
      </w:r>
      <w:r w:rsidR="00B1440F" w:rsidRPr="00B1440F">
        <w:rPr>
          <w:rFonts w:eastAsia="Times New Roman" w:cs="Times New Roman"/>
          <w:szCs w:val="19"/>
          <w:lang w:val="en-US" w:eastAsia="pl-PL"/>
        </w:rPr>
        <w:t xml:space="preserve"> </w:t>
      </w:r>
      <w:r w:rsidR="006E3562">
        <w:rPr>
          <w:rFonts w:eastAsia="Times New Roman" w:cs="Times New Roman"/>
          <w:szCs w:val="19"/>
          <w:lang w:val="en-US" w:eastAsia="pl-PL"/>
        </w:rPr>
        <w:t>this year</w:t>
      </w:r>
      <w:r w:rsidRPr="00307039">
        <w:rPr>
          <w:rFonts w:eastAsia="Times New Roman" w:cs="Times New Roman"/>
          <w:szCs w:val="19"/>
          <w:lang w:val="en-US" w:eastAsia="pl-PL"/>
        </w:rPr>
        <w:t xml:space="preserve">, there were </w:t>
      </w:r>
      <w:r w:rsidR="00601FAF" w:rsidRPr="00601FAF">
        <w:rPr>
          <w:rFonts w:eastAsia="Times New Roman" w:cs="Times New Roman"/>
          <w:szCs w:val="19"/>
          <w:lang w:val="en-US" w:eastAsia="pl-PL"/>
        </w:rPr>
        <w:t xml:space="preserve">265089 </w:t>
      </w:r>
      <w:r w:rsidRPr="00307039">
        <w:rPr>
          <w:rFonts w:eastAsia="Times New Roman" w:cs="Times New Roman"/>
          <w:szCs w:val="19"/>
          <w:lang w:val="en-US" w:eastAsia="pl-PL"/>
        </w:rPr>
        <w:t xml:space="preserve">legal persons and organisational units without legal personality registered in the REGON register, of which </w:t>
      </w:r>
      <w:r w:rsidR="00601FAF" w:rsidRPr="00601FAF">
        <w:rPr>
          <w:rFonts w:eastAsia="Times New Roman" w:cs="Times New Roman"/>
          <w:szCs w:val="19"/>
          <w:lang w:val="en-US" w:eastAsia="pl-PL"/>
        </w:rPr>
        <w:t xml:space="preserve">191486 </w:t>
      </w:r>
      <w:r w:rsidRPr="00307039">
        <w:rPr>
          <w:rFonts w:eastAsia="Times New Roman" w:cs="Times New Roman"/>
          <w:szCs w:val="19"/>
          <w:lang w:val="en-US" w:eastAsia="pl-PL"/>
        </w:rPr>
        <w:t xml:space="preserve">commercial companies. The number of these entities increased </w:t>
      </w:r>
      <w:r w:rsidR="00EA2238">
        <w:rPr>
          <w:rFonts w:eastAsia="Times New Roman" w:cs="Times New Roman"/>
          <w:szCs w:val="19"/>
          <w:lang w:val="en-US" w:eastAsia="pl-PL"/>
        </w:rPr>
        <w:t>by 0.2</w:t>
      </w:r>
      <w:r w:rsidR="00D330B0">
        <w:rPr>
          <w:rFonts w:eastAsia="Times New Roman" w:cs="Times New Roman"/>
          <w:szCs w:val="19"/>
          <w:lang w:val="en-US" w:eastAsia="pl-PL"/>
        </w:rPr>
        <w:t>%</w:t>
      </w:r>
      <w:r w:rsidR="00751DA6">
        <w:rPr>
          <w:rFonts w:eastAsia="Times New Roman" w:cs="Times New Roman"/>
          <w:szCs w:val="19"/>
          <w:lang w:val="en-US" w:eastAsia="pl-PL"/>
        </w:rPr>
        <w:t xml:space="preserve"> each</w:t>
      </w:r>
      <w:r w:rsidR="004042E6">
        <w:rPr>
          <w:rFonts w:eastAsia="Times New Roman" w:cs="Times New Roman"/>
          <w:szCs w:val="19"/>
          <w:lang w:val="en-US" w:eastAsia="pl-PL"/>
        </w:rPr>
        <w:t xml:space="preserve"> </w:t>
      </w:r>
      <w:r w:rsidR="0021286E">
        <w:rPr>
          <w:rFonts w:eastAsia="Times New Roman" w:cs="Times New Roman"/>
          <w:szCs w:val="19"/>
          <w:lang w:val="en-US" w:eastAsia="pl-PL"/>
        </w:rPr>
        <w:t>compared to the previous month,</w:t>
      </w:r>
      <w:r w:rsidR="00EA2238">
        <w:rPr>
          <w:rFonts w:eastAsia="Times New Roman" w:cs="Times New Roman"/>
          <w:szCs w:val="19"/>
          <w:lang w:val="en-US" w:eastAsia="pl-PL"/>
        </w:rPr>
        <w:t xml:space="preserve"> and </w:t>
      </w:r>
      <w:r w:rsidR="00EA2238" w:rsidRPr="00EA2238">
        <w:rPr>
          <w:rFonts w:eastAsia="Times New Roman" w:cs="Times New Roman"/>
          <w:szCs w:val="19"/>
          <w:lang w:val="en-US" w:eastAsia="pl-PL"/>
        </w:rPr>
        <w:t xml:space="preserve">on an annual basis </w:t>
      </w:r>
      <w:r w:rsidR="00601FAF">
        <w:rPr>
          <w:rFonts w:eastAsia="Times New Roman" w:cs="Times New Roman"/>
          <w:szCs w:val="19"/>
          <w:lang w:val="en-US" w:eastAsia="pl-PL"/>
        </w:rPr>
        <w:t>by 4.0</w:t>
      </w:r>
      <w:r w:rsidR="00EA2238">
        <w:rPr>
          <w:rFonts w:eastAsia="Times New Roman" w:cs="Times New Roman"/>
          <w:szCs w:val="19"/>
          <w:lang w:val="en-US" w:eastAsia="pl-PL"/>
        </w:rPr>
        <w:t>% and 4.8</w:t>
      </w:r>
      <w:r w:rsidRPr="00307039">
        <w:rPr>
          <w:rFonts w:eastAsia="Times New Roman" w:cs="Times New Roman"/>
          <w:szCs w:val="19"/>
          <w:lang w:val="en-US" w:eastAsia="pl-PL"/>
        </w:rPr>
        <w:t>%, respectively.</w:t>
      </w:r>
      <w:r w:rsidR="0047741E">
        <w:rPr>
          <w:rFonts w:eastAsia="Times New Roman" w:cs="Times New Roman"/>
          <w:szCs w:val="19"/>
          <w:lang w:val="en-US" w:eastAsia="pl-PL"/>
        </w:rPr>
        <w:t xml:space="preserve"> </w:t>
      </w:r>
      <w:r w:rsidR="00601FAF">
        <w:rPr>
          <w:rFonts w:eastAsia="Times New Roman" w:cs="Times New Roman"/>
          <w:szCs w:val="19"/>
          <w:lang w:val="en-US" w:eastAsia="pl-PL"/>
        </w:rPr>
        <w:t xml:space="preserve"> </w:t>
      </w:r>
    </w:p>
    <w:p w14:paraId="7A1D926B" w14:textId="443FC966" w:rsidR="00601FAF" w:rsidRDefault="0086222A" w:rsidP="001F50E5">
      <w:pPr>
        <w:spacing w:line="288" w:lineRule="auto"/>
        <w:rPr>
          <w:lang w:val="en-US"/>
        </w:rPr>
      </w:pPr>
      <w:r w:rsidRPr="0086222A">
        <w:rPr>
          <w:rFonts w:eastAsia="Times New Roman" w:cs="Times New Roman"/>
          <w:szCs w:val="19"/>
          <w:lang w:val="en-US" w:eastAsia="pl-PL"/>
        </w:rPr>
        <w:t xml:space="preserve">The number of registered natural persons conducting economic activity as of the end of </w:t>
      </w:r>
      <w:r w:rsidR="00601FAF">
        <w:rPr>
          <w:rFonts w:eastAsia="Times New Roman" w:cs="Times New Roman"/>
          <w:szCs w:val="19"/>
          <w:lang w:val="en-US" w:eastAsia="pl-PL"/>
        </w:rPr>
        <w:t>June</w:t>
      </w:r>
      <w:r w:rsidR="00B1440F" w:rsidRPr="00B1440F">
        <w:rPr>
          <w:rFonts w:eastAsia="Times New Roman" w:cs="Times New Roman"/>
          <w:szCs w:val="19"/>
          <w:lang w:val="en-US" w:eastAsia="pl-PL"/>
        </w:rPr>
        <w:t xml:space="preserve"> </w:t>
      </w:r>
      <w:r w:rsidR="00483855">
        <w:rPr>
          <w:rFonts w:eastAsia="Times New Roman" w:cs="Times New Roman"/>
          <w:szCs w:val="19"/>
          <w:lang w:val="en-US" w:eastAsia="pl-PL"/>
        </w:rPr>
        <w:t>2025</w:t>
      </w:r>
      <w:r w:rsidRPr="0086222A">
        <w:rPr>
          <w:rFonts w:eastAsia="Times New Roman" w:cs="Times New Roman"/>
          <w:szCs w:val="19"/>
          <w:lang w:val="en-US" w:eastAsia="pl-PL"/>
        </w:rPr>
        <w:t xml:space="preserve"> amounted to </w:t>
      </w:r>
      <w:r w:rsidR="00601FAF" w:rsidRPr="00601FAF">
        <w:rPr>
          <w:rFonts w:eastAsia="Times New Roman" w:cs="Times New Roman"/>
          <w:szCs w:val="19"/>
          <w:lang w:val="en-US" w:eastAsia="pl-PL"/>
        </w:rPr>
        <w:t xml:space="preserve">322707 </w:t>
      </w:r>
      <w:r w:rsidRPr="0086222A">
        <w:rPr>
          <w:rFonts w:eastAsia="Times New Roman" w:cs="Times New Roman"/>
          <w:szCs w:val="19"/>
          <w:lang w:val="en-US" w:eastAsia="pl-PL"/>
        </w:rPr>
        <w:t xml:space="preserve">and compared to </w:t>
      </w:r>
      <w:r w:rsidR="00601FAF">
        <w:rPr>
          <w:rFonts w:eastAsia="Times New Roman" w:cs="Times New Roman"/>
          <w:szCs w:val="19"/>
          <w:lang w:val="en-US" w:eastAsia="pl-PL"/>
        </w:rPr>
        <w:t>May</w:t>
      </w:r>
      <w:r w:rsidR="00B1440F" w:rsidRPr="00B1440F">
        <w:rPr>
          <w:rFonts w:eastAsia="Times New Roman" w:cs="Times New Roman"/>
          <w:szCs w:val="19"/>
          <w:lang w:val="en-US" w:eastAsia="pl-PL"/>
        </w:rPr>
        <w:t xml:space="preserve"> </w:t>
      </w:r>
      <w:r w:rsidR="00E64336">
        <w:rPr>
          <w:rFonts w:eastAsia="Times New Roman" w:cs="Times New Roman"/>
          <w:szCs w:val="19"/>
          <w:lang w:val="en-US" w:eastAsia="pl-PL"/>
        </w:rPr>
        <w:t>2025</w:t>
      </w:r>
      <w:r w:rsidR="007C2EE2">
        <w:rPr>
          <w:rFonts w:eastAsia="Times New Roman" w:cs="Times New Roman"/>
          <w:szCs w:val="19"/>
          <w:lang w:val="en-US" w:eastAsia="pl-PL"/>
        </w:rPr>
        <w:t xml:space="preserve"> it was higher by</w:t>
      </w:r>
      <w:r w:rsidR="00601FAF">
        <w:rPr>
          <w:rFonts w:eastAsia="Times New Roman" w:cs="Times New Roman"/>
          <w:szCs w:val="19"/>
          <w:lang w:val="en-US" w:eastAsia="pl-PL"/>
        </w:rPr>
        <w:t xml:space="preserve"> 0.4</w:t>
      </w:r>
      <w:r w:rsidRPr="0086222A">
        <w:rPr>
          <w:rFonts w:eastAsia="Times New Roman" w:cs="Times New Roman"/>
          <w:szCs w:val="19"/>
          <w:lang w:val="en-US" w:eastAsia="pl-PL"/>
        </w:rPr>
        <w:t>%, and compared to the corresponding period of the</w:t>
      </w:r>
      <w:r>
        <w:rPr>
          <w:rFonts w:eastAsia="Times New Roman" w:cs="Times New Roman"/>
          <w:szCs w:val="19"/>
          <w:lang w:val="en-US" w:eastAsia="pl-PL"/>
        </w:rPr>
        <w:t xml:space="preserve"> previous year </w:t>
      </w:r>
      <w:r w:rsidR="007169EE">
        <w:rPr>
          <w:rFonts w:eastAsia="Times New Roman" w:cs="Times New Roman"/>
          <w:szCs w:val="19"/>
          <w:lang w:val="en-US" w:eastAsia="pl-PL"/>
        </w:rPr>
        <w:t>in</w:t>
      </w:r>
      <w:r>
        <w:rPr>
          <w:rFonts w:eastAsia="Times New Roman" w:cs="Times New Roman"/>
          <w:szCs w:val="19"/>
          <w:lang w:val="en-US" w:eastAsia="pl-PL"/>
        </w:rPr>
        <w:t>creased</w:t>
      </w:r>
      <w:r w:rsidR="0096396F">
        <w:rPr>
          <w:rFonts w:eastAsia="Times New Roman" w:cs="Times New Roman"/>
          <w:szCs w:val="19"/>
          <w:lang w:val="en-US" w:eastAsia="pl-PL"/>
        </w:rPr>
        <w:t xml:space="preserve"> by 4</w:t>
      </w:r>
      <w:r w:rsidR="001F50E5">
        <w:rPr>
          <w:rFonts w:eastAsia="Times New Roman" w:cs="Times New Roman"/>
          <w:szCs w:val="19"/>
          <w:lang w:val="en-US" w:eastAsia="pl-PL"/>
        </w:rPr>
        <w:t>.</w:t>
      </w:r>
      <w:r w:rsidR="006F4AA3">
        <w:rPr>
          <w:rFonts w:eastAsia="Times New Roman" w:cs="Times New Roman"/>
          <w:szCs w:val="19"/>
          <w:lang w:val="en-US" w:eastAsia="pl-PL"/>
        </w:rPr>
        <w:t>1</w:t>
      </w:r>
      <w:r w:rsidRPr="0086222A">
        <w:rPr>
          <w:rFonts w:eastAsia="Times New Roman" w:cs="Times New Roman"/>
          <w:szCs w:val="19"/>
          <w:lang w:val="en-US" w:eastAsia="pl-PL"/>
        </w:rPr>
        <w:t>%.</w:t>
      </w:r>
      <w:r w:rsidR="006F4AA3" w:rsidRPr="006F4AA3">
        <w:rPr>
          <w:lang w:val="en-US"/>
        </w:rPr>
        <w:t xml:space="preserve"> </w:t>
      </w:r>
    </w:p>
    <w:p w14:paraId="42B9E794" w14:textId="45BE93AD" w:rsidR="00601FAF" w:rsidRDefault="00F57264" w:rsidP="0047741E">
      <w:pPr>
        <w:spacing w:line="288" w:lineRule="auto"/>
        <w:rPr>
          <w:rFonts w:eastAsia="Times New Roman" w:cs="Times New Roman"/>
          <w:szCs w:val="19"/>
          <w:lang w:val="en-US" w:eastAsia="pl-PL"/>
        </w:rPr>
      </w:pPr>
      <w:r w:rsidRPr="001F50E5">
        <w:rPr>
          <w:rFonts w:eastAsia="Times New Roman" w:cs="Times New Roman"/>
          <w:szCs w:val="19"/>
          <w:lang w:val="en-US" w:eastAsia="pl-PL"/>
        </w:rPr>
        <w:t xml:space="preserve">In Warszawa, in </w:t>
      </w:r>
      <w:r w:rsidR="00601FAF">
        <w:rPr>
          <w:rFonts w:eastAsia="Times New Roman" w:cs="Times New Roman"/>
          <w:szCs w:val="19"/>
          <w:lang w:val="en-US" w:eastAsia="pl-PL"/>
        </w:rPr>
        <w:t>June</w:t>
      </w:r>
      <w:r w:rsidR="00483855" w:rsidRPr="00483855">
        <w:rPr>
          <w:rFonts w:eastAsia="Times New Roman" w:cs="Times New Roman"/>
          <w:szCs w:val="19"/>
          <w:lang w:val="en-US" w:eastAsia="pl-PL"/>
        </w:rPr>
        <w:t xml:space="preserve"> </w:t>
      </w:r>
      <w:r w:rsidR="00483855">
        <w:rPr>
          <w:rFonts w:eastAsia="Times New Roman" w:cs="Times New Roman"/>
          <w:szCs w:val="19"/>
          <w:lang w:val="en-US" w:eastAsia="pl-PL"/>
        </w:rPr>
        <w:t>2025</w:t>
      </w:r>
      <w:r w:rsidR="004F1342">
        <w:rPr>
          <w:rFonts w:eastAsia="Times New Roman" w:cs="Times New Roman"/>
          <w:szCs w:val="19"/>
          <w:lang w:val="en-US" w:eastAsia="pl-PL"/>
        </w:rPr>
        <w:t>,</w:t>
      </w:r>
      <w:r w:rsidRPr="001F50E5">
        <w:rPr>
          <w:rFonts w:eastAsia="Times New Roman" w:cs="Times New Roman"/>
          <w:szCs w:val="19"/>
          <w:lang w:val="en-US" w:eastAsia="pl-PL"/>
        </w:rPr>
        <w:t xml:space="preserve"> the most numerous were entities dealing with</w:t>
      </w:r>
      <w:r w:rsidR="004F1342">
        <w:rPr>
          <w:rFonts w:eastAsia="Times New Roman" w:cs="Times New Roman"/>
          <w:szCs w:val="19"/>
          <w:lang w:val="en-US" w:eastAsia="pl-PL"/>
        </w:rPr>
        <w:t>:</w:t>
      </w:r>
      <w:r w:rsidRPr="001F50E5">
        <w:rPr>
          <w:rFonts w:eastAsia="Times New Roman" w:cs="Times New Roman"/>
          <w:szCs w:val="19"/>
          <w:lang w:val="en-US" w:eastAsia="pl-PL"/>
        </w:rPr>
        <w:t xml:space="preserve"> professional, scientific and technical activities (19</w:t>
      </w:r>
      <w:r w:rsidR="00D330B0">
        <w:rPr>
          <w:rFonts w:eastAsia="Times New Roman" w:cs="Times New Roman"/>
          <w:szCs w:val="19"/>
          <w:lang w:val="en-US" w:eastAsia="pl-PL"/>
        </w:rPr>
        <w:t>.3</w:t>
      </w:r>
      <w:r w:rsidRPr="00F57264">
        <w:rPr>
          <w:rFonts w:eastAsia="Times New Roman" w:cs="Times New Roman"/>
          <w:szCs w:val="19"/>
          <w:lang w:val="en-US" w:eastAsia="pl-PL"/>
        </w:rPr>
        <w:t>% of total registered units), trade</w:t>
      </w:r>
      <w:r w:rsidR="004F1342">
        <w:rPr>
          <w:rFonts w:eastAsia="Times New Roman" w:cs="Times New Roman"/>
          <w:szCs w:val="19"/>
          <w:lang w:val="en-US" w:eastAsia="pl-PL"/>
        </w:rPr>
        <w:t>;</w:t>
      </w:r>
      <w:r w:rsidR="00E86423">
        <w:rPr>
          <w:rFonts w:eastAsia="Times New Roman" w:cs="Times New Roman"/>
          <w:szCs w:val="19"/>
          <w:lang w:val="en-US" w:eastAsia="pl-PL"/>
        </w:rPr>
        <w:t xml:space="preserve"> repair of mo</w:t>
      </w:r>
      <w:r w:rsidR="00601FAF">
        <w:rPr>
          <w:rFonts w:eastAsia="Times New Roman" w:cs="Times New Roman"/>
          <w:szCs w:val="19"/>
          <w:lang w:val="en-US" w:eastAsia="pl-PL"/>
        </w:rPr>
        <w:t>tor vehicles (16.1</w:t>
      </w:r>
      <w:r w:rsidRPr="00F57264">
        <w:rPr>
          <w:rFonts w:eastAsia="Times New Roman" w:cs="Times New Roman"/>
          <w:szCs w:val="19"/>
          <w:lang w:val="en-US" w:eastAsia="pl-PL"/>
        </w:rPr>
        <w:t>%), as well as information and communication</w:t>
      </w:r>
      <w:r w:rsidRPr="00F57264">
        <w:rPr>
          <w:rFonts w:eastAsia="Times New Roman" w:cs="Times New Roman"/>
          <w:szCs w:val="19"/>
          <w:lang w:val="en-GB" w:eastAsia="pl-PL"/>
        </w:rPr>
        <w:t xml:space="preserve"> </w:t>
      </w:r>
      <w:r w:rsidR="00601FAF">
        <w:rPr>
          <w:rFonts w:eastAsia="Times New Roman" w:cs="Times New Roman"/>
          <w:szCs w:val="19"/>
          <w:lang w:val="en-US" w:eastAsia="pl-PL"/>
        </w:rPr>
        <w:t>(13.0</w:t>
      </w:r>
      <w:r w:rsidR="001F50E5">
        <w:rPr>
          <w:rFonts w:eastAsia="Times New Roman" w:cs="Times New Roman"/>
          <w:szCs w:val="19"/>
          <w:lang w:val="en-US" w:eastAsia="pl-PL"/>
        </w:rPr>
        <w:t>%).</w:t>
      </w:r>
      <w:r w:rsidR="00B1440F">
        <w:rPr>
          <w:rFonts w:eastAsia="Times New Roman" w:cs="Times New Roman"/>
          <w:szCs w:val="19"/>
          <w:lang w:val="en-US" w:eastAsia="pl-PL"/>
        </w:rPr>
        <w:t xml:space="preserve"> </w:t>
      </w:r>
      <w:r w:rsidR="001549C5">
        <w:rPr>
          <w:rFonts w:eastAsia="Times New Roman" w:cs="Times New Roman"/>
          <w:szCs w:val="19"/>
          <w:lang w:val="en-US" w:eastAsia="pl-PL"/>
        </w:rPr>
        <w:t xml:space="preserve"> </w:t>
      </w:r>
    </w:p>
    <w:p w14:paraId="3A589FC9" w14:textId="33ADB21D" w:rsidR="00601FAF" w:rsidRDefault="00F57264" w:rsidP="001F50E5">
      <w:pPr>
        <w:spacing w:line="288" w:lineRule="auto"/>
        <w:rPr>
          <w:rFonts w:eastAsia="Times New Roman" w:cs="Times New Roman"/>
          <w:spacing w:val="-2"/>
          <w:szCs w:val="19"/>
          <w:lang w:val="en-US" w:eastAsia="pl-PL"/>
        </w:rPr>
      </w:pPr>
      <w:r w:rsidRPr="00F57264">
        <w:rPr>
          <w:rFonts w:eastAsia="Times New Roman" w:cs="Times New Roman"/>
          <w:spacing w:val="-2"/>
          <w:szCs w:val="19"/>
          <w:lang w:val="en-US" w:eastAsia="pl-PL"/>
        </w:rPr>
        <w:t xml:space="preserve">Compared to </w:t>
      </w:r>
      <w:r w:rsidR="00EC26B5">
        <w:rPr>
          <w:rFonts w:eastAsia="Times New Roman" w:cs="Times New Roman"/>
          <w:spacing w:val="-2"/>
          <w:szCs w:val="19"/>
          <w:lang w:val="en-US" w:eastAsia="pl-PL"/>
        </w:rPr>
        <w:t>May</w:t>
      </w:r>
      <w:r w:rsidRPr="00F57264">
        <w:rPr>
          <w:rFonts w:eastAsia="Times New Roman" w:cs="Times New Roman"/>
          <w:spacing w:val="-2"/>
          <w:szCs w:val="19"/>
          <w:lang w:val="en-US" w:eastAsia="pl-PL"/>
        </w:rPr>
        <w:t xml:space="preserve"> 202</w:t>
      </w:r>
      <w:r w:rsidR="00E64336">
        <w:rPr>
          <w:rFonts w:eastAsia="Times New Roman" w:cs="Times New Roman"/>
          <w:spacing w:val="-2"/>
          <w:szCs w:val="19"/>
          <w:lang w:val="en-US" w:eastAsia="pl-PL"/>
        </w:rPr>
        <w:t>5</w:t>
      </w:r>
      <w:r w:rsidR="00660C80">
        <w:rPr>
          <w:rFonts w:eastAsia="Times New Roman" w:cs="Times New Roman"/>
          <w:spacing w:val="-2"/>
          <w:szCs w:val="19"/>
          <w:lang w:val="en-US" w:eastAsia="pl-PL"/>
        </w:rPr>
        <w:t>,</w:t>
      </w:r>
      <w:r w:rsidR="00F26C65">
        <w:rPr>
          <w:rFonts w:eastAsia="Times New Roman" w:cs="Times New Roman"/>
          <w:spacing w:val="-2"/>
          <w:szCs w:val="19"/>
          <w:lang w:val="en-US" w:eastAsia="pl-PL"/>
        </w:rPr>
        <w:t xml:space="preserve"> the numb</w:t>
      </w:r>
      <w:r w:rsidRPr="00F57264">
        <w:rPr>
          <w:rFonts w:eastAsia="Times New Roman" w:cs="Times New Roman"/>
          <w:spacing w:val="-2"/>
          <w:szCs w:val="19"/>
          <w:lang w:val="en-US" w:eastAsia="pl-PL"/>
        </w:rPr>
        <w:t>er of entities increased, among others, in the se</w:t>
      </w:r>
      <w:r w:rsidR="00786547">
        <w:rPr>
          <w:rFonts w:eastAsia="Times New Roman" w:cs="Times New Roman"/>
          <w:spacing w:val="-2"/>
          <w:szCs w:val="19"/>
          <w:lang w:val="en-US" w:eastAsia="pl-PL"/>
        </w:rPr>
        <w:t>ctions:</w:t>
      </w:r>
      <w:r w:rsidR="00D330B0" w:rsidRPr="00D330B0">
        <w:rPr>
          <w:rFonts w:eastAsia="Times New Roman" w:cs="Times New Roman"/>
          <w:spacing w:val="-2"/>
          <w:szCs w:val="19"/>
          <w:lang w:val="en-US" w:eastAsia="pl-PL"/>
        </w:rPr>
        <w:t xml:space="preserve"> </w:t>
      </w:r>
      <w:r w:rsidR="00EC26B5" w:rsidRPr="00EC26B5">
        <w:rPr>
          <w:rFonts w:eastAsia="Times New Roman" w:cs="Times New Roman"/>
          <w:spacing w:val="-2"/>
          <w:szCs w:val="19"/>
          <w:lang w:val="en-US" w:eastAsia="pl-PL"/>
        </w:rPr>
        <w:t>art, entertai</w:t>
      </w:r>
      <w:r w:rsidR="009C28D8">
        <w:rPr>
          <w:rFonts w:eastAsia="Times New Roman" w:cs="Times New Roman"/>
          <w:spacing w:val="-2"/>
          <w:szCs w:val="19"/>
          <w:lang w:val="en-US" w:eastAsia="pl-PL"/>
        </w:rPr>
        <w:t xml:space="preserve">nment and recreation and </w:t>
      </w:r>
      <w:r w:rsidR="009C28D8" w:rsidRPr="009C28D8">
        <w:rPr>
          <w:rFonts w:eastAsia="Times New Roman" w:cs="Times New Roman"/>
          <w:spacing w:val="-2"/>
          <w:szCs w:val="19"/>
          <w:lang w:val="en-US" w:eastAsia="pl-PL"/>
        </w:rPr>
        <w:t>administrative and support service activities (by 0.8%</w:t>
      </w:r>
      <w:r w:rsidR="009C28D8">
        <w:rPr>
          <w:rFonts w:eastAsia="Times New Roman" w:cs="Times New Roman"/>
          <w:spacing w:val="-2"/>
          <w:szCs w:val="19"/>
          <w:lang w:val="en-US" w:eastAsia="pl-PL"/>
        </w:rPr>
        <w:t xml:space="preserve"> each</w:t>
      </w:r>
      <w:r w:rsidR="009C28D8" w:rsidRPr="009C28D8">
        <w:rPr>
          <w:rFonts w:eastAsia="Times New Roman" w:cs="Times New Roman"/>
          <w:spacing w:val="-2"/>
          <w:szCs w:val="19"/>
          <w:lang w:val="en-US" w:eastAsia="pl-PL"/>
        </w:rPr>
        <w:t xml:space="preserve">), </w:t>
      </w:r>
      <w:r w:rsidR="009C28D8">
        <w:rPr>
          <w:rFonts w:eastAsia="Times New Roman" w:cs="Times New Roman"/>
          <w:spacing w:val="-2"/>
          <w:szCs w:val="19"/>
          <w:lang w:val="en-US" w:eastAsia="pl-PL"/>
        </w:rPr>
        <w:t>accommodation and catering and construction (by 0.5%),</w:t>
      </w:r>
      <w:r w:rsidR="009C28D8" w:rsidRPr="009C28D8">
        <w:rPr>
          <w:rFonts w:eastAsia="Times New Roman" w:cs="Times New Roman"/>
          <w:spacing w:val="-2"/>
          <w:szCs w:val="19"/>
          <w:lang w:val="en-US" w:eastAsia="pl-PL"/>
        </w:rPr>
        <w:t xml:space="preserve"> education and information and communication (by 0.4%</w:t>
      </w:r>
      <w:r w:rsidR="009C28D8">
        <w:rPr>
          <w:rFonts w:eastAsia="Times New Roman" w:cs="Times New Roman"/>
          <w:spacing w:val="-2"/>
          <w:szCs w:val="19"/>
          <w:lang w:val="en-US" w:eastAsia="pl-PL"/>
        </w:rPr>
        <w:t xml:space="preserve"> each</w:t>
      </w:r>
      <w:r w:rsidR="009C28D8" w:rsidRPr="009C28D8">
        <w:rPr>
          <w:rFonts w:eastAsia="Times New Roman" w:cs="Times New Roman"/>
          <w:spacing w:val="-2"/>
          <w:szCs w:val="19"/>
          <w:lang w:val="en-US" w:eastAsia="pl-PL"/>
        </w:rPr>
        <w:t>),</w:t>
      </w:r>
      <w:r w:rsidR="009C28D8">
        <w:rPr>
          <w:rFonts w:eastAsia="Times New Roman" w:cs="Times New Roman"/>
          <w:spacing w:val="-2"/>
          <w:szCs w:val="19"/>
          <w:lang w:val="en-US" w:eastAsia="pl-PL"/>
        </w:rPr>
        <w:t xml:space="preserve"> transportation and storage as well as </w:t>
      </w:r>
      <w:r w:rsidR="009C28D8" w:rsidRPr="009C28D8">
        <w:rPr>
          <w:rFonts w:eastAsia="Times New Roman" w:cs="Times New Roman"/>
          <w:spacing w:val="-2"/>
          <w:szCs w:val="19"/>
          <w:lang w:val="en-US" w:eastAsia="pl-PL"/>
        </w:rPr>
        <w:t>human health and social work activities</w:t>
      </w:r>
      <w:r w:rsidR="009C28D8">
        <w:rPr>
          <w:rFonts w:eastAsia="Times New Roman" w:cs="Times New Roman"/>
          <w:spacing w:val="-2"/>
          <w:szCs w:val="19"/>
          <w:lang w:val="en-US" w:eastAsia="pl-PL"/>
        </w:rPr>
        <w:t>, professional, scientific and technical activities (by 0.3% each</w:t>
      </w:r>
      <w:r w:rsidR="00F552AC">
        <w:rPr>
          <w:rFonts w:eastAsia="Times New Roman" w:cs="Times New Roman"/>
          <w:spacing w:val="-2"/>
          <w:szCs w:val="19"/>
          <w:lang w:val="en-US" w:eastAsia="pl-PL"/>
        </w:rPr>
        <w:t xml:space="preserve">). </w:t>
      </w:r>
      <w:r w:rsidR="006F4AA3">
        <w:rPr>
          <w:rFonts w:eastAsia="Times New Roman" w:cs="Times New Roman"/>
          <w:spacing w:val="-2"/>
          <w:szCs w:val="19"/>
          <w:lang w:val="en-US" w:eastAsia="pl-PL"/>
        </w:rPr>
        <w:t>However there was a decrease in the number of entities in the sections: w</w:t>
      </w:r>
      <w:r w:rsidR="006F4AA3" w:rsidRPr="006F4AA3">
        <w:rPr>
          <w:rFonts w:eastAsia="Times New Roman" w:cs="Times New Roman"/>
          <w:spacing w:val="-2"/>
          <w:szCs w:val="19"/>
          <w:lang w:val="en-US" w:eastAsia="pl-PL"/>
        </w:rPr>
        <w:t>ater supply; sewerage, waste management and remediation activities</w:t>
      </w:r>
      <w:r w:rsidR="006F4AA3">
        <w:rPr>
          <w:rFonts w:eastAsia="Times New Roman" w:cs="Times New Roman"/>
          <w:spacing w:val="-2"/>
          <w:szCs w:val="19"/>
          <w:lang w:val="en-US" w:eastAsia="pl-PL"/>
        </w:rPr>
        <w:t xml:space="preserve"> </w:t>
      </w:r>
      <w:r w:rsidR="00F552AC">
        <w:rPr>
          <w:rFonts w:eastAsia="Times New Roman" w:cs="Times New Roman"/>
          <w:spacing w:val="-2"/>
          <w:szCs w:val="19"/>
          <w:lang w:val="en-US" w:eastAsia="pl-PL"/>
        </w:rPr>
        <w:t xml:space="preserve">(by 0.4%), </w:t>
      </w:r>
      <w:r w:rsidR="006F4AA3">
        <w:rPr>
          <w:rFonts w:eastAsia="Times New Roman" w:cs="Times New Roman"/>
          <w:spacing w:val="-2"/>
          <w:szCs w:val="19"/>
          <w:lang w:val="en-US" w:eastAsia="pl-PL"/>
        </w:rPr>
        <w:t xml:space="preserve">as well as </w:t>
      </w:r>
      <w:r w:rsidR="00F552AC" w:rsidRPr="00F552AC">
        <w:rPr>
          <w:rFonts w:eastAsia="Times New Roman" w:cs="Times New Roman"/>
          <w:spacing w:val="-2"/>
          <w:szCs w:val="19"/>
          <w:lang w:val="en-US" w:eastAsia="pl-PL"/>
        </w:rPr>
        <w:t>electricity, gas, steam and</w:t>
      </w:r>
      <w:r w:rsidR="00F552AC">
        <w:rPr>
          <w:rFonts w:eastAsia="Times New Roman" w:cs="Times New Roman"/>
          <w:spacing w:val="-2"/>
          <w:szCs w:val="19"/>
          <w:lang w:val="en-US" w:eastAsia="pl-PL"/>
        </w:rPr>
        <w:t xml:space="preserve"> air conditioning supply (by 0.2</w:t>
      </w:r>
      <w:r w:rsidR="00F552AC" w:rsidRPr="00F552AC">
        <w:rPr>
          <w:rFonts w:eastAsia="Times New Roman" w:cs="Times New Roman"/>
          <w:spacing w:val="-2"/>
          <w:szCs w:val="19"/>
          <w:lang w:val="en-US" w:eastAsia="pl-PL"/>
        </w:rPr>
        <w:t>%)</w:t>
      </w:r>
      <w:r w:rsidR="00F552AC">
        <w:rPr>
          <w:rFonts w:eastAsia="Times New Roman" w:cs="Times New Roman"/>
          <w:spacing w:val="-2"/>
          <w:szCs w:val="19"/>
          <w:lang w:val="en-US" w:eastAsia="pl-PL"/>
        </w:rPr>
        <w:t>.</w:t>
      </w:r>
    </w:p>
    <w:p w14:paraId="32724935" w14:textId="464D3C6E" w:rsidR="004752E8" w:rsidRDefault="00EB06B8" w:rsidP="00FE072E">
      <w:pPr>
        <w:spacing w:line="288" w:lineRule="auto"/>
        <w:rPr>
          <w:rFonts w:eastAsia="Times New Roman" w:cs="Times New Roman"/>
          <w:spacing w:val="-2"/>
          <w:szCs w:val="19"/>
          <w:lang w:val="en-US" w:eastAsia="pl-PL"/>
        </w:rPr>
      </w:pPr>
      <w:r>
        <w:rPr>
          <w:rFonts w:eastAsia="Times New Roman" w:cs="Times New Roman"/>
          <w:spacing w:val="-2"/>
          <w:szCs w:val="19"/>
          <w:lang w:val="en-US" w:eastAsia="pl-PL"/>
        </w:rPr>
        <w:lastRenderedPageBreak/>
        <w:t xml:space="preserve">Compared to </w:t>
      </w:r>
      <w:r w:rsidR="00175CA5">
        <w:rPr>
          <w:rFonts w:eastAsia="Times New Roman" w:cs="Times New Roman"/>
          <w:spacing w:val="-2"/>
          <w:szCs w:val="19"/>
          <w:lang w:val="en-US" w:eastAsia="pl-PL"/>
        </w:rPr>
        <w:t>June</w:t>
      </w:r>
      <w:r w:rsidR="00EF3D8D" w:rsidRPr="00EF3D8D">
        <w:rPr>
          <w:rFonts w:eastAsia="Times New Roman" w:cs="Times New Roman"/>
          <w:spacing w:val="-2"/>
          <w:szCs w:val="19"/>
          <w:lang w:val="en-US" w:eastAsia="pl-PL"/>
        </w:rPr>
        <w:t xml:space="preserve"> </w:t>
      </w:r>
      <w:r w:rsidR="00FE072E">
        <w:rPr>
          <w:rFonts w:eastAsia="Times New Roman" w:cs="Times New Roman"/>
          <w:spacing w:val="-2"/>
          <w:szCs w:val="19"/>
          <w:lang w:val="en-US" w:eastAsia="pl-PL"/>
        </w:rPr>
        <w:t>2024</w:t>
      </w:r>
      <w:r>
        <w:rPr>
          <w:rFonts w:eastAsia="Times New Roman" w:cs="Times New Roman"/>
          <w:spacing w:val="-2"/>
          <w:szCs w:val="19"/>
          <w:lang w:val="en-US" w:eastAsia="pl-PL"/>
        </w:rPr>
        <w:t>, the</w:t>
      </w:r>
      <w:r w:rsidR="00D15D3A">
        <w:rPr>
          <w:rFonts w:eastAsia="Times New Roman" w:cs="Times New Roman"/>
          <w:spacing w:val="-2"/>
          <w:szCs w:val="19"/>
          <w:lang w:val="en-US" w:eastAsia="pl-PL"/>
        </w:rPr>
        <w:t xml:space="preserve"> largest</w:t>
      </w:r>
      <w:r>
        <w:rPr>
          <w:rFonts w:eastAsia="Times New Roman" w:cs="Times New Roman"/>
          <w:spacing w:val="-2"/>
          <w:szCs w:val="19"/>
          <w:lang w:val="en-US" w:eastAsia="pl-PL"/>
        </w:rPr>
        <w:t xml:space="preserve"> increase in the number of enti</w:t>
      </w:r>
      <w:r w:rsidR="00BF61EA">
        <w:rPr>
          <w:rFonts w:eastAsia="Times New Roman" w:cs="Times New Roman"/>
          <w:spacing w:val="-2"/>
          <w:szCs w:val="19"/>
          <w:lang w:val="en-US" w:eastAsia="pl-PL"/>
        </w:rPr>
        <w:t>ties was recorded</w:t>
      </w:r>
      <w:r>
        <w:rPr>
          <w:rFonts w:eastAsia="Times New Roman" w:cs="Times New Roman"/>
          <w:spacing w:val="-2"/>
          <w:szCs w:val="19"/>
          <w:lang w:val="en-US" w:eastAsia="pl-PL"/>
        </w:rPr>
        <w:t xml:space="preserve"> in the sections: </w:t>
      </w:r>
      <w:r w:rsidR="00D15D3A" w:rsidRPr="00D15D3A">
        <w:rPr>
          <w:rFonts w:eastAsia="Times New Roman" w:cs="Times New Roman"/>
          <w:spacing w:val="-2"/>
          <w:szCs w:val="19"/>
          <w:lang w:val="en-US" w:eastAsia="pl-PL"/>
        </w:rPr>
        <w:t xml:space="preserve">administrative and support service activities </w:t>
      </w:r>
      <w:r w:rsidR="00175CA5">
        <w:rPr>
          <w:rFonts w:eastAsia="Times New Roman" w:cs="Times New Roman"/>
          <w:spacing w:val="-2"/>
          <w:szCs w:val="19"/>
          <w:lang w:val="en-US" w:eastAsia="pl-PL"/>
        </w:rPr>
        <w:t>(by 9.6</w:t>
      </w:r>
      <w:r w:rsidR="00D15D3A">
        <w:rPr>
          <w:rFonts w:eastAsia="Times New Roman" w:cs="Times New Roman"/>
          <w:spacing w:val="-2"/>
          <w:szCs w:val="19"/>
          <w:lang w:val="en-US" w:eastAsia="pl-PL"/>
        </w:rPr>
        <w:t xml:space="preserve">%), </w:t>
      </w:r>
      <w:r w:rsidR="00175CA5" w:rsidRPr="00175CA5">
        <w:rPr>
          <w:rFonts w:eastAsia="Times New Roman" w:cs="Times New Roman"/>
          <w:spacing w:val="-2"/>
          <w:szCs w:val="19"/>
          <w:lang w:val="en-US" w:eastAsia="pl-PL"/>
        </w:rPr>
        <w:t xml:space="preserve">human health and social work activities (by 7.3%), </w:t>
      </w:r>
      <w:r>
        <w:rPr>
          <w:rFonts w:eastAsia="Times New Roman" w:cs="Times New Roman"/>
          <w:spacing w:val="-2"/>
          <w:szCs w:val="19"/>
          <w:lang w:val="en-US" w:eastAsia="pl-PL"/>
        </w:rPr>
        <w:t>agricultur</w:t>
      </w:r>
      <w:r w:rsidR="00E86423">
        <w:rPr>
          <w:rFonts w:eastAsia="Times New Roman" w:cs="Times New Roman"/>
          <w:spacing w:val="-2"/>
          <w:szCs w:val="19"/>
          <w:lang w:val="en-US" w:eastAsia="pl-PL"/>
        </w:rPr>
        <w:t>e, forestry and fishing</w:t>
      </w:r>
      <w:r w:rsidR="00175CA5">
        <w:rPr>
          <w:rFonts w:eastAsia="Times New Roman" w:cs="Times New Roman"/>
          <w:spacing w:val="-2"/>
          <w:szCs w:val="19"/>
          <w:lang w:val="en-US" w:eastAsia="pl-PL"/>
        </w:rPr>
        <w:t xml:space="preserve"> (by 6.8</w:t>
      </w:r>
      <w:r w:rsidR="00D15D3A">
        <w:rPr>
          <w:rFonts w:eastAsia="Times New Roman" w:cs="Times New Roman"/>
          <w:spacing w:val="-2"/>
          <w:szCs w:val="19"/>
          <w:lang w:val="en-US" w:eastAsia="pl-PL"/>
        </w:rPr>
        <w:t xml:space="preserve">%), </w:t>
      </w:r>
      <w:r w:rsidR="00E64336">
        <w:rPr>
          <w:rFonts w:eastAsia="Times New Roman" w:cs="Times New Roman"/>
          <w:spacing w:val="-2"/>
          <w:szCs w:val="19"/>
          <w:lang w:val="en-US" w:eastAsia="pl-PL"/>
        </w:rPr>
        <w:t>electricity, gas, steam and</w:t>
      </w:r>
      <w:r w:rsidR="00175CA5">
        <w:rPr>
          <w:rFonts w:eastAsia="Times New Roman" w:cs="Times New Roman"/>
          <w:spacing w:val="-2"/>
          <w:szCs w:val="19"/>
          <w:lang w:val="en-US" w:eastAsia="pl-PL"/>
        </w:rPr>
        <w:t xml:space="preserve"> air conditioning supply (by 6.4</w:t>
      </w:r>
      <w:r w:rsidR="00E64336">
        <w:rPr>
          <w:rFonts w:eastAsia="Times New Roman" w:cs="Times New Roman"/>
          <w:spacing w:val="-2"/>
          <w:szCs w:val="19"/>
          <w:lang w:val="en-US" w:eastAsia="pl-PL"/>
        </w:rPr>
        <w:t>%),</w:t>
      </w:r>
      <w:r w:rsidR="00FE072E">
        <w:rPr>
          <w:rFonts w:eastAsia="Times New Roman" w:cs="Times New Roman"/>
          <w:spacing w:val="-2"/>
          <w:szCs w:val="19"/>
          <w:lang w:val="en-US" w:eastAsia="pl-PL"/>
        </w:rPr>
        <w:t xml:space="preserve"> </w:t>
      </w:r>
      <w:r w:rsidR="00175CA5">
        <w:rPr>
          <w:rFonts w:eastAsia="Times New Roman" w:cs="Times New Roman"/>
          <w:spacing w:val="-2"/>
          <w:szCs w:val="19"/>
          <w:lang w:val="en-US" w:eastAsia="pl-PL"/>
        </w:rPr>
        <w:t>education (by 6.0</w:t>
      </w:r>
      <w:r w:rsidR="00D15D3A">
        <w:rPr>
          <w:rFonts w:eastAsia="Times New Roman" w:cs="Times New Roman"/>
          <w:spacing w:val="-2"/>
          <w:szCs w:val="19"/>
          <w:lang w:val="en-US" w:eastAsia="pl-PL"/>
        </w:rPr>
        <w:t>%),</w:t>
      </w:r>
      <w:r w:rsidR="00E86423">
        <w:rPr>
          <w:rFonts w:eastAsia="Times New Roman" w:cs="Times New Roman"/>
          <w:spacing w:val="-2"/>
          <w:szCs w:val="19"/>
          <w:lang w:val="en-US" w:eastAsia="pl-PL"/>
        </w:rPr>
        <w:t xml:space="preserve"> </w:t>
      </w:r>
      <w:r w:rsidR="00175CA5">
        <w:rPr>
          <w:rFonts w:eastAsia="Times New Roman" w:cs="Times New Roman"/>
          <w:spacing w:val="-2"/>
          <w:szCs w:val="19"/>
          <w:lang w:val="en-US" w:eastAsia="pl-PL"/>
        </w:rPr>
        <w:t>construction</w:t>
      </w:r>
      <w:r w:rsidR="00B12C14">
        <w:rPr>
          <w:rFonts w:eastAsia="Times New Roman" w:cs="Times New Roman"/>
          <w:spacing w:val="-2"/>
          <w:szCs w:val="19"/>
          <w:lang w:val="en-US" w:eastAsia="pl-PL"/>
        </w:rPr>
        <w:t xml:space="preserve"> (by 5.8%),</w:t>
      </w:r>
      <w:r w:rsidR="00175CA5">
        <w:rPr>
          <w:rFonts w:eastAsia="Times New Roman" w:cs="Times New Roman"/>
          <w:spacing w:val="-2"/>
          <w:szCs w:val="19"/>
          <w:lang w:val="en-US" w:eastAsia="pl-PL"/>
        </w:rPr>
        <w:t xml:space="preserve"> </w:t>
      </w:r>
      <w:r w:rsidR="00EF3D8D">
        <w:rPr>
          <w:rFonts w:eastAsia="Times New Roman" w:cs="Times New Roman"/>
          <w:spacing w:val="-2"/>
          <w:szCs w:val="19"/>
          <w:lang w:val="en-US" w:eastAsia="pl-PL"/>
        </w:rPr>
        <w:t xml:space="preserve">information and communication </w:t>
      </w:r>
      <w:r w:rsidR="00B12C14">
        <w:rPr>
          <w:rFonts w:eastAsia="Times New Roman" w:cs="Times New Roman"/>
          <w:spacing w:val="-2"/>
          <w:szCs w:val="19"/>
          <w:lang w:val="en-US" w:eastAsia="pl-PL"/>
        </w:rPr>
        <w:t>(by 5.4</w:t>
      </w:r>
      <w:r w:rsidR="00215F91">
        <w:rPr>
          <w:rFonts w:eastAsia="Times New Roman" w:cs="Times New Roman"/>
          <w:spacing w:val="-2"/>
          <w:szCs w:val="19"/>
          <w:lang w:val="en-US" w:eastAsia="pl-PL"/>
        </w:rPr>
        <w:t xml:space="preserve">%), </w:t>
      </w:r>
      <w:r w:rsidR="00B12C14" w:rsidRPr="00B12C14">
        <w:rPr>
          <w:rFonts w:eastAsia="Times New Roman" w:cs="Times New Roman"/>
          <w:spacing w:val="-2"/>
          <w:szCs w:val="19"/>
          <w:lang w:val="en-US" w:eastAsia="pl-PL"/>
        </w:rPr>
        <w:t xml:space="preserve">art, entertainment and recreation </w:t>
      </w:r>
      <w:r w:rsidR="00B12C14">
        <w:rPr>
          <w:rFonts w:eastAsia="Times New Roman" w:cs="Times New Roman"/>
          <w:spacing w:val="-2"/>
          <w:szCs w:val="19"/>
          <w:lang w:val="en-US" w:eastAsia="pl-PL"/>
        </w:rPr>
        <w:t xml:space="preserve">and </w:t>
      </w:r>
      <w:r w:rsidR="00D15D3A">
        <w:rPr>
          <w:lang w:val="en-US"/>
        </w:rPr>
        <w:t>ac</w:t>
      </w:r>
      <w:r w:rsidR="00B12C14">
        <w:rPr>
          <w:lang w:val="en-US"/>
        </w:rPr>
        <w:t>commodation and catering (by 4.6</w:t>
      </w:r>
      <w:r w:rsidR="00D8350A">
        <w:rPr>
          <w:lang w:val="en-US"/>
        </w:rPr>
        <w:t>%</w:t>
      </w:r>
      <w:r w:rsidR="00B12C14">
        <w:rPr>
          <w:lang w:val="en-US"/>
        </w:rPr>
        <w:t xml:space="preserve"> each).</w:t>
      </w:r>
      <w:r w:rsidR="00B11B21">
        <w:rPr>
          <w:lang w:val="en-US"/>
        </w:rPr>
        <w:t xml:space="preserve"> </w:t>
      </w:r>
      <w:r w:rsidR="00D8350A">
        <w:rPr>
          <w:lang w:val="en-US"/>
        </w:rPr>
        <w:t xml:space="preserve"> </w:t>
      </w:r>
    </w:p>
    <w:p w14:paraId="1C142554" w14:textId="66336C80" w:rsidR="00B11B21" w:rsidRDefault="00D15D3A" w:rsidP="00FE072E">
      <w:pPr>
        <w:spacing w:line="288" w:lineRule="auto"/>
        <w:rPr>
          <w:rFonts w:eastAsia="Times New Roman"/>
          <w:spacing w:val="-2"/>
          <w:szCs w:val="19"/>
          <w:lang w:val="en-US" w:eastAsia="pl-PL"/>
        </w:rPr>
      </w:pPr>
      <w:r w:rsidRPr="00D15D3A">
        <w:rPr>
          <w:rFonts w:eastAsia="Times New Roman" w:cs="Times New Roman"/>
          <w:spacing w:val="-2"/>
          <w:szCs w:val="19"/>
          <w:lang w:val="en-US" w:eastAsia="pl-PL"/>
        </w:rPr>
        <w:t xml:space="preserve">In </w:t>
      </w:r>
      <w:r w:rsidR="00B11B21">
        <w:rPr>
          <w:rFonts w:eastAsia="Times New Roman" w:cs="Times New Roman"/>
          <w:spacing w:val="-2"/>
          <w:szCs w:val="19"/>
          <w:lang w:val="en-US" w:eastAsia="pl-PL"/>
        </w:rPr>
        <w:t>June</w:t>
      </w:r>
      <w:r w:rsidRPr="00D15D3A">
        <w:rPr>
          <w:rFonts w:eastAsia="Times New Roman" w:cs="Times New Roman"/>
          <w:spacing w:val="-2"/>
          <w:szCs w:val="19"/>
          <w:lang w:val="en-US" w:eastAsia="pl-PL"/>
        </w:rPr>
        <w:t xml:space="preserve"> 2025, </w:t>
      </w:r>
      <w:r w:rsidR="00B11B21" w:rsidRPr="00B11B21">
        <w:rPr>
          <w:rFonts w:eastAsia="Times New Roman" w:cs="Times New Roman"/>
          <w:spacing w:val="-2"/>
          <w:szCs w:val="19"/>
          <w:lang w:val="en-US" w:eastAsia="pl-PL"/>
        </w:rPr>
        <w:t xml:space="preserve">3468 </w:t>
      </w:r>
      <w:r w:rsidRPr="00D15D3A">
        <w:rPr>
          <w:rFonts w:eastAsia="Times New Roman" w:cs="Times New Roman"/>
          <w:spacing w:val="-2"/>
          <w:szCs w:val="19"/>
          <w:lang w:val="en-US" w:eastAsia="pl-PL"/>
        </w:rPr>
        <w:t xml:space="preserve">new entities were entered into the REGON register, i.e. by </w:t>
      </w:r>
      <w:r w:rsidR="00B11B21">
        <w:rPr>
          <w:rFonts w:eastAsia="Times New Roman" w:cs="Times New Roman"/>
          <w:spacing w:val="-2"/>
          <w:szCs w:val="19"/>
          <w:lang w:val="en-US" w:eastAsia="pl-PL"/>
        </w:rPr>
        <w:t>1.7</w:t>
      </w:r>
      <w:r w:rsidRPr="00D15D3A">
        <w:rPr>
          <w:rFonts w:eastAsia="Times New Roman" w:cs="Times New Roman"/>
          <w:spacing w:val="-2"/>
          <w:szCs w:val="19"/>
          <w:lang w:val="en-US" w:eastAsia="pl-PL"/>
        </w:rPr>
        <w:t xml:space="preserve">% </w:t>
      </w:r>
      <w:r w:rsidR="00B11B21">
        <w:rPr>
          <w:rFonts w:eastAsia="Times New Roman" w:cs="Times New Roman"/>
          <w:spacing w:val="-2"/>
          <w:szCs w:val="19"/>
          <w:lang w:val="en-US" w:eastAsia="pl-PL"/>
        </w:rPr>
        <w:t>more</w:t>
      </w:r>
      <w:r w:rsidRPr="00D15D3A">
        <w:rPr>
          <w:rFonts w:eastAsia="Times New Roman" w:cs="Times New Roman"/>
          <w:spacing w:val="-2"/>
          <w:szCs w:val="19"/>
          <w:lang w:val="en-US" w:eastAsia="pl-PL"/>
        </w:rPr>
        <w:t xml:space="preserve"> than in the previous month. The newly registered entities were dominated by natural persons conducting economic activity – </w:t>
      </w:r>
      <w:r w:rsidR="00B11B21" w:rsidRPr="00B11B21">
        <w:rPr>
          <w:rFonts w:eastAsia="Times New Roman" w:cs="Times New Roman"/>
          <w:spacing w:val="-2"/>
          <w:szCs w:val="19"/>
          <w:lang w:val="en-US" w:eastAsia="pl-PL"/>
        </w:rPr>
        <w:t xml:space="preserve">2193 </w:t>
      </w:r>
      <w:r w:rsidR="00B11B21">
        <w:rPr>
          <w:rFonts w:eastAsia="Times New Roman" w:cs="Times New Roman"/>
          <w:spacing w:val="-2"/>
          <w:szCs w:val="19"/>
          <w:lang w:val="en-US" w:eastAsia="pl-PL"/>
        </w:rPr>
        <w:t>(by 0.5</w:t>
      </w:r>
      <w:r w:rsidRPr="00D15D3A">
        <w:rPr>
          <w:rFonts w:eastAsia="Times New Roman" w:cs="Times New Roman"/>
          <w:spacing w:val="-2"/>
          <w:szCs w:val="19"/>
          <w:lang w:val="en-US" w:eastAsia="pl-PL"/>
        </w:rPr>
        <w:t xml:space="preserve">% less than in </w:t>
      </w:r>
      <w:r w:rsidR="00B11B21">
        <w:rPr>
          <w:rFonts w:eastAsia="Times New Roman" w:cs="Times New Roman"/>
          <w:spacing w:val="-2"/>
          <w:szCs w:val="19"/>
          <w:lang w:val="en-US" w:eastAsia="pl-PL"/>
        </w:rPr>
        <w:t>May</w:t>
      </w:r>
      <w:r w:rsidRPr="00D15D3A">
        <w:rPr>
          <w:rFonts w:eastAsia="Times New Roman" w:cs="Times New Roman"/>
          <w:spacing w:val="-2"/>
          <w:szCs w:val="19"/>
          <w:lang w:val="en-US" w:eastAsia="pl-PL"/>
        </w:rPr>
        <w:t xml:space="preserve"> 2025). The number of newly registered commercial companies was </w:t>
      </w:r>
      <w:r w:rsidR="003C6ABE">
        <w:rPr>
          <w:rFonts w:eastAsia="Times New Roman" w:cs="Times New Roman"/>
          <w:spacing w:val="-2"/>
          <w:szCs w:val="19"/>
          <w:lang w:val="en-US" w:eastAsia="pl-PL"/>
        </w:rPr>
        <w:t>larger</w:t>
      </w:r>
      <w:bookmarkStart w:id="0" w:name="_GoBack"/>
      <w:bookmarkEnd w:id="0"/>
      <w:r w:rsidRPr="00D15D3A">
        <w:rPr>
          <w:rFonts w:eastAsia="Times New Roman" w:cs="Times New Roman"/>
          <w:spacing w:val="-2"/>
          <w:szCs w:val="19"/>
          <w:lang w:val="en-US" w:eastAsia="pl-PL"/>
        </w:rPr>
        <w:t xml:space="preserve"> compared to the previous month </w:t>
      </w:r>
      <w:r w:rsidR="00B11B21">
        <w:rPr>
          <w:rFonts w:eastAsia="Times New Roman" w:cs="Times New Roman"/>
          <w:spacing w:val="-2"/>
          <w:szCs w:val="19"/>
          <w:lang w:val="en-US" w:eastAsia="pl-PL"/>
        </w:rPr>
        <w:t>by 5.3</w:t>
      </w:r>
      <w:r w:rsidRPr="00D15D3A">
        <w:rPr>
          <w:rFonts w:eastAsia="Times New Roman" w:cs="Times New Roman"/>
          <w:spacing w:val="-2"/>
          <w:szCs w:val="19"/>
          <w:lang w:val="en-US" w:eastAsia="pl-PL"/>
        </w:rPr>
        <w:t xml:space="preserve">%, including limited liability companies – </w:t>
      </w:r>
      <w:r w:rsidR="00B11B21">
        <w:rPr>
          <w:rFonts w:eastAsia="Times New Roman" w:cs="Times New Roman"/>
          <w:spacing w:val="-2"/>
          <w:szCs w:val="19"/>
          <w:lang w:val="en-US" w:eastAsia="pl-PL"/>
        </w:rPr>
        <w:t>larger</w:t>
      </w:r>
      <w:r w:rsidRPr="00D15D3A">
        <w:rPr>
          <w:rFonts w:eastAsia="Times New Roman" w:cs="Times New Roman"/>
          <w:spacing w:val="-2"/>
          <w:szCs w:val="19"/>
          <w:lang w:val="en-US" w:eastAsia="pl-PL"/>
        </w:rPr>
        <w:t xml:space="preserve"> by </w:t>
      </w:r>
      <w:r w:rsidR="00B11B21">
        <w:rPr>
          <w:rFonts w:eastAsia="Times New Roman" w:cs="Times New Roman"/>
          <w:spacing w:val="-2"/>
          <w:szCs w:val="19"/>
          <w:lang w:val="en-US" w:eastAsia="pl-PL"/>
        </w:rPr>
        <w:t>7</w:t>
      </w:r>
      <w:r>
        <w:rPr>
          <w:rFonts w:eastAsia="Times New Roman" w:cs="Times New Roman"/>
          <w:spacing w:val="-2"/>
          <w:szCs w:val="19"/>
          <w:lang w:val="en-US" w:eastAsia="pl-PL"/>
        </w:rPr>
        <w:t>.1</w:t>
      </w:r>
      <w:r w:rsidRPr="00D15D3A">
        <w:rPr>
          <w:rFonts w:eastAsia="Times New Roman" w:cs="Times New Roman"/>
          <w:spacing w:val="-2"/>
          <w:szCs w:val="19"/>
          <w:lang w:val="en-US" w:eastAsia="pl-PL"/>
        </w:rPr>
        <w:t>%.</w:t>
      </w:r>
      <w:r w:rsidR="00B11B21" w:rsidRPr="00B11B21">
        <w:rPr>
          <w:rFonts w:eastAsia="Times New Roman"/>
          <w:spacing w:val="-2"/>
          <w:szCs w:val="19"/>
          <w:lang w:val="en-US" w:eastAsia="pl-PL"/>
        </w:rPr>
        <w:t xml:space="preserve"> </w:t>
      </w:r>
      <w:r w:rsidR="00B11B21">
        <w:rPr>
          <w:rFonts w:eastAsia="Times New Roman"/>
          <w:spacing w:val="-2"/>
          <w:szCs w:val="19"/>
          <w:lang w:val="en-US" w:eastAsia="pl-PL"/>
        </w:rPr>
        <w:t xml:space="preserve"> </w:t>
      </w:r>
    </w:p>
    <w:p w14:paraId="6CB13663" w14:textId="21EA7DCF" w:rsidR="002E1522" w:rsidRPr="005F759A" w:rsidRDefault="00786F98" w:rsidP="00C734B3">
      <w:pPr>
        <w:spacing w:before="360" w:line="288" w:lineRule="auto"/>
        <w:rPr>
          <w:rFonts w:eastAsia="Times New Roman" w:cs="Times New Roman"/>
          <w:b/>
          <w:spacing w:val="-2"/>
          <w:szCs w:val="19"/>
          <w:lang w:val="en-GB" w:eastAsia="pl-PL"/>
        </w:rPr>
      </w:pPr>
      <w:r>
        <w:rPr>
          <w:rFonts w:eastAsia="Times New Roman" w:cs="Times New Roman"/>
          <w:b/>
          <w:noProof/>
          <w:spacing w:val="-2"/>
          <w:szCs w:val="19"/>
          <w:lang w:eastAsia="pl-PL"/>
        </w:rPr>
        <w:drawing>
          <wp:anchor distT="0" distB="0" distL="114300" distR="114300" simplePos="0" relativeHeight="252015616" behindDoc="0" locked="0" layoutInCell="1" allowOverlap="1" wp14:anchorId="3BE941E5" wp14:editId="5F9F2EC6">
            <wp:simplePos x="0" y="0"/>
            <wp:positionH relativeFrom="column">
              <wp:posOffset>0</wp:posOffset>
            </wp:positionH>
            <wp:positionV relativeFrom="page">
              <wp:posOffset>3088257</wp:posOffset>
            </wp:positionV>
            <wp:extent cx="5122545" cy="2559685"/>
            <wp:effectExtent l="0" t="0" r="1905" b="0"/>
            <wp:wrapTopAndBottom/>
            <wp:docPr id="24" name="Obraz 24" descr="The green line shows the number of newly registered entities, and the navy blue entities removed from the register. The data for the chart are available in the attached Excel file." title="Chart 5. Entities newly registered and removed from the regis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obrane6.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122545" cy="2559685"/>
                    </a:xfrm>
                    <a:prstGeom prst="rect">
                      <a:avLst/>
                    </a:prstGeom>
                  </pic:spPr>
                </pic:pic>
              </a:graphicData>
            </a:graphic>
          </wp:anchor>
        </w:drawing>
      </w:r>
      <w:r w:rsidR="005F759A" w:rsidRPr="005F759A">
        <w:rPr>
          <w:rFonts w:eastAsia="Times New Roman" w:cs="Times New Roman"/>
          <w:b/>
          <w:spacing w:val="-2"/>
          <w:szCs w:val="19"/>
          <w:lang w:val="en-GB" w:eastAsia="pl-PL"/>
        </w:rPr>
        <w:t>Chart 5. Entities newly registered and removed from the register</w:t>
      </w:r>
    </w:p>
    <w:p w14:paraId="4C940635" w14:textId="5A916E25" w:rsidR="00FE45E2" w:rsidRPr="005F759A" w:rsidRDefault="00FE45E2" w:rsidP="005F759A">
      <w:pPr>
        <w:pStyle w:val="Tytuwykresu0"/>
        <w:spacing w:before="0" w:line="240" w:lineRule="auto"/>
        <w:rPr>
          <w:lang w:val="en-US"/>
        </w:rPr>
      </w:pPr>
    </w:p>
    <w:p w14:paraId="1A9BFF78" w14:textId="23BAC24D" w:rsidR="00C734B3" w:rsidRDefault="00C734B3" w:rsidP="003A7CB2">
      <w:pPr>
        <w:rPr>
          <w:rFonts w:eastAsia="Times New Roman" w:cs="Times New Roman"/>
          <w:spacing w:val="-2"/>
          <w:szCs w:val="19"/>
          <w:lang w:val="en-US" w:eastAsia="pl-PL"/>
        </w:rPr>
      </w:pPr>
    </w:p>
    <w:p w14:paraId="53068ED0" w14:textId="746D9866" w:rsidR="00746BC5" w:rsidRDefault="00541888" w:rsidP="003A7CB2">
      <w:pPr>
        <w:rPr>
          <w:rFonts w:ascii="Arial" w:eastAsia="Times New Roman" w:hAnsi="Arial" w:cs="Arial"/>
          <w:color w:val="212529"/>
          <w:sz w:val="24"/>
          <w:szCs w:val="24"/>
          <w:lang w:val="en-US" w:eastAsia="pl-PL"/>
        </w:rPr>
      </w:pPr>
      <w:r w:rsidRPr="00541888">
        <w:rPr>
          <w:rFonts w:eastAsia="Times New Roman" w:cs="Times New Roman"/>
          <w:spacing w:val="-2"/>
          <w:szCs w:val="19"/>
          <w:lang w:val="en-US" w:eastAsia="pl-PL"/>
        </w:rPr>
        <w:t xml:space="preserve">In </w:t>
      </w:r>
      <w:r w:rsidR="00746BC5">
        <w:rPr>
          <w:rFonts w:eastAsia="Times New Roman" w:cs="Times New Roman"/>
          <w:spacing w:val="-2"/>
          <w:szCs w:val="19"/>
          <w:lang w:val="en-US" w:eastAsia="pl-PL"/>
        </w:rPr>
        <w:t>June</w:t>
      </w:r>
      <w:r w:rsidR="00955793" w:rsidRPr="00955793">
        <w:rPr>
          <w:rFonts w:eastAsia="Times New Roman" w:cs="Times New Roman"/>
          <w:spacing w:val="-2"/>
          <w:szCs w:val="19"/>
          <w:lang w:val="en-US" w:eastAsia="pl-PL"/>
        </w:rPr>
        <w:t xml:space="preserve"> </w:t>
      </w:r>
      <w:r w:rsidR="00FE072E">
        <w:rPr>
          <w:rFonts w:eastAsia="Times New Roman" w:cs="Times New Roman"/>
          <w:spacing w:val="-2"/>
          <w:szCs w:val="19"/>
          <w:lang w:val="en-US" w:eastAsia="pl-PL"/>
        </w:rPr>
        <w:t>2025</w:t>
      </w:r>
      <w:r w:rsidRPr="00541888">
        <w:rPr>
          <w:rFonts w:eastAsia="Times New Roman" w:cs="Times New Roman"/>
          <w:spacing w:val="-2"/>
          <w:szCs w:val="19"/>
          <w:lang w:val="en-US" w:eastAsia="pl-PL"/>
        </w:rPr>
        <w:t xml:space="preserve">, </w:t>
      </w:r>
      <w:r w:rsidR="00746BC5">
        <w:rPr>
          <w:rFonts w:eastAsia="Times New Roman" w:cs="Times New Roman"/>
          <w:spacing w:val="-2"/>
          <w:szCs w:val="19"/>
          <w:lang w:val="en-US" w:eastAsia="pl-PL"/>
        </w:rPr>
        <w:t>1667</w:t>
      </w:r>
      <w:r w:rsidR="00D15D3A" w:rsidRPr="00D15D3A">
        <w:rPr>
          <w:rFonts w:eastAsia="Times New Roman" w:cs="Times New Roman"/>
          <w:spacing w:val="-2"/>
          <w:szCs w:val="19"/>
          <w:lang w:val="en-US" w:eastAsia="pl-PL"/>
        </w:rPr>
        <w:t xml:space="preserve"> </w:t>
      </w:r>
      <w:r w:rsidRPr="00541888">
        <w:rPr>
          <w:rFonts w:eastAsia="Times New Roman" w:cs="Times New Roman"/>
          <w:spacing w:val="-2"/>
          <w:szCs w:val="19"/>
          <w:lang w:val="en-US" w:eastAsia="pl-PL"/>
        </w:rPr>
        <w:t xml:space="preserve">entities were removed from the REGON register (compared to </w:t>
      </w:r>
      <w:r w:rsidR="00746BC5">
        <w:rPr>
          <w:rFonts w:eastAsia="Times New Roman" w:cs="Times New Roman"/>
          <w:spacing w:val="-2"/>
          <w:szCs w:val="19"/>
          <w:lang w:val="en-US" w:eastAsia="pl-PL"/>
        </w:rPr>
        <w:t>1756</w:t>
      </w:r>
      <w:r w:rsidR="00D15D3A" w:rsidRPr="00D15D3A">
        <w:rPr>
          <w:rFonts w:eastAsia="Times New Roman" w:cs="Times New Roman"/>
          <w:spacing w:val="-2"/>
          <w:szCs w:val="19"/>
          <w:lang w:val="en-US" w:eastAsia="pl-PL"/>
        </w:rPr>
        <w:t xml:space="preserve"> </w:t>
      </w:r>
      <w:r w:rsidRPr="00541888">
        <w:rPr>
          <w:rFonts w:eastAsia="Times New Roman" w:cs="Times New Roman"/>
          <w:spacing w:val="-2"/>
          <w:szCs w:val="19"/>
          <w:lang w:val="en-US" w:eastAsia="pl-PL"/>
        </w:rPr>
        <w:t xml:space="preserve">in the previous month), including </w:t>
      </w:r>
      <w:r w:rsidR="00746BC5">
        <w:rPr>
          <w:rFonts w:eastAsia="Times New Roman" w:cs="Times New Roman"/>
          <w:spacing w:val="-2"/>
          <w:szCs w:val="19"/>
          <w:lang w:val="en-US" w:eastAsia="pl-PL"/>
        </w:rPr>
        <w:t>959</w:t>
      </w:r>
      <w:r w:rsidR="00D15D3A" w:rsidRPr="00D15D3A">
        <w:rPr>
          <w:rFonts w:eastAsia="Times New Roman" w:cs="Times New Roman"/>
          <w:spacing w:val="-2"/>
          <w:szCs w:val="19"/>
          <w:lang w:val="en-US" w:eastAsia="pl-PL"/>
        </w:rPr>
        <w:t xml:space="preserve"> </w:t>
      </w:r>
      <w:r w:rsidRPr="00541888">
        <w:rPr>
          <w:rFonts w:eastAsia="Times New Roman" w:cs="Times New Roman"/>
          <w:spacing w:val="-2"/>
          <w:szCs w:val="19"/>
          <w:lang w:val="en-US" w:eastAsia="pl-PL"/>
        </w:rPr>
        <w:t>natural persons cond</w:t>
      </w:r>
      <w:r w:rsidR="004416E4">
        <w:rPr>
          <w:rFonts w:eastAsia="Times New Roman" w:cs="Times New Roman"/>
          <w:spacing w:val="-2"/>
          <w:szCs w:val="19"/>
          <w:lang w:val="en-US" w:eastAsia="pl-PL"/>
        </w:rPr>
        <w:t xml:space="preserve">ucting economic activity (by </w:t>
      </w:r>
      <w:r w:rsidR="00746BC5">
        <w:rPr>
          <w:rFonts w:eastAsia="Times New Roman" w:cs="Times New Roman"/>
          <w:spacing w:val="-2"/>
          <w:szCs w:val="19"/>
          <w:lang w:val="en-US" w:eastAsia="pl-PL"/>
        </w:rPr>
        <w:t>6.9</w:t>
      </w:r>
      <w:r w:rsidRPr="00541888">
        <w:rPr>
          <w:rFonts w:eastAsia="Times New Roman" w:cs="Times New Roman"/>
          <w:spacing w:val="-2"/>
          <w:szCs w:val="19"/>
          <w:lang w:val="en-US" w:eastAsia="pl-PL"/>
        </w:rPr>
        <w:t xml:space="preserve">% </w:t>
      </w:r>
      <w:r w:rsidR="00CD5409">
        <w:rPr>
          <w:rFonts w:eastAsia="Times New Roman" w:cs="Times New Roman"/>
          <w:spacing w:val="-2"/>
          <w:szCs w:val="19"/>
          <w:lang w:val="en-US" w:eastAsia="pl-PL"/>
        </w:rPr>
        <w:t>less</w:t>
      </w:r>
      <w:r w:rsidRPr="00541888">
        <w:rPr>
          <w:rFonts w:eastAsia="Times New Roman" w:cs="Times New Roman"/>
          <w:spacing w:val="-2"/>
          <w:szCs w:val="19"/>
          <w:lang w:val="en-US" w:eastAsia="pl-PL"/>
        </w:rPr>
        <w:t>).</w:t>
      </w:r>
      <w:r w:rsidR="00CD5409" w:rsidRPr="00CD5409">
        <w:rPr>
          <w:rFonts w:ascii="Arial" w:eastAsia="Times New Roman" w:hAnsi="Arial" w:cs="Arial"/>
          <w:color w:val="212529"/>
          <w:sz w:val="24"/>
          <w:szCs w:val="24"/>
          <w:lang w:val="en-US" w:eastAsia="pl-PL"/>
        </w:rPr>
        <w:t xml:space="preserve"> </w:t>
      </w:r>
    </w:p>
    <w:p w14:paraId="18B3D168" w14:textId="7EFED872" w:rsidR="00055874" w:rsidRPr="003C6ABE" w:rsidRDefault="00541888" w:rsidP="00444E1D">
      <w:pPr>
        <w:rPr>
          <w:rFonts w:eastAsia="Times New Roman" w:cs="Times New Roman"/>
          <w:spacing w:val="-2"/>
          <w:szCs w:val="19"/>
          <w:lang w:val="en-US" w:eastAsia="pl-PL"/>
        </w:rPr>
      </w:pPr>
      <w:r w:rsidRPr="00541888">
        <w:rPr>
          <w:rFonts w:eastAsia="Times New Roman" w:cs="Times New Roman"/>
          <w:spacing w:val="-2"/>
          <w:szCs w:val="19"/>
          <w:lang w:val="en-US" w:eastAsia="pl-PL"/>
        </w:rPr>
        <w:t xml:space="preserve">As of the end of </w:t>
      </w:r>
      <w:r w:rsidR="00746BC5">
        <w:rPr>
          <w:rFonts w:eastAsia="Times New Roman" w:cs="Times New Roman"/>
          <w:spacing w:val="-2"/>
          <w:szCs w:val="19"/>
          <w:lang w:val="en-US" w:eastAsia="pl-PL"/>
        </w:rPr>
        <w:t>June</w:t>
      </w:r>
      <w:r w:rsidR="00955793" w:rsidRPr="00955793">
        <w:rPr>
          <w:rFonts w:eastAsia="Times New Roman" w:cs="Times New Roman"/>
          <w:spacing w:val="-2"/>
          <w:szCs w:val="19"/>
          <w:lang w:val="en-US" w:eastAsia="pl-PL"/>
        </w:rPr>
        <w:t xml:space="preserve"> </w:t>
      </w:r>
      <w:r w:rsidR="00FE072E">
        <w:rPr>
          <w:rFonts w:eastAsia="Times New Roman" w:cs="Times New Roman"/>
          <w:spacing w:val="-2"/>
          <w:szCs w:val="19"/>
          <w:lang w:val="en-US" w:eastAsia="pl-PL"/>
        </w:rPr>
        <w:t>2025</w:t>
      </w:r>
      <w:r w:rsidRPr="00541888">
        <w:rPr>
          <w:rFonts w:eastAsia="Times New Roman" w:cs="Times New Roman"/>
          <w:spacing w:val="-2"/>
          <w:szCs w:val="19"/>
          <w:lang w:val="en-US" w:eastAsia="pl-PL"/>
        </w:rPr>
        <w:t xml:space="preserve">, </w:t>
      </w:r>
      <w:r w:rsidR="00746BC5" w:rsidRPr="00746BC5">
        <w:rPr>
          <w:rFonts w:eastAsia="Times New Roman" w:cs="Times New Roman"/>
          <w:spacing w:val="-2"/>
          <w:szCs w:val="19"/>
          <w:lang w:val="en-US" w:eastAsia="pl-PL"/>
        </w:rPr>
        <w:t xml:space="preserve">69136 </w:t>
      </w:r>
      <w:r w:rsidRPr="00541888">
        <w:rPr>
          <w:rFonts w:eastAsia="Times New Roman" w:cs="Times New Roman"/>
          <w:spacing w:val="-2"/>
          <w:szCs w:val="19"/>
          <w:lang w:val="en-US" w:eastAsia="pl-PL"/>
        </w:rPr>
        <w:t>entities had suspended activi</w:t>
      </w:r>
      <w:r w:rsidR="00C1459C">
        <w:rPr>
          <w:rFonts w:eastAsia="Times New Roman" w:cs="Times New Roman"/>
          <w:spacing w:val="-2"/>
          <w:szCs w:val="19"/>
          <w:lang w:val="en-US" w:eastAsia="pl-PL"/>
        </w:rPr>
        <w:t xml:space="preserve">ty in </w:t>
      </w:r>
      <w:r w:rsidR="00990151">
        <w:rPr>
          <w:rFonts w:eastAsia="Times New Roman" w:cs="Times New Roman"/>
          <w:spacing w:val="-2"/>
          <w:szCs w:val="19"/>
          <w:lang w:val="en-US" w:eastAsia="pl-PL"/>
        </w:rPr>
        <w:t>the REGON register</w:t>
      </w:r>
      <w:r w:rsidR="00746BC5">
        <w:rPr>
          <w:rFonts w:eastAsia="Times New Roman" w:cs="Times New Roman"/>
          <w:spacing w:val="-2"/>
          <w:szCs w:val="19"/>
          <w:lang w:val="en-US" w:eastAsia="pl-PL"/>
        </w:rPr>
        <w:t xml:space="preserve"> (by 2</w:t>
      </w:r>
      <w:r w:rsidR="00055874">
        <w:rPr>
          <w:rFonts w:eastAsia="Times New Roman" w:cs="Times New Roman"/>
          <w:spacing w:val="-2"/>
          <w:szCs w:val="19"/>
          <w:lang w:val="en-US" w:eastAsia="pl-PL"/>
        </w:rPr>
        <w:t>.9</w:t>
      </w:r>
      <w:r w:rsidRPr="00541888">
        <w:rPr>
          <w:rFonts w:eastAsia="Times New Roman" w:cs="Times New Roman"/>
          <w:spacing w:val="-2"/>
          <w:szCs w:val="19"/>
          <w:lang w:val="en-US" w:eastAsia="pl-PL"/>
        </w:rPr>
        <w:t xml:space="preserve">% </w:t>
      </w:r>
      <w:r w:rsidR="00055874">
        <w:rPr>
          <w:rFonts w:eastAsia="Times New Roman" w:cs="Times New Roman"/>
          <w:spacing w:val="-2"/>
          <w:szCs w:val="19"/>
          <w:lang w:val="en-US" w:eastAsia="pl-PL"/>
        </w:rPr>
        <w:t>less</w:t>
      </w:r>
      <w:r w:rsidRPr="00541888">
        <w:rPr>
          <w:rFonts w:eastAsia="Times New Roman" w:cs="Times New Roman"/>
          <w:spacing w:val="-2"/>
          <w:szCs w:val="19"/>
          <w:lang w:val="en-US" w:eastAsia="pl-PL"/>
        </w:rPr>
        <w:t xml:space="preserve"> than a month before). </w:t>
      </w:r>
      <w:r w:rsidRPr="003C6ABE">
        <w:rPr>
          <w:rFonts w:eastAsia="Times New Roman" w:cs="Times New Roman"/>
          <w:spacing w:val="-2"/>
          <w:szCs w:val="19"/>
          <w:lang w:val="en-US" w:eastAsia="pl-PL"/>
        </w:rPr>
        <w:t>The vast majority were natural persons co</w:t>
      </w:r>
      <w:r w:rsidR="004766DE" w:rsidRPr="003C6ABE">
        <w:rPr>
          <w:rFonts w:eastAsia="Times New Roman" w:cs="Times New Roman"/>
          <w:spacing w:val="-2"/>
          <w:szCs w:val="19"/>
          <w:lang w:val="en-US" w:eastAsia="pl-PL"/>
        </w:rPr>
        <w:t>nducting economic ac</w:t>
      </w:r>
      <w:r w:rsidR="00746BC5" w:rsidRPr="003C6ABE">
        <w:rPr>
          <w:rFonts w:eastAsia="Times New Roman" w:cs="Times New Roman"/>
          <w:spacing w:val="-2"/>
          <w:szCs w:val="19"/>
          <w:lang w:val="en-US" w:eastAsia="pl-PL"/>
        </w:rPr>
        <w:t>tivity (91.5</w:t>
      </w:r>
      <w:r w:rsidRPr="003C6ABE">
        <w:rPr>
          <w:rFonts w:eastAsia="Times New Roman" w:cs="Times New Roman"/>
          <w:spacing w:val="-2"/>
          <w:szCs w:val="19"/>
          <w:lang w:val="en-US" w:eastAsia="pl-PL"/>
        </w:rPr>
        <w:t>%).</w:t>
      </w:r>
    </w:p>
    <w:p w14:paraId="3084C949" w14:textId="043A214F" w:rsidR="00C734B3" w:rsidRPr="003C6ABE" w:rsidRDefault="00C734B3" w:rsidP="00444E1D">
      <w:pPr>
        <w:rPr>
          <w:rFonts w:eastAsia="Times New Roman" w:cs="Times New Roman"/>
          <w:spacing w:val="-2"/>
          <w:szCs w:val="19"/>
          <w:lang w:val="en-US" w:eastAsia="pl-PL"/>
        </w:rPr>
      </w:pPr>
    </w:p>
    <w:p w14:paraId="712AD08E" w14:textId="7D42D34A" w:rsidR="00C734B3" w:rsidRPr="003C6ABE" w:rsidRDefault="00C734B3" w:rsidP="00444E1D">
      <w:pPr>
        <w:rPr>
          <w:rFonts w:eastAsia="Times New Roman" w:cs="Times New Roman"/>
          <w:spacing w:val="-2"/>
          <w:szCs w:val="19"/>
          <w:lang w:val="en-US" w:eastAsia="pl-PL"/>
        </w:rPr>
      </w:pPr>
    </w:p>
    <w:p w14:paraId="128FCC07" w14:textId="77777777" w:rsidR="00C734B3" w:rsidRPr="003C6ABE" w:rsidRDefault="00C734B3" w:rsidP="00444E1D">
      <w:pPr>
        <w:rPr>
          <w:rFonts w:eastAsia="Times New Roman" w:cs="Times New Roman"/>
          <w:spacing w:val="-2"/>
          <w:szCs w:val="19"/>
          <w:lang w:val="en-US" w:eastAsia="pl-PL"/>
        </w:rPr>
      </w:pPr>
    </w:p>
    <w:p w14:paraId="3192E683" w14:textId="57992F91" w:rsidR="00C734B3" w:rsidRPr="003C6ABE" w:rsidRDefault="00C734B3" w:rsidP="00444E1D">
      <w:pPr>
        <w:rPr>
          <w:rFonts w:eastAsia="Times New Roman" w:cs="Times New Roman"/>
          <w:spacing w:val="-2"/>
          <w:szCs w:val="19"/>
          <w:lang w:val="en-US" w:eastAsia="pl-PL"/>
        </w:rPr>
      </w:pPr>
    </w:p>
    <w:p w14:paraId="6BA1EB61" w14:textId="6587F63F" w:rsidR="00C734B3" w:rsidRPr="003C6ABE" w:rsidRDefault="00C734B3" w:rsidP="00444E1D">
      <w:pPr>
        <w:rPr>
          <w:rFonts w:eastAsia="Times New Roman" w:cs="Times New Roman"/>
          <w:spacing w:val="-2"/>
          <w:szCs w:val="19"/>
          <w:lang w:val="en-US" w:eastAsia="pl-PL"/>
        </w:rPr>
      </w:pPr>
    </w:p>
    <w:p w14:paraId="3DCFE67E" w14:textId="75F896D3" w:rsidR="00C734B3" w:rsidRPr="003C6ABE" w:rsidRDefault="00C734B3" w:rsidP="00444E1D">
      <w:pPr>
        <w:rPr>
          <w:rFonts w:eastAsia="Times New Roman" w:cs="Times New Roman"/>
          <w:spacing w:val="-2"/>
          <w:szCs w:val="19"/>
          <w:lang w:val="en-US" w:eastAsia="pl-PL"/>
        </w:rPr>
      </w:pPr>
    </w:p>
    <w:p w14:paraId="6BCA4C28" w14:textId="34992E60" w:rsidR="00C734B3" w:rsidRPr="003C6ABE" w:rsidRDefault="00C734B3" w:rsidP="00444E1D">
      <w:pPr>
        <w:rPr>
          <w:rFonts w:eastAsia="Times New Roman" w:cs="Times New Roman"/>
          <w:spacing w:val="-2"/>
          <w:szCs w:val="19"/>
          <w:lang w:val="en-US" w:eastAsia="pl-PL"/>
        </w:rPr>
      </w:pPr>
    </w:p>
    <w:p w14:paraId="3935ED6A" w14:textId="77777777" w:rsidR="006003A0" w:rsidRPr="003C6ABE" w:rsidRDefault="006003A0" w:rsidP="00A91006">
      <w:pPr>
        <w:spacing w:line="288" w:lineRule="auto"/>
        <w:rPr>
          <w:rFonts w:eastAsia="Times New Roman" w:cs="Times New Roman"/>
          <w:szCs w:val="19"/>
          <w:lang w:val="en-US" w:eastAsia="pl-PL"/>
        </w:rPr>
      </w:pPr>
    </w:p>
    <w:p w14:paraId="64E1BE1E" w14:textId="77777777" w:rsidR="006003A0" w:rsidRPr="003C6ABE" w:rsidRDefault="006003A0" w:rsidP="00A91006">
      <w:pPr>
        <w:spacing w:line="288" w:lineRule="auto"/>
        <w:rPr>
          <w:rFonts w:eastAsia="Times New Roman" w:cs="Times New Roman"/>
          <w:szCs w:val="19"/>
          <w:lang w:val="en-US" w:eastAsia="pl-PL"/>
        </w:rPr>
      </w:pPr>
    </w:p>
    <w:p w14:paraId="21485551" w14:textId="155D2CEE" w:rsidR="00440C5A" w:rsidRPr="003C6ABE" w:rsidRDefault="00440C5A" w:rsidP="00A91006">
      <w:pPr>
        <w:spacing w:line="288" w:lineRule="auto"/>
        <w:rPr>
          <w:rFonts w:eastAsia="Times New Roman" w:cs="Times New Roman"/>
          <w:szCs w:val="19"/>
          <w:lang w:val="en-US" w:eastAsia="pl-PL"/>
        </w:rPr>
      </w:pPr>
    </w:p>
    <w:p w14:paraId="19002565" w14:textId="5D59EB90" w:rsidR="00DA331D" w:rsidRPr="00541888" w:rsidRDefault="001549CD" w:rsidP="00D00FE4">
      <w:pPr>
        <w:spacing w:line="288" w:lineRule="auto"/>
        <w:rPr>
          <w:sz w:val="18"/>
          <w:lang w:val="en-US"/>
        </w:rPr>
        <w:sectPr w:rsidR="00DA331D" w:rsidRPr="00541888" w:rsidSect="003B18B6">
          <w:headerReference w:type="default" r:id="rId16"/>
          <w:footerReference w:type="default" r:id="rId17"/>
          <w:headerReference w:type="first" r:id="rId18"/>
          <w:footerReference w:type="first" r:id="rId19"/>
          <w:pgSz w:w="11906" w:h="16838"/>
          <w:pgMar w:top="720" w:right="3119" w:bottom="720" w:left="720" w:header="284" w:footer="283" w:gutter="0"/>
          <w:cols w:space="708"/>
          <w:titlePg/>
          <w:docGrid w:linePitch="360"/>
        </w:sectPr>
      </w:pPr>
      <w:r w:rsidRPr="003C6ABE">
        <w:rPr>
          <w:rFonts w:eastAsia="Times New Roman" w:cs="Times New Roman"/>
          <w:szCs w:val="19"/>
          <w:lang w:val="en-US" w:eastAsia="pl-PL"/>
        </w:rPr>
        <w:t xml:space="preserve">When quoting Statistics Poland data, please provide the information: “Source of data: Statistics Poland”, and when publishing </w:t>
      </w:r>
      <w:r w:rsidR="008846E8" w:rsidRPr="003C6ABE">
        <w:rPr>
          <w:rFonts w:eastAsia="Times New Roman" w:cs="Times New Roman"/>
          <w:szCs w:val="19"/>
          <w:lang w:val="en-US" w:eastAsia="pl-PL"/>
        </w:rPr>
        <w:t>ca</w:t>
      </w:r>
      <w:r w:rsidR="008846E8">
        <w:rPr>
          <w:rFonts w:eastAsia="Times New Roman" w:cs="Times New Roman"/>
          <w:szCs w:val="19"/>
          <w:lang w:val="en-GB" w:eastAsia="pl-PL"/>
        </w:rPr>
        <w:t>lculations</w:t>
      </w:r>
      <w:r w:rsidRPr="001549CD">
        <w:rPr>
          <w:rFonts w:eastAsia="Times New Roman" w:cs="Times New Roman"/>
          <w:szCs w:val="19"/>
          <w:lang w:val="en-US" w:eastAsia="pl-PL"/>
        </w:rPr>
        <w:t xml:space="preserve"> made on data published by Statistics Poland, please include the following disclaimer: “Own stu</w:t>
      </w:r>
      <w:r>
        <w:rPr>
          <w:rFonts w:eastAsia="Times New Roman" w:cs="Times New Roman"/>
          <w:szCs w:val="19"/>
          <w:lang w:val="en-US" w:eastAsia="pl-PL"/>
        </w:rPr>
        <w:t>dy based on figures from Statis</w:t>
      </w:r>
      <w:r w:rsidRPr="001549CD">
        <w:rPr>
          <w:rFonts w:eastAsia="Times New Roman" w:cs="Times New Roman"/>
          <w:szCs w:val="19"/>
          <w:lang w:val="en-US" w:eastAsia="pl-PL"/>
        </w:rPr>
        <w:t>tics Poland</w:t>
      </w:r>
      <w:r>
        <w:rPr>
          <w:rFonts w:eastAsia="Times New Roman" w:cs="Times New Roman"/>
          <w:szCs w:val="19"/>
          <w:lang w:val="en-US" w:eastAsia="pl-PL"/>
        </w:rPr>
        <w:t>”</w:t>
      </w:r>
      <w:r w:rsidR="00C1459C" w:rsidRPr="00C1459C">
        <w:rPr>
          <w:rFonts w:eastAsia="Times New Roman" w:cs="Times New Roman"/>
          <w:szCs w:val="19"/>
          <w:lang w:val="en-US" w:eastAsia="pl-PL"/>
        </w:rPr>
        <w:t xml:space="preserve">. </w:t>
      </w:r>
    </w:p>
    <w:tbl>
      <w:tblPr>
        <w:tblStyle w:val="Tabela-Siatka"/>
        <w:tblW w:w="9853" w:type="dxa"/>
        <w:tblInd w:w="2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26"/>
        <w:gridCol w:w="4927"/>
      </w:tblGrid>
      <w:tr w:rsidR="00DE2400" w14:paraId="138BC4E2" w14:textId="77777777" w:rsidTr="00BA2BA7">
        <w:trPr>
          <w:trHeight w:val="1626"/>
        </w:trPr>
        <w:tc>
          <w:tcPr>
            <w:tcW w:w="4926" w:type="dxa"/>
          </w:tcPr>
          <w:p w14:paraId="35A740E0" w14:textId="77777777" w:rsidR="00DE2400" w:rsidRPr="00BA1B88" w:rsidRDefault="00BA1B88" w:rsidP="00DE2400">
            <w:pPr>
              <w:spacing w:before="0" w:after="0" w:line="276" w:lineRule="auto"/>
              <w:rPr>
                <w:rFonts w:cs="Arial"/>
                <w:sz w:val="20"/>
                <w:lang w:val="en-US"/>
              </w:rPr>
            </w:pPr>
            <w:r w:rsidRPr="00BA1B88">
              <w:rPr>
                <w:rFonts w:cs="Arial"/>
                <w:sz w:val="20"/>
                <w:lang w:val="en-US"/>
              </w:rPr>
              <w:lastRenderedPageBreak/>
              <w:t>Prepared by</w:t>
            </w:r>
            <w:r w:rsidR="00DE2400" w:rsidRPr="00BA1B88">
              <w:rPr>
                <w:rFonts w:cs="Arial"/>
                <w:sz w:val="20"/>
                <w:lang w:val="en-US"/>
              </w:rPr>
              <w:t>:</w:t>
            </w:r>
          </w:p>
          <w:p w14:paraId="6C709927" w14:textId="77777777" w:rsidR="00DE2400" w:rsidRPr="00BA1B88" w:rsidRDefault="00BA1B88" w:rsidP="00676713">
            <w:pPr>
              <w:pStyle w:val="Nagwek7"/>
              <w:spacing w:after="120"/>
              <w:outlineLvl w:val="6"/>
              <w:rPr>
                <w:rFonts w:cs="Arial"/>
                <w:color w:val="000000" w:themeColor="text1"/>
                <w:szCs w:val="22"/>
                <w:lang w:val="en-US"/>
              </w:rPr>
            </w:pPr>
            <w:r w:rsidRPr="00BA1B88">
              <w:rPr>
                <w:rFonts w:cs="Arial"/>
                <w:szCs w:val="22"/>
                <w:lang w:val="en-US"/>
              </w:rPr>
              <w:t>Statistical Office in Warszawa</w:t>
            </w:r>
          </w:p>
          <w:p w14:paraId="36B06DD2" w14:textId="7F73D813" w:rsidR="00DE2400" w:rsidRPr="00484768" w:rsidRDefault="00A42CED" w:rsidP="00484768">
            <w:pPr>
              <w:pStyle w:val="Nagwek7"/>
              <w:outlineLvl w:val="6"/>
            </w:pPr>
            <w:r>
              <w:t>Directo</w:t>
            </w:r>
            <w:r w:rsidR="002C740E">
              <w:t>r</w:t>
            </w:r>
            <w:r>
              <w:t xml:space="preserve"> </w:t>
            </w:r>
            <w:r w:rsidR="00FC791C">
              <w:t>Agnieszka Ajdyn</w:t>
            </w:r>
          </w:p>
          <w:p w14:paraId="2971E67C" w14:textId="1044532F" w:rsidR="00DE2400" w:rsidRPr="00AB24E4" w:rsidRDefault="00A77040" w:rsidP="00B16871">
            <w:pPr>
              <w:pStyle w:val="Nagwek3"/>
              <w:spacing w:before="0" w:after="120" w:line="240" w:lineRule="auto"/>
              <w:outlineLvl w:val="2"/>
              <w:rPr>
                <w:rFonts w:ascii="Fira Sans" w:hAnsi="Fira Sans" w:cs="Arial"/>
                <w:color w:val="000000" w:themeColor="text1"/>
                <w:sz w:val="20"/>
                <w:lang w:val="fi-FI"/>
              </w:rPr>
            </w:pPr>
            <w:r>
              <w:rPr>
                <w:rFonts w:ascii="Fira Sans" w:hAnsi="Fira Sans" w:cs="Arial"/>
                <w:color w:val="000000" w:themeColor="text1"/>
                <w:sz w:val="20"/>
                <w:lang w:val="fi-FI"/>
              </w:rPr>
              <w:t>Phone</w:t>
            </w:r>
            <w:r w:rsidR="00DE2400" w:rsidRPr="008F3638">
              <w:rPr>
                <w:rFonts w:ascii="Fira Sans" w:hAnsi="Fira Sans" w:cs="Arial"/>
                <w:color w:val="000000" w:themeColor="text1"/>
                <w:sz w:val="20"/>
                <w:lang w:val="fi-FI"/>
              </w:rPr>
              <w:t xml:space="preserve">: </w:t>
            </w:r>
            <w:r w:rsidR="00BA1B88" w:rsidRPr="00BA1B88">
              <w:rPr>
                <w:rFonts w:ascii="Fira Sans" w:hAnsi="Fira Sans" w:cs="Arial"/>
                <w:color w:val="000000" w:themeColor="text1"/>
                <w:sz w:val="20"/>
                <w:lang w:val="fi-FI"/>
              </w:rPr>
              <w:t>(+48 22) </w:t>
            </w:r>
            <w:r w:rsidR="000D1A42" w:rsidRPr="000D1A42">
              <w:rPr>
                <w:rFonts w:ascii="Fira Sans" w:hAnsi="Fira Sans" w:cs="Arial"/>
                <w:color w:val="000000" w:themeColor="text1"/>
                <w:sz w:val="20"/>
                <w:lang w:val="fi-FI"/>
              </w:rPr>
              <w:t>464 23 15</w:t>
            </w:r>
          </w:p>
        </w:tc>
        <w:tc>
          <w:tcPr>
            <w:tcW w:w="4927" w:type="dxa"/>
          </w:tcPr>
          <w:p w14:paraId="11A3EAAE" w14:textId="77777777" w:rsidR="00DE2400" w:rsidRPr="00BA1B88" w:rsidRDefault="00BA1B88" w:rsidP="00DE2400">
            <w:pPr>
              <w:spacing w:before="0" w:line="276" w:lineRule="auto"/>
              <w:rPr>
                <w:rFonts w:cs="Arial"/>
                <w:b/>
                <w:sz w:val="20"/>
                <w:lang w:val="en-US"/>
              </w:rPr>
            </w:pPr>
            <w:r w:rsidRPr="00BA1B88">
              <w:rPr>
                <w:rFonts w:cs="Arial"/>
                <w:sz w:val="20"/>
                <w:lang w:val="en-US"/>
              </w:rPr>
              <w:t>Issued by</w:t>
            </w:r>
            <w:r w:rsidR="00DE2400" w:rsidRPr="00BA1B88">
              <w:rPr>
                <w:rFonts w:cs="Arial"/>
                <w:sz w:val="20"/>
                <w:lang w:val="en-US"/>
              </w:rPr>
              <w:t>:</w:t>
            </w:r>
            <w:r w:rsidR="00DE2400" w:rsidRPr="00BA1B88">
              <w:rPr>
                <w:rFonts w:cs="Arial"/>
                <w:sz w:val="20"/>
                <w:lang w:val="en-US"/>
              </w:rPr>
              <w:br/>
            </w:r>
            <w:r w:rsidRPr="00BA1B88">
              <w:rPr>
                <w:rFonts w:cs="Arial"/>
                <w:b/>
                <w:sz w:val="20"/>
                <w:lang w:val="en-US"/>
              </w:rPr>
              <w:t>Statistical Information C</w:t>
            </w:r>
            <w:r>
              <w:rPr>
                <w:rFonts w:cs="Arial"/>
                <w:b/>
                <w:sz w:val="20"/>
                <w:lang w:val="en-US"/>
              </w:rPr>
              <w:t>entre</w:t>
            </w:r>
          </w:p>
          <w:p w14:paraId="586EE190" w14:textId="77777777" w:rsidR="002774DD" w:rsidRPr="00613A4C" w:rsidRDefault="002774DD" w:rsidP="00276308">
            <w:pPr>
              <w:pStyle w:val="Nagwek3"/>
              <w:spacing w:before="0" w:line="240" w:lineRule="auto"/>
              <w:outlineLvl w:val="2"/>
              <w:rPr>
                <w:rFonts w:ascii="Fira Sans" w:hAnsi="Fira Sans" w:cs="Arial"/>
                <w:b/>
                <w:color w:val="auto"/>
                <w:sz w:val="20"/>
                <w:szCs w:val="28"/>
                <w:lang w:val="en-GB"/>
              </w:rPr>
            </w:pPr>
            <w:r w:rsidRPr="00613A4C">
              <w:rPr>
                <w:rFonts w:ascii="Fira Sans" w:hAnsi="Fira Sans" w:cs="Arial"/>
                <w:b/>
                <w:color w:val="auto"/>
                <w:sz w:val="20"/>
                <w:szCs w:val="28"/>
                <w:lang w:val="en-GB"/>
              </w:rPr>
              <w:t>Marcin Kałuski</w:t>
            </w:r>
          </w:p>
          <w:p w14:paraId="30D02EAD" w14:textId="76D0615B" w:rsidR="00DE2400" w:rsidRDefault="00A77040" w:rsidP="00276308">
            <w:pPr>
              <w:pStyle w:val="Nagwek3"/>
              <w:spacing w:before="0" w:line="240" w:lineRule="auto"/>
              <w:outlineLvl w:val="2"/>
              <w:rPr>
                <w:rFonts w:ascii="Fira Sans" w:hAnsi="Fira Sans" w:cs="Arial"/>
                <w:color w:val="auto"/>
                <w:sz w:val="20"/>
                <w:lang w:val="fi-FI"/>
              </w:rPr>
            </w:pPr>
            <w:r>
              <w:rPr>
                <w:rFonts w:ascii="Fira Sans" w:hAnsi="Fira Sans" w:cs="Arial"/>
                <w:color w:val="auto"/>
                <w:sz w:val="20"/>
                <w:lang w:val="fi-FI"/>
              </w:rPr>
              <w:t>Phone</w:t>
            </w:r>
            <w:r w:rsidR="002774DD" w:rsidRPr="002774DD">
              <w:rPr>
                <w:rFonts w:ascii="Fira Sans" w:hAnsi="Fira Sans" w:cs="Arial"/>
                <w:color w:val="auto"/>
                <w:sz w:val="20"/>
                <w:lang w:val="fi-FI"/>
              </w:rPr>
              <w:t xml:space="preserve">: </w:t>
            </w:r>
            <w:r w:rsidR="00DD7F8B">
              <w:rPr>
                <w:rFonts w:ascii="Fira Sans" w:hAnsi="Fira Sans" w:cs="Arial"/>
                <w:color w:val="auto"/>
                <w:sz w:val="20"/>
                <w:lang w:val="fi-FI"/>
              </w:rPr>
              <w:t>(+48</w:t>
            </w:r>
            <w:r w:rsidR="00BA1B88" w:rsidRPr="00BA1B88">
              <w:rPr>
                <w:rFonts w:ascii="Fira Sans" w:hAnsi="Fira Sans" w:cs="Arial"/>
                <w:color w:val="auto"/>
                <w:sz w:val="20"/>
                <w:lang w:val="fi-FI"/>
              </w:rPr>
              <w:t>) </w:t>
            </w:r>
            <w:r w:rsidR="00DD7F8B" w:rsidRPr="00DD7F8B">
              <w:rPr>
                <w:rFonts w:ascii="Fira Sans" w:hAnsi="Fira Sans" w:cs="Arial"/>
                <w:color w:val="auto"/>
                <w:sz w:val="20"/>
                <w:lang w:val="fi-FI"/>
              </w:rPr>
              <w:t>783 940 141</w:t>
            </w:r>
          </w:p>
          <w:p w14:paraId="3D9B62C3" w14:textId="77777777" w:rsidR="002774DD" w:rsidRDefault="002774DD" w:rsidP="002774DD">
            <w:pPr>
              <w:rPr>
                <w:lang w:val="fi-FI"/>
              </w:rPr>
            </w:pPr>
          </w:p>
          <w:p w14:paraId="0D28AA5C" w14:textId="77777777" w:rsidR="002774DD" w:rsidRPr="002774DD" w:rsidRDefault="002774DD" w:rsidP="002774DD">
            <w:pPr>
              <w:rPr>
                <w:lang w:val="fi-FI"/>
              </w:rPr>
            </w:pPr>
          </w:p>
          <w:p w14:paraId="6C1C44E4" w14:textId="77777777" w:rsidR="00DE2400" w:rsidRDefault="00DE2400" w:rsidP="00276308">
            <w:pPr>
              <w:rPr>
                <w:sz w:val="18"/>
              </w:rPr>
            </w:pPr>
          </w:p>
        </w:tc>
      </w:tr>
      <w:tr w:rsidR="003E76F6" w14:paraId="03789B96" w14:textId="77777777" w:rsidTr="00BA2BA7">
        <w:trPr>
          <w:trHeight w:val="418"/>
        </w:trPr>
        <w:tc>
          <w:tcPr>
            <w:tcW w:w="4926" w:type="dxa"/>
            <w:vMerge w:val="restart"/>
          </w:tcPr>
          <w:p w14:paraId="740CD4DC" w14:textId="77777777" w:rsidR="003E76F6" w:rsidRPr="00CA337A" w:rsidRDefault="00BA1B88" w:rsidP="003E76F6">
            <w:pPr>
              <w:rPr>
                <w:b/>
                <w:sz w:val="20"/>
                <w:lang w:val="en-GB"/>
              </w:rPr>
            </w:pPr>
            <w:r>
              <w:rPr>
                <w:b/>
                <w:sz w:val="20"/>
                <w:lang w:val="en-GB"/>
              </w:rPr>
              <w:t>Press office</w:t>
            </w:r>
          </w:p>
          <w:p w14:paraId="2B4EF60E" w14:textId="1FC89BF2" w:rsidR="003E76F6" w:rsidRPr="002774DD" w:rsidRDefault="00A77040" w:rsidP="003E76F6">
            <w:pPr>
              <w:rPr>
                <w:sz w:val="20"/>
                <w:lang w:val="en-GB"/>
              </w:rPr>
            </w:pPr>
            <w:r>
              <w:rPr>
                <w:sz w:val="20"/>
                <w:lang w:val="en-GB"/>
              </w:rPr>
              <w:t>Phone</w:t>
            </w:r>
            <w:r w:rsidR="003E76F6" w:rsidRPr="002774DD">
              <w:rPr>
                <w:sz w:val="20"/>
                <w:lang w:val="en-GB"/>
              </w:rPr>
              <w:t xml:space="preserve">: </w:t>
            </w:r>
            <w:r w:rsidR="00BA1B88" w:rsidRPr="00BA1B88">
              <w:rPr>
                <w:sz w:val="20"/>
                <w:lang w:val="fi-FI"/>
              </w:rPr>
              <w:t>(+48) </w:t>
            </w:r>
            <w:r w:rsidR="00DD7F8B" w:rsidRPr="00DD7F8B">
              <w:rPr>
                <w:sz w:val="20"/>
                <w:lang w:val="en-GB"/>
              </w:rPr>
              <w:t>783 940 141</w:t>
            </w:r>
          </w:p>
          <w:p w14:paraId="0F4253ED" w14:textId="77777777" w:rsidR="003E76F6" w:rsidRPr="00F05FC7" w:rsidRDefault="003E76F6" w:rsidP="003E76F6">
            <w:pPr>
              <w:rPr>
                <w:sz w:val="18"/>
                <w:lang w:val="en-US"/>
              </w:rPr>
            </w:pPr>
            <w:r w:rsidRPr="00A82D31">
              <w:rPr>
                <w:b/>
                <w:sz w:val="20"/>
                <w:lang w:val="en-GB"/>
              </w:rPr>
              <w:t>e-mail:</w:t>
            </w:r>
            <w:r w:rsidRPr="00A82D31">
              <w:rPr>
                <w:sz w:val="20"/>
                <w:lang w:val="en-GB"/>
              </w:rPr>
              <w:t xml:space="preserve"> </w:t>
            </w:r>
            <w:r w:rsidR="002774DD" w:rsidRPr="002774DD">
              <w:rPr>
                <w:rStyle w:val="Hipercze"/>
                <w:rFonts w:eastAsiaTheme="majorEastAsia" w:cs="Arial"/>
                <w:b/>
                <w:color w:val="auto"/>
                <w:sz w:val="20"/>
                <w:szCs w:val="20"/>
                <w:lang w:val="en-US"/>
              </w:rPr>
              <w:t>m.kaluski@stat. gov.pl</w:t>
            </w:r>
          </w:p>
        </w:tc>
        <w:tc>
          <w:tcPr>
            <w:tcW w:w="4927" w:type="dxa"/>
            <w:vAlign w:val="center"/>
          </w:tcPr>
          <w:p w14:paraId="7E9A6098" w14:textId="77777777" w:rsidR="003E76F6" w:rsidRDefault="003E76F6" w:rsidP="00BA1B88">
            <w:pPr>
              <w:ind w:firstLine="680"/>
              <w:rPr>
                <w:sz w:val="18"/>
              </w:rPr>
            </w:pPr>
            <w:r>
              <w:rPr>
                <w:noProof/>
                <w:sz w:val="20"/>
                <w:lang w:eastAsia="pl-PL"/>
              </w:rPr>
              <w:drawing>
                <wp:anchor distT="0" distB="0" distL="114300" distR="114300" simplePos="0" relativeHeight="251760640" behindDoc="0" locked="0" layoutInCell="1" allowOverlap="1" wp14:anchorId="6094DF46" wp14:editId="1D0CB0CA">
                  <wp:simplePos x="0" y="0"/>
                  <wp:positionH relativeFrom="column">
                    <wp:posOffset>78740</wp:posOffset>
                  </wp:positionH>
                  <wp:positionV relativeFrom="paragraph">
                    <wp:posOffset>21590</wp:posOffset>
                  </wp:positionV>
                  <wp:extent cx="251460" cy="251460"/>
                  <wp:effectExtent l="0" t="0" r="0" b="0"/>
                  <wp:wrapNone/>
                  <wp:docPr id="21" name="Obraz 21" descr="Website icon" title="Website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logo-03.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251460" cy="251460"/>
                          </a:xfrm>
                          <a:prstGeom prst="rect">
                            <a:avLst/>
                          </a:prstGeom>
                        </pic:spPr>
                      </pic:pic>
                    </a:graphicData>
                  </a:graphic>
                  <wp14:sizeRelH relativeFrom="page">
                    <wp14:pctWidth>0</wp14:pctWidth>
                  </wp14:sizeRelH>
                  <wp14:sizeRelV relativeFrom="page">
                    <wp14:pctHeight>0</wp14:pctHeight>
                  </wp14:sizeRelV>
                </wp:anchor>
              </w:drawing>
            </w:r>
            <w:hyperlink r:id="rId21" w:tooltip="Link do strony Urzędu Statystycznego w Warszawie" w:history="1">
              <w:r w:rsidR="004E4AE9" w:rsidRPr="00BF32F1">
                <w:rPr>
                  <w:rStyle w:val="Hipercze"/>
                  <w:rFonts w:cstheme="minorBidi"/>
                  <w:color w:val="auto"/>
                  <w:sz w:val="20"/>
                </w:rPr>
                <w:t>warszawa</w:t>
              </w:r>
              <w:r w:rsidRPr="00BF32F1">
                <w:rPr>
                  <w:rStyle w:val="Hipercze"/>
                  <w:rFonts w:cstheme="minorBidi"/>
                  <w:color w:val="auto"/>
                  <w:sz w:val="20"/>
                </w:rPr>
                <w:t>.stat.gov.pl</w:t>
              </w:r>
            </w:hyperlink>
            <w:r w:rsidR="00BA1B88" w:rsidRPr="00BA1B88">
              <w:rPr>
                <w:sz w:val="20"/>
              </w:rPr>
              <w:t>/en/</w:t>
            </w:r>
            <w:r w:rsidRPr="00BA1B88">
              <w:rPr>
                <w:sz w:val="20"/>
              </w:rPr>
              <w:t xml:space="preserve">     </w:t>
            </w:r>
          </w:p>
        </w:tc>
      </w:tr>
      <w:tr w:rsidR="003E76F6" w14:paraId="1D85CA91" w14:textId="77777777" w:rsidTr="00BA2BA7">
        <w:trPr>
          <w:trHeight w:val="418"/>
        </w:trPr>
        <w:tc>
          <w:tcPr>
            <w:tcW w:w="4926" w:type="dxa"/>
            <w:vMerge/>
          </w:tcPr>
          <w:p w14:paraId="44F5806A" w14:textId="77777777" w:rsidR="003E76F6" w:rsidRPr="00C91687" w:rsidRDefault="003E76F6" w:rsidP="003E76F6">
            <w:pPr>
              <w:rPr>
                <w:b/>
                <w:sz w:val="20"/>
              </w:rPr>
            </w:pPr>
          </w:p>
        </w:tc>
        <w:tc>
          <w:tcPr>
            <w:tcW w:w="4927" w:type="dxa"/>
            <w:vAlign w:val="center"/>
          </w:tcPr>
          <w:p w14:paraId="194C41D2" w14:textId="3EF14B7A" w:rsidR="003E76F6" w:rsidRDefault="008C00A0" w:rsidP="004E4AE9">
            <w:pPr>
              <w:ind w:firstLine="680"/>
              <w:rPr>
                <w:sz w:val="18"/>
              </w:rPr>
            </w:pPr>
            <w:r>
              <w:rPr>
                <w:noProof/>
                <w:sz w:val="20"/>
                <w:lang w:eastAsia="pl-PL"/>
              </w:rPr>
              <w:drawing>
                <wp:anchor distT="0" distB="0" distL="114300" distR="114300" simplePos="0" relativeHeight="251899904" behindDoc="0" locked="0" layoutInCell="1" allowOverlap="1" wp14:anchorId="49E95997" wp14:editId="0AE6E710">
                  <wp:simplePos x="0" y="0"/>
                  <wp:positionH relativeFrom="column">
                    <wp:posOffset>83820</wp:posOffset>
                  </wp:positionH>
                  <wp:positionV relativeFrom="page">
                    <wp:posOffset>9525</wp:posOffset>
                  </wp:positionV>
                  <wp:extent cx="251460" cy="251460"/>
                  <wp:effectExtent l="0" t="0" r="0" b="0"/>
                  <wp:wrapNone/>
                  <wp:docPr id="22" name="Obraz 22" descr="Icon of the X website (formerly Twitter)" title="Icon of the X website (formerly Twit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ogo-04.pn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251460" cy="251460"/>
                          </a:xfrm>
                          <a:prstGeom prst="rect">
                            <a:avLst/>
                          </a:prstGeom>
                        </pic:spPr>
                      </pic:pic>
                    </a:graphicData>
                  </a:graphic>
                  <wp14:sizeRelH relativeFrom="page">
                    <wp14:pctWidth>0</wp14:pctWidth>
                  </wp14:sizeRelH>
                  <wp14:sizeRelV relativeFrom="page">
                    <wp14:pctHeight>0</wp14:pctHeight>
                  </wp14:sizeRelV>
                </wp:anchor>
              </w:drawing>
            </w:r>
            <w:hyperlink r:id="rId23" w:tooltip="Link do Twittera" w:history="1">
              <w:r w:rsidR="003E76F6" w:rsidRPr="00BF32F1">
                <w:rPr>
                  <w:rStyle w:val="Hipercze"/>
                  <w:rFonts w:cstheme="minorBidi"/>
                  <w:color w:val="auto"/>
                  <w:sz w:val="20"/>
                </w:rPr>
                <w:t>@</w:t>
              </w:r>
              <w:r w:rsidR="004E4AE9" w:rsidRPr="00BF32F1">
                <w:rPr>
                  <w:rStyle w:val="Hipercze"/>
                  <w:rFonts w:cstheme="minorBidi"/>
                  <w:color w:val="auto"/>
                  <w:sz w:val="20"/>
                </w:rPr>
                <w:t>Warszawa</w:t>
              </w:r>
              <w:r w:rsidR="003E76F6" w:rsidRPr="00BF32F1">
                <w:rPr>
                  <w:rStyle w:val="Hipercze"/>
                  <w:rFonts w:cstheme="minorBidi"/>
                  <w:color w:val="auto"/>
                  <w:sz w:val="20"/>
                </w:rPr>
                <w:t>_STAT</w:t>
              </w:r>
            </w:hyperlink>
            <w:r w:rsidR="003E76F6">
              <w:rPr>
                <w:noProof/>
                <w:sz w:val="20"/>
                <w:lang w:eastAsia="pl-PL"/>
              </w:rPr>
              <w:t xml:space="preserve"> </w:t>
            </w:r>
          </w:p>
        </w:tc>
      </w:tr>
      <w:tr w:rsidR="003E76F6" w14:paraId="6756CC4B" w14:textId="77777777" w:rsidTr="00BA2BA7">
        <w:trPr>
          <w:trHeight w:val="476"/>
        </w:trPr>
        <w:tc>
          <w:tcPr>
            <w:tcW w:w="4926" w:type="dxa"/>
            <w:vMerge/>
          </w:tcPr>
          <w:p w14:paraId="30B8D5C6" w14:textId="77777777" w:rsidR="003E76F6" w:rsidRPr="00C91687" w:rsidRDefault="003E76F6" w:rsidP="003E76F6">
            <w:pPr>
              <w:rPr>
                <w:b/>
                <w:sz w:val="20"/>
              </w:rPr>
            </w:pPr>
          </w:p>
        </w:tc>
        <w:tc>
          <w:tcPr>
            <w:tcW w:w="4927" w:type="dxa"/>
          </w:tcPr>
          <w:p w14:paraId="3DEDD024" w14:textId="77777777" w:rsidR="003E76F6" w:rsidRDefault="003E76F6" w:rsidP="003E76F6">
            <w:pPr>
              <w:ind w:firstLine="680"/>
              <w:rPr>
                <w:sz w:val="18"/>
              </w:rPr>
            </w:pPr>
            <w:r w:rsidRPr="00BF32F1">
              <w:rPr>
                <w:noProof/>
                <w:sz w:val="20"/>
                <w:lang w:eastAsia="pl-PL"/>
              </w:rPr>
              <w:drawing>
                <wp:anchor distT="0" distB="0" distL="114300" distR="114300" simplePos="0" relativeHeight="251762688" behindDoc="0" locked="0" layoutInCell="1" allowOverlap="1" wp14:anchorId="6D209E23" wp14:editId="23565298">
                  <wp:simplePos x="0" y="0"/>
                  <wp:positionH relativeFrom="column">
                    <wp:posOffset>80645</wp:posOffset>
                  </wp:positionH>
                  <wp:positionV relativeFrom="paragraph">
                    <wp:posOffset>13970</wp:posOffset>
                  </wp:positionV>
                  <wp:extent cx="251460" cy="251460"/>
                  <wp:effectExtent l="0" t="0" r="0" b="0"/>
                  <wp:wrapNone/>
                  <wp:docPr id="23" name="Obraz 23" descr="Facebook icon" title="Facebook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ogo-02.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251460" cy="251460"/>
                          </a:xfrm>
                          <a:prstGeom prst="rect">
                            <a:avLst/>
                          </a:prstGeom>
                        </pic:spPr>
                      </pic:pic>
                    </a:graphicData>
                  </a:graphic>
                  <wp14:sizeRelH relativeFrom="page">
                    <wp14:pctWidth>0</wp14:pctWidth>
                  </wp14:sizeRelH>
                  <wp14:sizeRelV relativeFrom="page">
                    <wp14:pctHeight>0</wp14:pctHeight>
                  </wp14:sizeRelV>
                </wp:anchor>
              </w:drawing>
            </w:r>
            <w:hyperlink r:id="rId25" w:tooltip="Link do facebooka" w:history="1">
              <w:r w:rsidR="004E4AE9" w:rsidRPr="00BF32F1">
                <w:rPr>
                  <w:rStyle w:val="Hipercze"/>
                  <w:rFonts w:cstheme="minorBidi"/>
                  <w:color w:val="auto"/>
                  <w:sz w:val="20"/>
                </w:rPr>
                <w:t>@</w:t>
              </w:r>
              <w:r w:rsidRPr="00BF32F1">
                <w:rPr>
                  <w:rStyle w:val="Hipercze"/>
                  <w:rFonts w:cstheme="minorBidi"/>
                  <w:color w:val="auto"/>
                  <w:sz w:val="20"/>
                </w:rPr>
                <w:t>UrzadStatystyczny</w:t>
              </w:r>
              <w:r w:rsidR="004E4AE9" w:rsidRPr="00BF32F1">
                <w:rPr>
                  <w:rStyle w:val="Hipercze"/>
                  <w:rFonts w:cstheme="minorBidi"/>
                  <w:color w:val="auto"/>
                  <w:sz w:val="20"/>
                </w:rPr>
                <w:t>wWarszawie</w:t>
              </w:r>
            </w:hyperlink>
            <w:r>
              <w:rPr>
                <w:noProof/>
                <w:sz w:val="20"/>
                <w:lang w:eastAsia="pl-PL"/>
              </w:rPr>
              <w:t xml:space="preserve"> </w:t>
            </w:r>
          </w:p>
        </w:tc>
      </w:tr>
      <w:tr w:rsidR="003E76F6" w14:paraId="48C8E718" w14:textId="77777777" w:rsidTr="00BA2BA7">
        <w:trPr>
          <w:trHeight w:val="476"/>
        </w:trPr>
        <w:tc>
          <w:tcPr>
            <w:tcW w:w="4926" w:type="dxa"/>
          </w:tcPr>
          <w:p w14:paraId="07E84393" w14:textId="77777777" w:rsidR="003E76F6" w:rsidRPr="004E4AE9" w:rsidRDefault="003E76F6" w:rsidP="004E4AE9">
            <w:pPr>
              <w:pStyle w:val="Tematkomentarza"/>
              <w:spacing w:line="240" w:lineRule="exact"/>
              <w:rPr>
                <w:bCs w:val="0"/>
                <w:szCs w:val="22"/>
              </w:rPr>
            </w:pPr>
          </w:p>
        </w:tc>
        <w:tc>
          <w:tcPr>
            <w:tcW w:w="4927" w:type="dxa"/>
          </w:tcPr>
          <w:p w14:paraId="74750836" w14:textId="77777777" w:rsidR="003E76F6" w:rsidRPr="003D5F42" w:rsidRDefault="003E76F6" w:rsidP="003E76F6">
            <w:pPr>
              <w:ind w:firstLine="680"/>
              <w:rPr>
                <w:sz w:val="20"/>
              </w:rPr>
            </w:pPr>
            <w:r w:rsidRPr="008F2B72">
              <w:rPr>
                <w:noProof/>
                <w:color w:val="000000" w:themeColor="text1"/>
                <w:sz w:val="20"/>
                <w:lang w:eastAsia="pl-PL"/>
              </w:rPr>
              <w:drawing>
                <wp:anchor distT="0" distB="0" distL="114300" distR="114300" simplePos="0" relativeHeight="251763712" behindDoc="0" locked="0" layoutInCell="1" allowOverlap="1" wp14:anchorId="467294BA" wp14:editId="192F87E8">
                  <wp:simplePos x="0" y="0"/>
                  <wp:positionH relativeFrom="column">
                    <wp:posOffset>82550</wp:posOffset>
                  </wp:positionH>
                  <wp:positionV relativeFrom="paragraph">
                    <wp:posOffset>12700</wp:posOffset>
                  </wp:positionV>
                  <wp:extent cx="251460" cy="251460"/>
                  <wp:effectExtent l="0" t="0" r="0" b="0"/>
                  <wp:wrapNone/>
                  <wp:docPr id="15" name="Obraz 15" descr="Instagram icon" title="Instagram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ogo-02.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251460" cy="251460"/>
                          </a:xfrm>
                          <a:prstGeom prst="rect">
                            <a:avLst/>
                          </a:prstGeom>
                        </pic:spPr>
                      </pic:pic>
                    </a:graphicData>
                  </a:graphic>
                  <wp14:sizeRelH relativeFrom="page">
                    <wp14:pctWidth>0</wp14:pctWidth>
                  </wp14:sizeRelH>
                  <wp14:sizeRelV relativeFrom="page">
                    <wp14:pctHeight>0</wp14:pctHeight>
                  </wp14:sizeRelV>
                </wp:anchor>
              </w:drawing>
            </w:r>
            <w:hyperlink r:id="rId27" w:tooltip="Link do instagrama" w:history="1">
              <w:r w:rsidRPr="008F2B72">
                <w:rPr>
                  <w:rStyle w:val="Hipercze"/>
                  <w:rFonts w:cstheme="minorBidi"/>
                  <w:color w:val="000000" w:themeColor="text1"/>
                  <w:sz w:val="20"/>
                </w:rPr>
                <w:t>gus_stat</w:t>
              </w:r>
            </w:hyperlink>
          </w:p>
        </w:tc>
      </w:tr>
      <w:tr w:rsidR="003E76F6" w14:paraId="29F351AE" w14:textId="77777777" w:rsidTr="00BA2BA7">
        <w:trPr>
          <w:trHeight w:val="476"/>
        </w:trPr>
        <w:tc>
          <w:tcPr>
            <w:tcW w:w="4926" w:type="dxa"/>
          </w:tcPr>
          <w:p w14:paraId="5E5657B6" w14:textId="77777777" w:rsidR="003E76F6" w:rsidRPr="00C91687" w:rsidRDefault="003E76F6" w:rsidP="003E76F6">
            <w:pPr>
              <w:rPr>
                <w:b/>
                <w:sz w:val="20"/>
              </w:rPr>
            </w:pPr>
          </w:p>
        </w:tc>
        <w:tc>
          <w:tcPr>
            <w:tcW w:w="4927" w:type="dxa"/>
          </w:tcPr>
          <w:p w14:paraId="316FD2B6" w14:textId="77777777" w:rsidR="003E76F6" w:rsidRPr="003D5F42" w:rsidRDefault="00FD63DE" w:rsidP="003E76F6">
            <w:pPr>
              <w:ind w:firstLine="680"/>
              <w:rPr>
                <w:sz w:val="20"/>
              </w:rPr>
            </w:pPr>
            <w:hyperlink r:id="rId28" w:tooltip="Link do Youtube" w:history="1">
              <w:r w:rsidR="003E76F6" w:rsidRPr="008F2B72">
                <w:rPr>
                  <w:rStyle w:val="Hipercze"/>
                  <w:rFonts w:cstheme="minorBidi"/>
                  <w:noProof/>
                  <w:color w:val="000000" w:themeColor="text1"/>
                  <w:sz w:val="20"/>
                  <w:lang w:eastAsia="pl-PL"/>
                </w:rPr>
                <w:drawing>
                  <wp:anchor distT="0" distB="0" distL="114300" distR="114300" simplePos="0" relativeHeight="251764736" behindDoc="0" locked="0" layoutInCell="1" allowOverlap="1" wp14:anchorId="59ABBEE4" wp14:editId="11786EB0">
                    <wp:simplePos x="0" y="0"/>
                    <wp:positionH relativeFrom="column">
                      <wp:posOffset>82550</wp:posOffset>
                    </wp:positionH>
                    <wp:positionV relativeFrom="paragraph">
                      <wp:posOffset>13970</wp:posOffset>
                    </wp:positionV>
                    <wp:extent cx="251460" cy="251460"/>
                    <wp:effectExtent l="0" t="0" r="0" b="0"/>
                    <wp:wrapNone/>
                    <wp:docPr id="11" name="Obraz 11" descr="Youtube icon" title="Youtube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ogo-02.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251460" cy="251460"/>
                            </a:xfrm>
                            <a:prstGeom prst="rect">
                              <a:avLst/>
                            </a:prstGeom>
                          </pic:spPr>
                        </pic:pic>
                      </a:graphicData>
                    </a:graphic>
                    <wp14:sizeRelH relativeFrom="page">
                      <wp14:pctWidth>0</wp14:pctWidth>
                    </wp14:sizeRelH>
                    <wp14:sizeRelV relativeFrom="page">
                      <wp14:pctHeight>0</wp14:pctHeight>
                    </wp14:sizeRelV>
                  </wp:anchor>
                </w:drawing>
              </w:r>
              <w:r w:rsidR="003E76F6" w:rsidRPr="008F2B72">
                <w:rPr>
                  <w:rStyle w:val="Hipercze"/>
                  <w:rFonts w:cstheme="minorBidi"/>
                  <w:color w:val="000000" w:themeColor="text1"/>
                  <w:sz w:val="20"/>
                </w:rPr>
                <w:t>glownyurzadstatystycznygus</w:t>
              </w:r>
            </w:hyperlink>
          </w:p>
        </w:tc>
      </w:tr>
      <w:tr w:rsidR="003E76F6" w14:paraId="770F33C3" w14:textId="77777777" w:rsidTr="00BA2BA7">
        <w:trPr>
          <w:trHeight w:val="953"/>
        </w:trPr>
        <w:tc>
          <w:tcPr>
            <w:tcW w:w="4926" w:type="dxa"/>
          </w:tcPr>
          <w:p w14:paraId="76915793" w14:textId="77777777" w:rsidR="003E76F6" w:rsidRPr="00C91687" w:rsidRDefault="003E76F6" w:rsidP="003E76F6">
            <w:pPr>
              <w:rPr>
                <w:b/>
                <w:sz w:val="20"/>
              </w:rPr>
            </w:pPr>
          </w:p>
        </w:tc>
        <w:tc>
          <w:tcPr>
            <w:tcW w:w="4927" w:type="dxa"/>
          </w:tcPr>
          <w:p w14:paraId="40D99AAA" w14:textId="77777777" w:rsidR="003E76F6" w:rsidRPr="003D5F42" w:rsidRDefault="00FD63DE" w:rsidP="003E76F6">
            <w:pPr>
              <w:ind w:firstLine="680"/>
              <w:rPr>
                <w:sz w:val="20"/>
              </w:rPr>
            </w:pPr>
            <w:hyperlink r:id="rId30" w:tooltip="Link do linkedin" w:history="1">
              <w:r w:rsidR="003E76F6" w:rsidRPr="008F2B72">
                <w:rPr>
                  <w:rStyle w:val="Hipercze"/>
                  <w:rFonts w:cstheme="minorBidi"/>
                  <w:noProof/>
                  <w:color w:val="000000" w:themeColor="text1"/>
                  <w:sz w:val="20"/>
                  <w:lang w:eastAsia="pl-PL"/>
                </w:rPr>
                <w:t>glownyurzadstatystyczny</w:t>
              </w:r>
            </w:hyperlink>
            <w:r w:rsidR="003E76F6">
              <w:rPr>
                <w:noProof/>
                <w:sz w:val="20"/>
                <w:lang w:eastAsia="pl-PL"/>
              </w:rPr>
              <w:drawing>
                <wp:anchor distT="0" distB="0" distL="114300" distR="114300" simplePos="0" relativeHeight="251765760" behindDoc="0" locked="0" layoutInCell="1" allowOverlap="1" wp14:anchorId="6B9AAC29" wp14:editId="7A51EE69">
                  <wp:simplePos x="0" y="0"/>
                  <wp:positionH relativeFrom="column">
                    <wp:posOffset>82550</wp:posOffset>
                  </wp:positionH>
                  <wp:positionV relativeFrom="paragraph">
                    <wp:posOffset>15240</wp:posOffset>
                  </wp:positionV>
                  <wp:extent cx="251460" cy="251460"/>
                  <wp:effectExtent l="0" t="0" r="0" b="0"/>
                  <wp:wrapNone/>
                  <wp:docPr id="14" name="Obraz 14" descr="Linkedin icon" title="Linkedin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ogo-02.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251460" cy="251460"/>
                          </a:xfrm>
                          <a:prstGeom prst="rect">
                            <a:avLst/>
                          </a:prstGeom>
                        </pic:spPr>
                      </pic:pic>
                    </a:graphicData>
                  </a:graphic>
                  <wp14:sizeRelH relativeFrom="page">
                    <wp14:pctWidth>0</wp14:pctWidth>
                  </wp14:sizeRelH>
                  <wp14:sizeRelV relativeFrom="page">
                    <wp14:pctHeight>0</wp14:pctHeight>
                  </wp14:sizeRelV>
                </wp:anchor>
              </w:drawing>
            </w:r>
          </w:p>
        </w:tc>
      </w:tr>
      <w:tr w:rsidR="00DE2400" w:rsidRPr="007B308C" w14:paraId="07D87114" w14:textId="77777777" w:rsidTr="00BA2BA7">
        <w:trPr>
          <w:trHeight w:val="4114"/>
        </w:trPr>
        <w:tc>
          <w:tcPr>
            <w:tcW w:w="9853" w:type="dxa"/>
            <w:gridSpan w:val="2"/>
            <w:shd w:val="clear" w:color="auto" w:fill="D9D9D9" w:themeFill="background1" w:themeFillShade="D9"/>
          </w:tcPr>
          <w:p w14:paraId="1D41AF09" w14:textId="77777777" w:rsidR="00DE2400" w:rsidRPr="00BA1B88" w:rsidRDefault="00BA1B88" w:rsidP="00276308">
            <w:pPr>
              <w:shd w:val="clear" w:color="auto" w:fill="D9D9D9" w:themeFill="background1" w:themeFillShade="D9"/>
              <w:rPr>
                <w:b/>
                <w:lang w:val="en-US"/>
              </w:rPr>
            </w:pPr>
            <w:r w:rsidRPr="00D20CB3">
              <w:rPr>
                <w:noProof/>
                <w:color w:val="002060"/>
                <w:szCs w:val="24"/>
                <w:lang w:eastAsia="pl-PL"/>
              </w:rPr>
              <w:drawing>
                <wp:anchor distT="0" distB="0" distL="114300" distR="114300" simplePos="0" relativeHeight="251853824" behindDoc="1" locked="0" layoutInCell="1" allowOverlap="1" wp14:anchorId="47ED84E7" wp14:editId="6C33C642">
                  <wp:simplePos x="0" y="0"/>
                  <wp:positionH relativeFrom="column">
                    <wp:posOffset>4370705</wp:posOffset>
                  </wp:positionH>
                  <wp:positionV relativeFrom="margin">
                    <wp:posOffset>0</wp:posOffset>
                  </wp:positionV>
                  <wp:extent cx="1817370" cy="785495"/>
                  <wp:effectExtent l="0" t="0" r="0" b="0"/>
                  <wp:wrapSquare wrapText="bothSides"/>
                  <wp:docPr id="5" name="Obraz 5" descr="Evaluate the study" title="Evaluate the stud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gromek-zukowskaa\Documents\STATYSTYKA WARSZAWY\2018\oceń opracowanie publikację ang.png"/>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817370" cy="78549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A1B88">
              <w:rPr>
                <w:b/>
                <w:lang w:val="en-US"/>
              </w:rPr>
              <w:t>Related information</w:t>
            </w:r>
          </w:p>
          <w:p w14:paraId="7BE4B506" w14:textId="790E2159" w:rsidR="006822D8" w:rsidRPr="006822D8" w:rsidRDefault="00FD63DE" w:rsidP="006822D8">
            <w:pPr>
              <w:rPr>
                <w:color w:val="001D77"/>
                <w:sz w:val="20"/>
                <w:szCs w:val="18"/>
                <w:u w:val="single"/>
                <w:lang w:val="en-US"/>
              </w:rPr>
            </w:pPr>
            <w:hyperlink r:id="rId33" w:tooltip="Link to Communication and Announcements" w:history="1">
              <w:r w:rsidR="006822D8" w:rsidRPr="006822D8">
                <w:rPr>
                  <w:color w:val="0000FF"/>
                  <w:sz w:val="20"/>
                  <w:szCs w:val="18"/>
                  <w:u w:val="single"/>
                  <w:lang w:val="en-US"/>
                </w:rPr>
                <w:t>Communication</w:t>
              </w:r>
              <w:r w:rsidR="006822D8">
                <w:rPr>
                  <w:color w:val="0000FF"/>
                  <w:sz w:val="20"/>
                  <w:szCs w:val="18"/>
                  <w:u w:val="single"/>
                  <w:lang w:val="en-US"/>
                </w:rPr>
                <w:t>s</w:t>
              </w:r>
              <w:r w:rsidR="006822D8" w:rsidRPr="006822D8">
                <w:rPr>
                  <w:color w:val="0000FF"/>
                  <w:sz w:val="20"/>
                  <w:szCs w:val="18"/>
                  <w:u w:val="single"/>
                  <w:lang w:val="en-US"/>
                </w:rPr>
                <w:t xml:space="preserve"> and Announcements</w:t>
              </w:r>
            </w:hyperlink>
          </w:p>
          <w:p w14:paraId="10018F55" w14:textId="77777777" w:rsidR="00DE2400" w:rsidRPr="00BA1B88" w:rsidRDefault="00BA1B88" w:rsidP="000D1A42">
            <w:pPr>
              <w:spacing w:before="360"/>
              <w:rPr>
                <w:b/>
                <w:color w:val="000000" w:themeColor="text1"/>
                <w:szCs w:val="24"/>
                <w:lang w:val="en-US"/>
              </w:rPr>
            </w:pPr>
            <w:r w:rsidRPr="00BA1B88">
              <w:rPr>
                <w:b/>
                <w:color w:val="000000" w:themeColor="text1"/>
                <w:szCs w:val="24"/>
                <w:lang w:val="en-US"/>
              </w:rPr>
              <w:t>Data available in databases</w:t>
            </w:r>
          </w:p>
          <w:p w14:paraId="26E475F0" w14:textId="77777777" w:rsidR="001627B1" w:rsidRPr="001627B1" w:rsidRDefault="00FD63DE" w:rsidP="001627B1">
            <w:pPr>
              <w:rPr>
                <w:b/>
                <w:color w:val="000000" w:themeColor="text1"/>
                <w:szCs w:val="24"/>
                <w:lang w:val="en-US"/>
              </w:rPr>
            </w:pPr>
            <w:hyperlink r:id="rId34" w:tooltip="Link to Local Data Bank Labour market" w:history="1">
              <w:r w:rsidR="001627B1" w:rsidRPr="001627B1">
                <w:rPr>
                  <w:rFonts w:cs="Times New Roman"/>
                  <w:color w:val="0000FF"/>
                  <w:u w:val="single"/>
                  <w:lang w:val="en-GB"/>
                </w:rPr>
                <w:t>Local Data Bank → Labour market</w:t>
              </w:r>
            </w:hyperlink>
          </w:p>
          <w:p w14:paraId="258D4BA9" w14:textId="77777777" w:rsidR="00B16871" w:rsidRPr="00BA1B88" w:rsidRDefault="00BA1B88" w:rsidP="007B308C">
            <w:pPr>
              <w:spacing w:before="360"/>
              <w:rPr>
                <w:b/>
                <w:color w:val="000000" w:themeColor="text1"/>
                <w:szCs w:val="24"/>
                <w:lang w:val="en-US"/>
              </w:rPr>
            </w:pPr>
            <w:r w:rsidRPr="00BA1B88">
              <w:rPr>
                <w:b/>
                <w:color w:val="000000" w:themeColor="text1"/>
                <w:szCs w:val="24"/>
                <w:lang w:val="en-US"/>
              </w:rPr>
              <w:t>Terms used in official statistics</w:t>
            </w:r>
          </w:p>
          <w:p w14:paraId="389C5335" w14:textId="77777777" w:rsidR="001627B1" w:rsidRPr="001627B1" w:rsidRDefault="001627B1" w:rsidP="001627B1">
            <w:pPr>
              <w:rPr>
                <w:rFonts w:cs="Times New Roman"/>
                <w:color w:val="0000FF"/>
                <w:u w:val="single"/>
                <w:lang w:val="en-US"/>
              </w:rPr>
            </w:pPr>
            <w:r w:rsidRPr="001627B1">
              <w:rPr>
                <w:rFonts w:cs="Times New Roman"/>
                <w:color w:val="0000FF"/>
                <w:u w:val="single"/>
                <w:lang w:val="en-US"/>
              </w:rPr>
              <w:fldChar w:fldCharType="begin"/>
            </w:r>
            <w:r w:rsidRPr="001627B1">
              <w:rPr>
                <w:rFonts w:cs="Times New Roman"/>
                <w:color w:val="0000FF"/>
                <w:u w:val="single"/>
                <w:lang w:val="en-US"/>
              </w:rPr>
              <w:instrText>HYPERLINK "https://stat.gov.pl/en/metainformation/glossary/terms-used-in-official-statistics/2958,term.html" \o "Link to the term registered unemployed persons in the glossary of terms"</w:instrText>
            </w:r>
            <w:r w:rsidRPr="001627B1">
              <w:rPr>
                <w:rFonts w:cs="Times New Roman"/>
                <w:color w:val="0000FF"/>
                <w:u w:val="single"/>
                <w:lang w:val="en-US"/>
              </w:rPr>
              <w:fldChar w:fldCharType="separate"/>
            </w:r>
            <w:r w:rsidRPr="001627B1">
              <w:rPr>
                <w:rFonts w:cs="Times New Roman"/>
                <w:color w:val="0000FF"/>
                <w:u w:val="single"/>
                <w:lang w:val="en-US"/>
              </w:rPr>
              <w:t xml:space="preserve">Registered unemployed persons </w:t>
            </w:r>
          </w:p>
          <w:p w14:paraId="6030F6A9" w14:textId="77777777" w:rsidR="001627B1" w:rsidRPr="001627B1" w:rsidRDefault="001627B1" w:rsidP="001627B1">
            <w:pPr>
              <w:rPr>
                <w:rFonts w:cs="Times New Roman"/>
                <w:color w:val="0000FF"/>
                <w:u w:val="single"/>
                <w:lang w:val="en-US"/>
              </w:rPr>
            </w:pPr>
            <w:r w:rsidRPr="001627B1">
              <w:rPr>
                <w:rFonts w:cs="Times New Roman"/>
                <w:color w:val="0000FF"/>
                <w:u w:val="single"/>
                <w:lang w:val="en-US"/>
              </w:rPr>
              <w:fldChar w:fldCharType="end"/>
            </w:r>
            <w:hyperlink r:id="rId35" w:tooltip="Registered unemployment rate" w:history="1">
              <w:r w:rsidRPr="001627B1">
                <w:rPr>
                  <w:rFonts w:cs="Times New Roman"/>
                  <w:color w:val="0000FF"/>
                  <w:u w:val="single"/>
                  <w:lang w:val="en-US"/>
                </w:rPr>
                <w:t>Registered unemployment rate</w:t>
              </w:r>
            </w:hyperlink>
          </w:p>
          <w:p w14:paraId="5173AC80" w14:textId="77777777" w:rsidR="001627B1" w:rsidRPr="001627B1" w:rsidRDefault="00FD63DE" w:rsidP="001627B1">
            <w:pPr>
              <w:rPr>
                <w:rFonts w:cs="Times New Roman"/>
                <w:color w:val="0000FF"/>
                <w:u w:val="single"/>
                <w:lang w:val="en-US"/>
              </w:rPr>
            </w:pPr>
            <w:hyperlink r:id="rId36" w:tooltip="LInk to the concept of average employment as part of the glossary of terms" w:history="1">
              <w:r w:rsidR="001627B1" w:rsidRPr="001627B1">
                <w:rPr>
                  <w:rFonts w:cs="Times New Roman"/>
                  <w:color w:val="0000FF"/>
                  <w:u w:val="single"/>
                  <w:lang w:val="en-US"/>
                </w:rPr>
                <w:t>Average paid employment</w:t>
              </w:r>
            </w:hyperlink>
          </w:p>
          <w:p w14:paraId="5DAD950C" w14:textId="77777777" w:rsidR="001627B1" w:rsidRPr="001627B1" w:rsidRDefault="00FD63DE" w:rsidP="001627B1">
            <w:pPr>
              <w:rPr>
                <w:rFonts w:cs="Times New Roman"/>
                <w:color w:val="0000FF"/>
                <w:u w:val="single"/>
                <w:lang w:val="en-US"/>
              </w:rPr>
            </w:pPr>
            <w:hyperlink r:id="rId37" w:tooltip="Average monthly gross wages and salaries" w:history="1">
              <w:r w:rsidR="001627B1" w:rsidRPr="001627B1">
                <w:rPr>
                  <w:rFonts w:cs="Times New Roman"/>
                  <w:color w:val="0000FF"/>
                  <w:u w:val="single"/>
                  <w:lang w:val="en-US"/>
                </w:rPr>
                <w:t>Average monthly gross wages and salaries</w:t>
              </w:r>
            </w:hyperlink>
          </w:p>
          <w:p w14:paraId="673BD270" w14:textId="77777777" w:rsidR="001627B1" w:rsidRPr="001627B1" w:rsidRDefault="00FD63DE" w:rsidP="001627B1">
            <w:pPr>
              <w:rPr>
                <w:rFonts w:cs="Times New Roman"/>
                <w:color w:val="0000FF"/>
                <w:u w:val="single"/>
                <w:lang w:val="en-US"/>
              </w:rPr>
            </w:pPr>
            <w:hyperlink r:id="rId38" w:tooltip="Dwellings completed" w:history="1">
              <w:r w:rsidR="001627B1" w:rsidRPr="001627B1">
                <w:rPr>
                  <w:rFonts w:cs="Times New Roman"/>
                  <w:color w:val="0000FF"/>
                  <w:u w:val="single"/>
                  <w:lang w:val="en-US"/>
                </w:rPr>
                <w:t>Dwellings completed</w:t>
              </w:r>
            </w:hyperlink>
          </w:p>
          <w:p w14:paraId="0FB7F617" w14:textId="77777777" w:rsidR="00DE2400" w:rsidRPr="007B308C" w:rsidRDefault="00DE2400" w:rsidP="00276308">
            <w:pPr>
              <w:rPr>
                <w:b/>
                <w:color w:val="000000" w:themeColor="text1"/>
                <w:szCs w:val="24"/>
              </w:rPr>
            </w:pPr>
          </w:p>
          <w:p w14:paraId="1F68858F" w14:textId="77777777" w:rsidR="00DE2400" w:rsidRPr="007B308C" w:rsidRDefault="00DE2400" w:rsidP="00276308">
            <w:pPr>
              <w:rPr>
                <w:b/>
                <w:color w:val="000000" w:themeColor="text1"/>
                <w:szCs w:val="24"/>
              </w:rPr>
            </w:pPr>
          </w:p>
        </w:tc>
      </w:tr>
    </w:tbl>
    <w:p w14:paraId="1576D39A" w14:textId="77777777" w:rsidR="000470AA" w:rsidRPr="007B308C" w:rsidRDefault="000470AA" w:rsidP="000470AA">
      <w:pPr>
        <w:rPr>
          <w:sz w:val="18"/>
        </w:rPr>
      </w:pPr>
    </w:p>
    <w:tbl>
      <w:tblPr>
        <w:tblpPr w:leftFromText="141" w:rightFromText="141" w:vertAnchor="text" w:horzAnchor="margin" w:tblpXSpec="center" w:tblpY="-47"/>
        <w:tblW w:w="0" w:type="auto"/>
        <w:tblLook w:val="04A0" w:firstRow="1" w:lastRow="0" w:firstColumn="1" w:lastColumn="0" w:noHBand="0" w:noVBand="1"/>
      </w:tblPr>
      <w:tblGrid>
        <w:gridCol w:w="4245"/>
        <w:gridCol w:w="3822"/>
      </w:tblGrid>
      <w:tr w:rsidR="000470AA" w:rsidRPr="007B308C" w14:paraId="62E4700B" w14:textId="77777777" w:rsidTr="00E23337">
        <w:trPr>
          <w:trHeight w:val="1912"/>
        </w:trPr>
        <w:tc>
          <w:tcPr>
            <w:tcW w:w="4379" w:type="dxa"/>
          </w:tcPr>
          <w:p w14:paraId="0AA06B6D" w14:textId="77777777" w:rsidR="000470AA" w:rsidRPr="004A1D19" w:rsidRDefault="000470AA" w:rsidP="00D00796">
            <w:pPr>
              <w:pStyle w:val="Nagwek3"/>
              <w:spacing w:before="0" w:line="240" w:lineRule="auto"/>
              <w:rPr>
                <w:rFonts w:ascii="Fira Sans" w:hAnsi="Fira Sans"/>
                <w:color w:val="auto"/>
                <w:lang w:val="fi-FI"/>
              </w:rPr>
            </w:pPr>
          </w:p>
        </w:tc>
        <w:tc>
          <w:tcPr>
            <w:tcW w:w="3942" w:type="dxa"/>
          </w:tcPr>
          <w:p w14:paraId="4745FC14" w14:textId="77777777" w:rsidR="000470AA" w:rsidRPr="007B308C" w:rsidRDefault="000470AA" w:rsidP="00D00796">
            <w:pPr>
              <w:pStyle w:val="Nagwek3"/>
              <w:spacing w:before="0" w:line="240" w:lineRule="auto"/>
              <w:rPr>
                <w:rFonts w:ascii="Fira Sans" w:hAnsi="Fira Sans" w:cs="Arial"/>
                <w:color w:val="auto"/>
                <w:sz w:val="20"/>
                <w:szCs w:val="20"/>
              </w:rPr>
            </w:pPr>
          </w:p>
        </w:tc>
      </w:tr>
    </w:tbl>
    <w:p w14:paraId="70AB3B99" w14:textId="77777777" w:rsidR="000470AA" w:rsidRPr="007B308C" w:rsidRDefault="000470AA" w:rsidP="000470AA">
      <w:pPr>
        <w:rPr>
          <w:sz w:val="20"/>
        </w:rPr>
      </w:pPr>
    </w:p>
    <w:p w14:paraId="741A421B" w14:textId="77777777" w:rsidR="000470AA" w:rsidRPr="007B308C" w:rsidRDefault="000470AA" w:rsidP="000470AA">
      <w:pPr>
        <w:rPr>
          <w:sz w:val="18"/>
        </w:rPr>
      </w:pPr>
    </w:p>
    <w:p w14:paraId="2E670ACF" w14:textId="28FCEB45" w:rsidR="00D261A2" w:rsidRPr="007B308C" w:rsidRDefault="00D261A2" w:rsidP="00AD0E56">
      <w:pPr>
        <w:rPr>
          <w:sz w:val="18"/>
        </w:rPr>
      </w:pPr>
    </w:p>
    <w:sectPr w:rsidR="00D261A2" w:rsidRPr="007B308C" w:rsidSect="003B18B6">
      <w:headerReference w:type="default" r:id="rId39"/>
      <w:footerReference w:type="default" r:id="rId40"/>
      <w:pgSz w:w="11906" w:h="16838"/>
      <w:pgMar w:top="720" w:right="3119" w:bottom="720" w:left="720" w:header="170" w:footer="283"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C585FA7" w14:textId="77777777" w:rsidR="00FD63DE" w:rsidRDefault="00FD63DE" w:rsidP="000662E2">
      <w:pPr>
        <w:spacing w:after="0" w:line="240" w:lineRule="auto"/>
      </w:pPr>
      <w:r>
        <w:separator/>
      </w:r>
    </w:p>
  </w:endnote>
  <w:endnote w:type="continuationSeparator" w:id="0">
    <w:p w14:paraId="4A238751" w14:textId="77777777" w:rsidR="00FD63DE" w:rsidRDefault="00FD63DE" w:rsidP="000662E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ira Sans">
    <w:altName w:val="Cambria Math"/>
    <w:panose1 w:val="020B0503050000020004"/>
    <w:charset w:val="00"/>
    <w:family w:val="swiss"/>
    <w:notTrueType/>
    <w:pitch w:val="variable"/>
    <w:sig w:usb0="600002FF" w:usb1="00000001" w:usb2="00000000" w:usb3="00000000" w:csb0="0000019F" w:csb1="00000000"/>
  </w:font>
  <w:font w:name="Fira Sans Light">
    <w:panose1 w:val="020B0403050000020004"/>
    <w:charset w:val="00"/>
    <w:family w:val="swiss"/>
    <w:notTrueType/>
    <w:pitch w:val="variable"/>
    <w:sig w:usb0="600002FF" w:usb1="00000001" w:usb2="00000000" w:usb3="00000000" w:csb0="0000019F" w:csb1="00000000"/>
  </w:font>
  <w:font w:name="Fira Sans SemiBold">
    <w:altName w:val="Cambria Math"/>
    <w:panose1 w:val="020B0603050000020004"/>
    <w:charset w:val="00"/>
    <w:family w:val="swiss"/>
    <w:notTrueType/>
    <w:pitch w:val="variable"/>
    <w:sig w:usb0="600002FF" w:usb1="00000001" w:usb2="00000000" w:usb3="00000000" w:csb0="0000019F" w:csb1="00000000"/>
  </w:font>
  <w:font w:name="Fira Sans Medium">
    <w:panose1 w:val="020B0603050000020004"/>
    <w:charset w:val="00"/>
    <w:family w:val="swiss"/>
    <w:notTrueType/>
    <w:pitch w:val="variable"/>
    <w:sig w:usb0="600002FF" w:usb1="00000001" w:usb2="00000000" w:usb3="00000000" w:csb0="0000019F" w:csb1="00000000"/>
  </w:font>
  <w:font w:name="Segoe UI">
    <w:panose1 w:val="020B0502040204020203"/>
    <w:charset w:val="EE"/>
    <w:family w:val="swiss"/>
    <w:pitch w:val="variable"/>
    <w:sig w:usb0="E4002EFF" w:usb1="C000E47F" w:usb2="00000009" w:usb3="00000000" w:csb0="000001FF" w:csb1="00000000"/>
    <w:embedRegular r:id="rId1" w:fontKey="{853122FD-7C6D-4F2E-B28F-E488480D41CB}"/>
  </w:font>
  <w:font w:name="Fira Sans Extra Condensed SemiB">
    <w:altName w:val="Arial"/>
    <w:panose1 w:val="020B0603050000020004"/>
    <w:charset w:val="EE"/>
    <w:family w:val="swiss"/>
    <w:pitch w:val="variable"/>
    <w:sig w:usb0="600002FF" w:usb1="00000001" w:usb2="00000000" w:usb3="00000000" w:csb0="0000019F" w:csb1="00000000"/>
    <w:embedRegular r:id="rId2" w:fontKey="{88770B2D-8CBE-4E04-9059-83D26CBC3993}"/>
  </w:font>
  <w:font w:name="Calibri">
    <w:panose1 w:val="020F0502020204030204"/>
    <w:charset w:val="EE"/>
    <w:family w:val="swiss"/>
    <w:pitch w:val="variable"/>
    <w:sig w:usb0="E4002EFF" w:usb1="C000247B" w:usb2="00000009" w:usb3="00000000" w:csb0="000001FF" w:csb1="00000000"/>
    <w:embedRegular r:id="rId3" w:fontKey="{4EF695B6-8E13-4518-A6EC-B9CF4BED3416}"/>
    <w:embedBold r:id="rId4" w:fontKey="{B22CAF4E-06A5-4F5F-B56C-CE08AA4F9134}"/>
  </w:font>
  <w:font w:name="Arial">
    <w:panose1 w:val="020B0604020202020204"/>
    <w:charset w:val="EE"/>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10575277"/>
      <w:docPartObj>
        <w:docPartGallery w:val="Page Numbers (Bottom of Page)"/>
        <w:docPartUnique/>
      </w:docPartObj>
    </w:sdtPr>
    <w:sdtEndPr/>
    <w:sdtContent>
      <w:p w14:paraId="0C6570EF" w14:textId="77777777" w:rsidR="00C52E35" w:rsidRDefault="00C52E35" w:rsidP="003B18B6">
        <w:pPr>
          <w:pStyle w:val="Stopka"/>
          <w:jc w:val="center"/>
        </w:pPr>
        <w:r>
          <w:fldChar w:fldCharType="begin"/>
        </w:r>
        <w:r>
          <w:instrText>PAGE   \* MERGEFORMAT</w:instrText>
        </w:r>
        <w:r>
          <w:fldChar w:fldCharType="separate"/>
        </w:r>
        <w:r w:rsidR="003C6ABE">
          <w:rPr>
            <w:noProof/>
          </w:rPr>
          <w:t>6</w:t>
        </w:r>
        <w: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41836088"/>
      <w:docPartObj>
        <w:docPartGallery w:val="Page Numbers (Bottom of Page)"/>
        <w:docPartUnique/>
      </w:docPartObj>
    </w:sdtPr>
    <w:sdtEndPr/>
    <w:sdtContent>
      <w:p w14:paraId="59780F2A" w14:textId="77777777" w:rsidR="00C52E35" w:rsidRDefault="00C52E35" w:rsidP="003B18B6">
        <w:pPr>
          <w:pStyle w:val="Stopka"/>
          <w:jc w:val="center"/>
        </w:pPr>
        <w:r>
          <w:fldChar w:fldCharType="begin"/>
        </w:r>
        <w:r>
          <w:instrText>PAGE   \* MERGEFORMAT</w:instrText>
        </w:r>
        <w:r>
          <w:fldChar w:fldCharType="separate"/>
        </w:r>
        <w:r w:rsidR="003C6ABE">
          <w:rPr>
            <w:noProof/>
          </w:rPr>
          <w:t>1</w:t>
        </w:r>
        <w: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45636839"/>
      <w:docPartObj>
        <w:docPartGallery w:val="Page Numbers (Bottom of Page)"/>
        <w:docPartUnique/>
      </w:docPartObj>
    </w:sdtPr>
    <w:sdtEndPr/>
    <w:sdtContent>
      <w:p w14:paraId="5B38017E" w14:textId="77777777" w:rsidR="00C52E35" w:rsidRDefault="00C52E35" w:rsidP="003B18B6">
        <w:pPr>
          <w:pStyle w:val="Stopka"/>
          <w:jc w:val="center"/>
        </w:pPr>
        <w:r>
          <w:fldChar w:fldCharType="begin"/>
        </w:r>
        <w:r>
          <w:instrText>PAGE   \* MERGEFORMAT</w:instrText>
        </w:r>
        <w:r>
          <w:fldChar w:fldCharType="separate"/>
        </w:r>
        <w:r w:rsidR="003C6ABE">
          <w:rPr>
            <w:noProof/>
          </w:rPr>
          <w:t>7</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0CE1416" w14:textId="77777777" w:rsidR="00FD63DE" w:rsidRDefault="00FD63DE" w:rsidP="000662E2">
      <w:pPr>
        <w:spacing w:after="0" w:line="240" w:lineRule="auto"/>
      </w:pPr>
      <w:r>
        <w:separator/>
      </w:r>
    </w:p>
  </w:footnote>
  <w:footnote w:type="continuationSeparator" w:id="0">
    <w:p w14:paraId="160BD9B8" w14:textId="77777777" w:rsidR="00FD63DE" w:rsidRDefault="00FD63DE" w:rsidP="000662E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034B525" w14:textId="77777777" w:rsidR="00C52E35" w:rsidRDefault="00C52E35">
    <w:pPr>
      <w:pStyle w:val="Nagwek"/>
    </w:pPr>
    <w:r w:rsidRPr="00966C9A">
      <w:rPr>
        <w:noProof/>
        <w:lang w:eastAsia="pl-PL"/>
      </w:rPr>
      <mc:AlternateContent>
        <mc:Choice Requires="wps">
          <w:drawing>
            <wp:anchor distT="45720" distB="45720" distL="114300" distR="114300" simplePos="0" relativeHeight="251677696" behindDoc="1" locked="0" layoutInCell="1" allowOverlap="1" wp14:anchorId="56BE8229" wp14:editId="6594307D">
              <wp:simplePos x="0" y="0"/>
              <wp:positionH relativeFrom="column">
                <wp:posOffset>5372100</wp:posOffset>
              </wp:positionH>
              <wp:positionV relativeFrom="paragraph">
                <wp:posOffset>-3952240</wp:posOffset>
              </wp:positionV>
              <wp:extent cx="1725295" cy="831850"/>
              <wp:effectExtent l="0" t="0" r="0" b="6350"/>
              <wp:wrapTight wrapText="bothSides">
                <wp:wrapPolygon edited="0">
                  <wp:start x="715" y="0"/>
                  <wp:lineTo x="715" y="21270"/>
                  <wp:lineTo x="20749" y="21270"/>
                  <wp:lineTo x="20749" y="0"/>
                  <wp:lineTo x="715" y="0"/>
                </wp:wrapPolygon>
              </wp:wrapTight>
              <wp:docPr id="20" name="Pole tekstowe 20" descr="Lorem ipsum dolor sit amet, consectetur adipiscing elit"/>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5295" cy="831850"/>
                      </a:xfrm>
                      <a:prstGeom prst="rect">
                        <a:avLst/>
                      </a:prstGeom>
                      <a:noFill/>
                      <a:ln w="9525">
                        <a:noFill/>
                        <a:miter lim="800000"/>
                        <a:headEnd/>
                        <a:tailEnd/>
                      </a:ln>
                    </wps:spPr>
                    <wps:txbx>
                      <w:txbxContent>
                        <w:p w14:paraId="63A984B3" w14:textId="77777777" w:rsidR="00C52E35" w:rsidRPr="000A42BD" w:rsidRDefault="00C52E35" w:rsidP="00852D68">
                          <w:pPr>
                            <w:pStyle w:val="tekstzboku"/>
                            <w:rPr>
                              <w:bCs w:val="0"/>
                            </w:rPr>
                          </w:pPr>
                          <w:r w:rsidRPr="000A42BD">
                            <w:t>W grudniu 2021 r. zgłoszono o 22,6% więcej ofert pracy niż przed rokiem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6BE8229" id="_x0000_t202" coordsize="21600,21600" o:spt="202" path="m,l,21600r21600,l21600,xe">
              <v:stroke joinstyle="miter"/>
              <v:path gradientshapeok="t" o:connecttype="rect"/>
            </v:shapetype>
            <v:shape id="Pole tekstowe 20" o:spid="_x0000_s1027" type="#_x0000_t202" alt="Lorem ipsum dolor sit amet, consectetur adipiscing elit" style="position:absolute;margin-left:423pt;margin-top:-311.2pt;width:135.85pt;height:65.5pt;z-index:-2516387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" filled="f" stroked="f">
              <v:textbox>
                <w:txbxContent>
                  <w:p w14:paraId="63A984B3" w14:textId="77777777" w:rsidR="00C52E35" w:rsidRPr="000A42BD" w:rsidRDefault="00C52E35" w:rsidP="00852D68">
                    <w:pPr>
                      <w:pStyle w:val="tekstzboku"/>
                      <w:rPr>
                        <w:bCs w:val="0"/>
                      </w:rPr>
                    </w:pPr>
                    <w:r w:rsidRPr="000A42BD">
                      <w:t>W grudniu 2021 r. zgłoszono o 22,6% więcej ofert pracy niż przed rokiem</w:t>
                    </w:r>
                  </w:p>
                </w:txbxContent>
              </v:textbox>
              <w10:wrap type="tight"/>
            </v:shape>
          </w:pict>
        </mc:Fallback>
      </mc:AlternateContent>
    </w:r>
    <w:r w:rsidRPr="00966C9A">
      <w:rPr>
        <w:noProof/>
        <w:lang w:eastAsia="pl-PL"/>
      </w:rPr>
      <mc:AlternateContent>
        <mc:Choice Requires="wps">
          <w:drawing>
            <wp:anchor distT="45720" distB="45720" distL="114300" distR="114300" simplePos="0" relativeHeight="251675648" behindDoc="1" locked="0" layoutInCell="1" allowOverlap="1" wp14:anchorId="01152433" wp14:editId="231A6483">
              <wp:simplePos x="0" y="0"/>
              <wp:positionH relativeFrom="column">
                <wp:posOffset>5219700</wp:posOffset>
              </wp:positionH>
              <wp:positionV relativeFrom="paragraph">
                <wp:posOffset>-4104640</wp:posOffset>
              </wp:positionV>
              <wp:extent cx="1725295" cy="831850"/>
              <wp:effectExtent l="0" t="0" r="0" b="6350"/>
              <wp:wrapTight wrapText="bothSides">
                <wp:wrapPolygon edited="0">
                  <wp:start x="715" y="0"/>
                  <wp:lineTo x="715" y="21270"/>
                  <wp:lineTo x="20749" y="21270"/>
                  <wp:lineTo x="20749" y="0"/>
                  <wp:lineTo x="715" y="0"/>
                </wp:wrapPolygon>
              </wp:wrapTight>
              <wp:docPr id="19" name="Pole tekstowe 19" descr="Lorem ipsum dolor sit amet, consectetur adipiscing elit"/>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5295" cy="831850"/>
                      </a:xfrm>
                      <a:prstGeom prst="rect">
                        <a:avLst/>
                      </a:prstGeom>
                      <a:noFill/>
                      <a:ln w="9525">
                        <a:noFill/>
                        <a:miter lim="800000"/>
                        <a:headEnd/>
                        <a:tailEnd/>
                      </a:ln>
                    </wps:spPr>
                    <wps:txbx>
                      <w:txbxContent>
                        <w:p w14:paraId="3FC309C7" w14:textId="77777777" w:rsidR="00C52E35" w:rsidRPr="000A42BD" w:rsidRDefault="00C52E35" w:rsidP="00852D68">
                          <w:pPr>
                            <w:pStyle w:val="tekstzboku"/>
                            <w:rPr>
                              <w:bCs w:val="0"/>
                            </w:rPr>
                          </w:pPr>
                          <w:r w:rsidRPr="000A42BD">
                            <w:t>W grudniu 2021 r. zgłoszono o 22,6% więcej ofert pracy niż przed rokiem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1152433" id="Pole tekstowe 19" o:spid="_x0000_s1028" type="#_x0000_t202" alt="Lorem ipsum dolor sit amet, consectetur adipiscing elit" style="position:absolute;margin-left:411pt;margin-top:-323.2pt;width:135.85pt;height:65.5pt;z-index:-2516408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" filled="f" stroked="f">
              <v:textbox>
                <w:txbxContent>
                  <w:p w14:paraId="3FC309C7" w14:textId="77777777" w:rsidR="00C52E35" w:rsidRPr="000A42BD" w:rsidRDefault="00C52E35" w:rsidP="00852D68">
                    <w:pPr>
                      <w:pStyle w:val="tekstzboku"/>
                      <w:rPr>
                        <w:bCs w:val="0"/>
                      </w:rPr>
                    </w:pPr>
                    <w:r w:rsidRPr="000A42BD">
                      <w:t>W grudniu 2021 r. zgłoszono o 22,6% więcej ofert pracy niż przed rokiem</w:t>
                    </w:r>
                  </w:p>
                </w:txbxContent>
              </v:textbox>
              <w10:wrap type="tight"/>
            </v:shape>
          </w:pict>
        </mc:Fallback>
      </mc:AlternateContent>
    </w:r>
    <w:r>
      <w:rPr>
        <w:noProof/>
        <w:lang w:eastAsia="pl-PL"/>
      </w:rPr>
      <mc:AlternateContent>
        <mc:Choice Requires="wps">
          <w:drawing>
            <wp:anchor distT="0" distB="0" distL="114300" distR="114300" simplePos="0" relativeHeight="251673600" behindDoc="1" locked="0" layoutInCell="1" allowOverlap="1" wp14:anchorId="468EC0F8" wp14:editId="6D8DC517">
              <wp:simplePos x="0" y="0"/>
              <wp:positionH relativeFrom="column">
                <wp:posOffset>5222240</wp:posOffset>
              </wp:positionH>
              <wp:positionV relativeFrom="paragraph">
                <wp:posOffset>-4100195</wp:posOffset>
              </wp:positionV>
              <wp:extent cx="1871980" cy="22905085"/>
              <wp:effectExtent l="0" t="0" r="0" b="0"/>
              <wp:wrapTight wrapText="bothSides">
                <wp:wrapPolygon edited="0">
                  <wp:start x="0" y="0"/>
                  <wp:lineTo x="0" y="21575"/>
                  <wp:lineTo x="21322" y="21575"/>
                  <wp:lineTo x="21322" y="0"/>
                  <wp:lineTo x="0" y="0"/>
                </wp:wrapPolygon>
              </wp:wrapTight>
              <wp:docPr id="12" name="Prostokąt 12"/>
              <wp:cNvGraphicFramePr/>
              <a:graphic xmlns:a="http://schemas.openxmlformats.org/drawingml/2006/main">
                <a:graphicData uri="http://schemas.microsoft.com/office/word/2010/wordprocessingShape">
                  <wps:wsp>
                    <wps:cNvSpPr/>
                    <wps:spPr>
                      <a:xfrm>
                        <a:off x="0" y="0"/>
                        <a:ext cx="1871980" cy="22905085"/>
                      </a:xfrm>
                      <a:prstGeom prst="rect">
                        <a:avLst/>
                      </a:prstGeom>
                      <a:solidFill>
                        <a:srgbClr val="F2F2F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E18BB1B" id="Prostokąt 12" o:spid="_x0000_s1026" style="position:absolute;margin-left:411.2pt;margin-top:-322.85pt;width:147.4pt;height:1803.55pt;z-index:-25164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" fillcolor="#f2f2f2" stroked="f" strokeweight="1pt">
              <w10:wrap type="tight"/>
            </v:rect>
          </w:pict>
        </mc:Fallback>
      </mc:AlternateContent>
    </w:r>
  </w:p>
  <w:p w14:paraId="5115FABF" w14:textId="77777777" w:rsidR="00C52E35" w:rsidRDefault="00C52E35">
    <w:pPr>
      <w:pStyle w:val="Nagwek"/>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FD46D05" w14:textId="3988DB7B" w:rsidR="00C52E35" w:rsidRDefault="00C52E35">
    <w:pPr>
      <w:pStyle w:val="Nagwek"/>
      <w:rPr>
        <w:noProof/>
        <w:lang w:eastAsia="pl-PL"/>
      </w:rPr>
    </w:pPr>
    <w:r>
      <w:rPr>
        <w:noProof/>
        <w:lang w:eastAsia="pl-PL"/>
      </w:rPr>
      <w:drawing>
        <wp:inline distT="0" distB="0" distL="0" distR="0" wp14:anchorId="1743D76F" wp14:editId="1C350837">
          <wp:extent cx="1420495" cy="469265"/>
          <wp:effectExtent l="0" t="0" r="8255" b="6985"/>
          <wp:docPr id="42" name="Obraz 42" descr="Logotype of the Statistical Office in Warszawa showing two circles, one green, the other blue, overlapping each other vertically. Next to it, the inscription: Statistical Office in Warszaw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20495" cy="469265"/>
                  </a:xfrm>
                  <a:prstGeom prst="rect">
                    <a:avLst/>
                  </a:prstGeom>
                  <a:noFill/>
                </pic:spPr>
              </pic:pic>
            </a:graphicData>
          </a:graphic>
        </wp:inline>
      </w:drawing>
    </w:r>
    <w:r w:rsidRPr="00F37172">
      <w:rPr>
        <w:noProof/>
        <w:lang w:eastAsia="pl-PL"/>
      </w:rPr>
      <mc:AlternateContent>
        <mc:Choice Requires="wps">
          <w:drawing>
            <wp:anchor distT="0" distB="0" distL="114300" distR="114300" simplePos="0" relativeHeight="251668480" behindDoc="0" locked="0" layoutInCell="1" allowOverlap="1" wp14:anchorId="14B7BFE5" wp14:editId="68496EA2">
              <wp:simplePos x="0" y="0"/>
              <wp:positionH relativeFrom="page">
                <wp:align>right</wp:align>
              </wp:positionH>
              <wp:positionV relativeFrom="paragraph">
                <wp:posOffset>198755</wp:posOffset>
              </wp:positionV>
              <wp:extent cx="2060575" cy="357505"/>
              <wp:effectExtent l="0" t="0" r="0" b="4445"/>
              <wp:wrapNone/>
              <wp:docPr id="9" name="Schemat blokowy: opóźnienie 6" descr="News releases" title="Publication series"/>
              <wp:cNvGraphicFramePr/>
              <a:graphic xmlns:a="http://schemas.openxmlformats.org/drawingml/2006/main">
                <a:graphicData uri="http://schemas.microsoft.com/office/word/2010/wordprocessingShape">
                  <wps:wsp>
                    <wps:cNvSpPr/>
                    <wps:spPr>
                      <a:xfrm flipH="1">
                        <a:off x="0" y="0"/>
                        <a:ext cx="2060575" cy="357505"/>
                      </a:xfrm>
                      <a:custGeom>
                        <a:avLst/>
                        <a:gdLst>
                          <a:gd name="connsiteX0" fmla="*/ 0 w 612140"/>
                          <a:gd name="connsiteY0" fmla="*/ 0 h 612140"/>
                          <a:gd name="connsiteX1" fmla="*/ 306070 w 612140"/>
                          <a:gd name="connsiteY1" fmla="*/ 0 h 612140"/>
                          <a:gd name="connsiteX2" fmla="*/ 612140 w 612140"/>
                          <a:gd name="connsiteY2" fmla="*/ 306070 h 612140"/>
                          <a:gd name="connsiteX3" fmla="*/ 306070 w 612140"/>
                          <a:gd name="connsiteY3" fmla="*/ 612140 h 612140"/>
                          <a:gd name="connsiteX4" fmla="*/ 0 w 612140"/>
                          <a:gd name="connsiteY4" fmla="*/ 612140 h 612140"/>
                          <a:gd name="connsiteX5" fmla="*/ 0 w 612140"/>
                          <a:gd name="connsiteY5" fmla="*/ 0 h 612140"/>
                          <a:gd name="connsiteX0" fmla="*/ 0 w 1939208"/>
                          <a:gd name="connsiteY0" fmla="*/ 0 h 612140"/>
                          <a:gd name="connsiteX1" fmla="*/ 1633138 w 1939208"/>
                          <a:gd name="connsiteY1" fmla="*/ 0 h 612140"/>
                          <a:gd name="connsiteX2" fmla="*/ 1939208 w 1939208"/>
                          <a:gd name="connsiteY2" fmla="*/ 306070 h 612140"/>
                          <a:gd name="connsiteX3" fmla="*/ 1633138 w 1939208"/>
                          <a:gd name="connsiteY3" fmla="*/ 612140 h 612140"/>
                          <a:gd name="connsiteX4" fmla="*/ 1327068 w 1939208"/>
                          <a:gd name="connsiteY4" fmla="*/ 612140 h 612140"/>
                          <a:gd name="connsiteX5" fmla="*/ 0 w 1939208"/>
                          <a:gd name="connsiteY5" fmla="*/ 0 h 612140"/>
                          <a:gd name="connsiteX0" fmla="*/ 0 w 1939208"/>
                          <a:gd name="connsiteY0" fmla="*/ 0 h 612140"/>
                          <a:gd name="connsiteX1" fmla="*/ 1633138 w 1939208"/>
                          <a:gd name="connsiteY1" fmla="*/ 0 h 612140"/>
                          <a:gd name="connsiteX2" fmla="*/ 1939208 w 1939208"/>
                          <a:gd name="connsiteY2" fmla="*/ 306070 h 612140"/>
                          <a:gd name="connsiteX3" fmla="*/ 1633138 w 1939208"/>
                          <a:gd name="connsiteY3" fmla="*/ 612140 h 612140"/>
                          <a:gd name="connsiteX4" fmla="*/ 0 w 1939208"/>
                          <a:gd name="connsiteY4" fmla="*/ 612140 h 612140"/>
                          <a:gd name="connsiteX5" fmla="*/ 0 w 1939208"/>
                          <a:gd name="connsiteY5" fmla="*/ 0 h 612140"/>
                          <a:gd name="connsiteX0" fmla="*/ 1 w 3113643"/>
                          <a:gd name="connsiteY0" fmla="*/ 10131 h 612140"/>
                          <a:gd name="connsiteX1" fmla="*/ 2807573 w 3113643"/>
                          <a:gd name="connsiteY1" fmla="*/ 0 h 612140"/>
                          <a:gd name="connsiteX2" fmla="*/ 3113643 w 3113643"/>
                          <a:gd name="connsiteY2" fmla="*/ 306070 h 612140"/>
                          <a:gd name="connsiteX3" fmla="*/ 2807573 w 3113643"/>
                          <a:gd name="connsiteY3" fmla="*/ 612140 h 612140"/>
                          <a:gd name="connsiteX4" fmla="*/ 1174435 w 3113643"/>
                          <a:gd name="connsiteY4" fmla="*/ 612140 h 612140"/>
                          <a:gd name="connsiteX5" fmla="*/ 1 w 3113643"/>
                          <a:gd name="connsiteY5" fmla="*/ 10131 h 612140"/>
                          <a:gd name="connsiteX0" fmla="*/ 0 w 3113643"/>
                          <a:gd name="connsiteY0" fmla="*/ 0 h 612140"/>
                          <a:gd name="connsiteX1" fmla="*/ 2807573 w 3113643"/>
                          <a:gd name="connsiteY1" fmla="*/ 0 h 612140"/>
                          <a:gd name="connsiteX2" fmla="*/ 3113643 w 3113643"/>
                          <a:gd name="connsiteY2" fmla="*/ 306070 h 612140"/>
                          <a:gd name="connsiteX3" fmla="*/ 2807573 w 3113643"/>
                          <a:gd name="connsiteY3" fmla="*/ 612140 h 612140"/>
                          <a:gd name="connsiteX4" fmla="*/ 1174435 w 3113643"/>
                          <a:gd name="connsiteY4" fmla="*/ 612140 h 612140"/>
                          <a:gd name="connsiteX5" fmla="*/ 0 w 3113643"/>
                          <a:gd name="connsiteY5" fmla="*/ 0 h 612140"/>
                          <a:gd name="connsiteX0" fmla="*/ 0 w 3113643"/>
                          <a:gd name="connsiteY0" fmla="*/ 0 h 612140"/>
                          <a:gd name="connsiteX1" fmla="*/ 2807573 w 3113643"/>
                          <a:gd name="connsiteY1" fmla="*/ 0 h 612140"/>
                          <a:gd name="connsiteX2" fmla="*/ 3113643 w 3113643"/>
                          <a:gd name="connsiteY2" fmla="*/ 306070 h 612140"/>
                          <a:gd name="connsiteX3" fmla="*/ 2807573 w 3113643"/>
                          <a:gd name="connsiteY3" fmla="*/ 612140 h 612140"/>
                          <a:gd name="connsiteX4" fmla="*/ 0 w 3113643"/>
                          <a:gd name="connsiteY4" fmla="*/ 612140 h 612140"/>
                          <a:gd name="connsiteX5" fmla="*/ 0 w 3113643"/>
                          <a:gd name="connsiteY5" fmla="*/ 0 h 612140"/>
                          <a:gd name="connsiteX0" fmla="*/ 0 w 3902529"/>
                          <a:gd name="connsiteY0" fmla="*/ 0 h 612140"/>
                          <a:gd name="connsiteX1" fmla="*/ 3596459 w 3902529"/>
                          <a:gd name="connsiteY1" fmla="*/ 0 h 612140"/>
                          <a:gd name="connsiteX2" fmla="*/ 3902529 w 3902529"/>
                          <a:gd name="connsiteY2" fmla="*/ 306070 h 612140"/>
                          <a:gd name="connsiteX3" fmla="*/ 3596459 w 3902529"/>
                          <a:gd name="connsiteY3" fmla="*/ 612140 h 612140"/>
                          <a:gd name="connsiteX4" fmla="*/ 788886 w 3902529"/>
                          <a:gd name="connsiteY4" fmla="*/ 612140 h 612140"/>
                          <a:gd name="connsiteX5" fmla="*/ 0 w 3902529"/>
                          <a:gd name="connsiteY5" fmla="*/ 0 h 612140"/>
                          <a:gd name="connsiteX0" fmla="*/ 0 w 3902529"/>
                          <a:gd name="connsiteY0" fmla="*/ 0 h 612140"/>
                          <a:gd name="connsiteX1" fmla="*/ 3596459 w 3902529"/>
                          <a:gd name="connsiteY1" fmla="*/ 0 h 612140"/>
                          <a:gd name="connsiteX2" fmla="*/ 3902529 w 3902529"/>
                          <a:gd name="connsiteY2" fmla="*/ 306070 h 612140"/>
                          <a:gd name="connsiteX3" fmla="*/ 3596459 w 3902529"/>
                          <a:gd name="connsiteY3" fmla="*/ 612140 h 612140"/>
                          <a:gd name="connsiteX4" fmla="*/ 0 w 3902529"/>
                          <a:gd name="connsiteY4" fmla="*/ 612140 h 612140"/>
                          <a:gd name="connsiteX5" fmla="*/ 0 w 3902529"/>
                          <a:gd name="connsiteY5" fmla="*/ 0 h 612140"/>
                          <a:gd name="connsiteX0" fmla="*/ 546911 w 3902529"/>
                          <a:gd name="connsiteY0" fmla="*/ 0 h 612140"/>
                          <a:gd name="connsiteX1" fmla="*/ 3596459 w 3902529"/>
                          <a:gd name="connsiteY1" fmla="*/ 0 h 612140"/>
                          <a:gd name="connsiteX2" fmla="*/ 3902529 w 3902529"/>
                          <a:gd name="connsiteY2" fmla="*/ 306070 h 612140"/>
                          <a:gd name="connsiteX3" fmla="*/ 3596459 w 3902529"/>
                          <a:gd name="connsiteY3" fmla="*/ 612140 h 612140"/>
                          <a:gd name="connsiteX4" fmla="*/ 0 w 3902529"/>
                          <a:gd name="connsiteY4" fmla="*/ 612140 h 612140"/>
                          <a:gd name="connsiteX5" fmla="*/ 546911 w 3902529"/>
                          <a:gd name="connsiteY5" fmla="*/ 0 h 612140"/>
                          <a:gd name="connsiteX0" fmla="*/ 23272 w 3378890"/>
                          <a:gd name="connsiteY0" fmla="*/ 0 h 612140"/>
                          <a:gd name="connsiteX1" fmla="*/ 3072820 w 3378890"/>
                          <a:gd name="connsiteY1" fmla="*/ 0 h 612140"/>
                          <a:gd name="connsiteX2" fmla="*/ 3378890 w 3378890"/>
                          <a:gd name="connsiteY2" fmla="*/ 306070 h 612140"/>
                          <a:gd name="connsiteX3" fmla="*/ 3072820 w 3378890"/>
                          <a:gd name="connsiteY3" fmla="*/ 612140 h 612140"/>
                          <a:gd name="connsiteX4" fmla="*/ 0 w 3378890"/>
                          <a:gd name="connsiteY4" fmla="*/ 612140 h 612140"/>
                          <a:gd name="connsiteX5" fmla="*/ 23272 w 3378890"/>
                          <a:gd name="connsiteY5" fmla="*/ 0 h 612140"/>
                          <a:gd name="connsiteX0" fmla="*/ 0 w 3355618"/>
                          <a:gd name="connsiteY0" fmla="*/ 0 h 612140"/>
                          <a:gd name="connsiteX1" fmla="*/ 3049548 w 3355618"/>
                          <a:gd name="connsiteY1" fmla="*/ 0 h 612140"/>
                          <a:gd name="connsiteX2" fmla="*/ 3355618 w 3355618"/>
                          <a:gd name="connsiteY2" fmla="*/ 306070 h 612140"/>
                          <a:gd name="connsiteX3" fmla="*/ 3049548 w 3355618"/>
                          <a:gd name="connsiteY3" fmla="*/ 612140 h 612140"/>
                          <a:gd name="connsiteX4" fmla="*/ 19571 w 3355618"/>
                          <a:gd name="connsiteY4" fmla="*/ 612140 h 612140"/>
                          <a:gd name="connsiteX5" fmla="*/ 0 w 3355618"/>
                          <a:gd name="connsiteY5" fmla="*/ 0 h 612140"/>
                          <a:gd name="connsiteX0" fmla="*/ 0 w 3355618"/>
                          <a:gd name="connsiteY0" fmla="*/ 0 h 612140"/>
                          <a:gd name="connsiteX1" fmla="*/ 3049548 w 3355618"/>
                          <a:gd name="connsiteY1" fmla="*/ 0 h 612140"/>
                          <a:gd name="connsiteX2" fmla="*/ 3355618 w 3355618"/>
                          <a:gd name="connsiteY2" fmla="*/ 306070 h 612140"/>
                          <a:gd name="connsiteX3" fmla="*/ 3049548 w 3355618"/>
                          <a:gd name="connsiteY3" fmla="*/ 612140 h 612140"/>
                          <a:gd name="connsiteX4" fmla="*/ 0 w 3355618"/>
                          <a:gd name="connsiteY4" fmla="*/ 612140 h 612140"/>
                          <a:gd name="connsiteX5" fmla="*/ 0 w 3355618"/>
                          <a:gd name="connsiteY5" fmla="*/ 0 h 612140"/>
                          <a:gd name="connsiteX0" fmla="*/ 0 w 3527018"/>
                          <a:gd name="connsiteY0" fmla="*/ 0 h 612140"/>
                          <a:gd name="connsiteX1" fmla="*/ 3220948 w 3527018"/>
                          <a:gd name="connsiteY1" fmla="*/ 0 h 612140"/>
                          <a:gd name="connsiteX2" fmla="*/ 3527018 w 3527018"/>
                          <a:gd name="connsiteY2" fmla="*/ 306070 h 612140"/>
                          <a:gd name="connsiteX3" fmla="*/ 3220948 w 3527018"/>
                          <a:gd name="connsiteY3" fmla="*/ 612140 h 612140"/>
                          <a:gd name="connsiteX4" fmla="*/ 171400 w 3527018"/>
                          <a:gd name="connsiteY4" fmla="*/ 612140 h 612140"/>
                          <a:gd name="connsiteX5" fmla="*/ 0 w 3527018"/>
                          <a:gd name="connsiteY5" fmla="*/ 0 h 612140"/>
                          <a:gd name="connsiteX0" fmla="*/ 0 w 3527018"/>
                          <a:gd name="connsiteY0" fmla="*/ 0 h 612140"/>
                          <a:gd name="connsiteX1" fmla="*/ 3220948 w 3527018"/>
                          <a:gd name="connsiteY1" fmla="*/ 0 h 612140"/>
                          <a:gd name="connsiteX2" fmla="*/ 3527018 w 3527018"/>
                          <a:gd name="connsiteY2" fmla="*/ 306070 h 612140"/>
                          <a:gd name="connsiteX3" fmla="*/ 3220948 w 3527018"/>
                          <a:gd name="connsiteY3" fmla="*/ 612140 h 612140"/>
                          <a:gd name="connsiteX4" fmla="*/ 21835 w 3527018"/>
                          <a:gd name="connsiteY4" fmla="*/ 612140 h 612140"/>
                          <a:gd name="connsiteX5" fmla="*/ 0 w 3527018"/>
                          <a:gd name="connsiteY5" fmla="*/ 0 h 612140"/>
                          <a:gd name="connsiteX0" fmla="*/ 0 w 3527018"/>
                          <a:gd name="connsiteY0" fmla="*/ 0 h 612140"/>
                          <a:gd name="connsiteX1" fmla="*/ 3220948 w 3527018"/>
                          <a:gd name="connsiteY1" fmla="*/ 0 h 612140"/>
                          <a:gd name="connsiteX2" fmla="*/ 3527018 w 3527018"/>
                          <a:gd name="connsiteY2" fmla="*/ 306070 h 612140"/>
                          <a:gd name="connsiteX3" fmla="*/ 3220948 w 3527018"/>
                          <a:gd name="connsiteY3" fmla="*/ 612140 h 612140"/>
                          <a:gd name="connsiteX4" fmla="*/ 0 w 3527018"/>
                          <a:gd name="connsiteY4" fmla="*/ 612140 h 612140"/>
                          <a:gd name="connsiteX5" fmla="*/ 0 w 3527018"/>
                          <a:gd name="connsiteY5" fmla="*/ 0 h 61214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3527018" h="612140">
                            <a:moveTo>
                              <a:pt x="0" y="0"/>
                            </a:moveTo>
                            <a:lnTo>
                              <a:pt x="3220948" y="0"/>
                            </a:lnTo>
                            <a:cubicBezTo>
                              <a:pt x="3389986" y="0"/>
                              <a:pt x="3527018" y="137032"/>
                              <a:pt x="3527018" y="306070"/>
                            </a:cubicBezTo>
                            <a:cubicBezTo>
                              <a:pt x="3527018" y="475108"/>
                              <a:pt x="3389986" y="612140"/>
                              <a:pt x="3220948" y="612140"/>
                            </a:cubicBezTo>
                            <a:lnTo>
                              <a:pt x="0" y="612140"/>
                            </a:lnTo>
                            <a:lnTo>
                              <a:pt x="0" y="0"/>
                            </a:lnTo>
                            <a:close/>
                          </a:path>
                        </a:pathLst>
                      </a:custGeom>
                      <a:solidFill>
                        <a:srgbClr val="001D77"/>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1169137A" w14:textId="77777777" w:rsidR="00C52E35" w:rsidRPr="003C6C8D" w:rsidRDefault="00C52E35" w:rsidP="00F33074">
                          <w:pPr>
                            <w:spacing w:before="0" w:after="0" w:line="240" w:lineRule="auto"/>
                            <w:ind w:left="227"/>
                            <w:jc w:val="center"/>
                            <w:rPr>
                              <w:rFonts w:ascii="Fira Sans SemiBold" w:hAnsi="Fira Sans SemiBold"/>
                            </w:rPr>
                          </w:pPr>
                          <w:r>
                            <w:rPr>
                              <w:rFonts w:ascii="Fira Sans SemiBold" w:hAnsi="Fira Sans SemiBold"/>
                            </w:rPr>
                            <w:t xml:space="preserve">NEWS RELEASES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4B7BFE5" id="Schemat blokowy: opóźnienie 6" o:spid="_x0000_s1029" alt="Tytuł: Publication series — opis: News releases" style="position:absolute;margin-left:111.05pt;margin-top:15.65pt;width:162.25pt;height:28.15pt;flip:x;z-index:251668480;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margin;mso-height-relative:margin;v-text-anchor:middle" coordsize="3527018,61214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" adj="-11796480,,5400" path="m,l3220948,v169038,,306070,137032,306070,306070c3527018,475108,3389986,612140,3220948,612140l,612140,,xe" fillcolor="#001d77" stroked="f" strokeweight="1pt">
              <v:stroke joinstyle="miter"/>
              <v:formulas/>
              <v:path arrowok="t" o:connecttype="custom" o:connectlocs="0,0;1881761,0;2060575,178753;1881761,357505;0,357505;0,0" o:connectangles="0,0,0,0,0,0" textboxrect="0,0,3527018,612140"/>
              <v:textbox>
                <w:txbxContent>
                  <w:p w14:paraId="1169137A" w14:textId="77777777" w:rsidR="00C52E35" w:rsidRPr="003C6C8D" w:rsidRDefault="00C52E35" w:rsidP="00F33074">
                    <w:pPr>
                      <w:spacing w:before="0" w:after="0" w:line="240" w:lineRule="auto"/>
                      <w:ind w:left="227"/>
                      <w:jc w:val="center"/>
                      <w:rPr>
                        <w:rFonts w:ascii="Fira Sans SemiBold" w:hAnsi="Fira Sans SemiBold"/>
                      </w:rPr>
                    </w:pPr>
                    <w:r>
                      <w:rPr>
                        <w:rFonts w:ascii="Fira Sans SemiBold" w:hAnsi="Fira Sans SemiBold"/>
                      </w:rPr>
                      <w:t xml:space="preserve">NEWS RELEASES </w:t>
                    </w:r>
                  </w:p>
                </w:txbxContent>
              </v:textbox>
              <w10:wrap anchorx="page"/>
            </v:shape>
          </w:pict>
        </mc:Fallback>
      </mc:AlternateContent>
    </w:r>
    <w:r>
      <w:rPr>
        <w:noProof/>
        <w:lang w:eastAsia="pl-PL"/>
      </w:rPr>
      <mc:AlternateContent>
        <mc:Choice Requires="wps">
          <w:drawing>
            <wp:anchor distT="0" distB="0" distL="114300" distR="114300" simplePos="0" relativeHeight="251666432" behindDoc="1" locked="0" layoutInCell="1" allowOverlap="1" wp14:anchorId="642630C4" wp14:editId="2829A8F8">
              <wp:simplePos x="0" y="0"/>
              <wp:positionH relativeFrom="column">
                <wp:posOffset>5219065</wp:posOffset>
              </wp:positionH>
              <wp:positionV relativeFrom="paragraph">
                <wp:posOffset>511810</wp:posOffset>
              </wp:positionV>
              <wp:extent cx="1871980" cy="22905085"/>
              <wp:effectExtent l="0" t="0" r="0" b="0"/>
              <wp:wrapTight wrapText="bothSides">
                <wp:wrapPolygon edited="0">
                  <wp:start x="0" y="0"/>
                  <wp:lineTo x="0" y="21575"/>
                  <wp:lineTo x="21322" y="21575"/>
                  <wp:lineTo x="21322" y="0"/>
                  <wp:lineTo x="0" y="0"/>
                </wp:wrapPolygon>
              </wp:wrapTight>
              <wp:docPr id="10" name="Prostokąt 10"/>
              <wp:cNvGraphicFramePr/>
              <a:graphic xmlns:a="http://schemas.openxmlformats.org/drawingml/2006/main">
                <a:graphicData uri="http://schemas.microsoft.com/office/word/2010/wordprocessingShape">
                  <wps:wsp>
                    <wps:cNvSpPr/>
                    <wps:spPr>
                      <a:xfrm>
                        <a:off x="0" y="0"/>
                        <a:ext cx="1871980" cy="22905085"/>
                      </a:xfrm>
                      <a:prstGeom prst="rect">
                        <a:avLst/>
                      </a:prstGeom>
                      <a:solidFill>
                        <a:srgbClr val="F2F2F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0E280FB" id="Prostokąt 10" o:spid="_x0000_s1026" style="position:absolute;margin-left:410.95pt;margin-top:40.3pt;width:147.4pt;height:1803.55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" fillcolor="#f2f2f2" stroked="f" strokeweight="1pt">
              <w10:wrap type="tight"/>
            </v:rect>
          </w:pict>
        </mc:Fallback>
      </mc:AlternateContent>
    </w:r>
    <w:r>
      <w:rPr>
        <w:noProof/>
        <w:lang w:eastAsia="pl-PL"/>
      </w:rPr>
      <w:t xml:space="preserve"> </w:t>
    </w:r>
    <w:r w:rsidRPr="00540C5C">
      <w:rPr>
        <w:noProof/>
      </w:rPr>
      <w:t xml:space="preserve"> </w:t>
    </w:r>
  </w:p>
  <w:p w14:paraId="03672B8B" w14:textId="77777777" w:rsidR="00C52E35" w:rsidRDefault="00C52E35">
    <w:pPr>
      <w:pStyle w:val="Nagwek"/>
      <w:rPr>
        <w:noProof/>
        <w:lang w:eastAsia="pl-PL"/>
      </w:rPr>
    </w:pPr>
    <w:r w:rsidRPr="00F37172">
      <w:rPr>
        <w:noProof/>
        <w:lang w:eastAsia="pl-PL"/>
      </w:rPr>
      <mc:AlternateContent>
        <mc:Choice Requires="wps">
          <w:drawing>
            <wp:anchor distT="45720" distB="45720" distL="114300" distR="114300" simplePos="0" relativeHeight="251669504" behindDoc="0" locked="0" layoutInCell="1" allowOverlap="1" wp14:anchorId="6143FCCC" wp14:editId="46F450E0">
              <wp:simplePos x="0" y="0"/>
              <wp:positionH relativeFrom="column">
                <wp:posOffset>5287976</wp:posOffset>
              </wp:positionH>
              <wp:positionV relativeFrom="paragraph">
                <wp:posOffset>266065</wp:posOffset>
              </wp:positionV>
              <wp:extent cx="1432293" cy="336589"/>
              <wp:effectExtent l="0" t="0" r="0" b="6350"/>
              <wp:wrapNone/>
              <wp:docPr id="8" name="Pole tekstowe 2" descr="Publication date of news release is 25 July 2025" title="Publication dat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32293" cy="336589"/>
                      </a:xfrm>
                      <a:prstGeom prst="rect">
                        <a:avLst/>
                      </a:prstGeom>
                      <a:noFill/>
                      <a:ln w="9525">
                        <a:noFill/>
                        <a:miter lim="800000"/>
                        <a:headEnd/>
                        <a:tailEnd/>
                      </a:ln>
                    </wps:spPr>
                    <wps:txbx>
                      <w:txbxContent>
                        <w:p w14:paraId="7DC794A7" w14:textId="75EBE854" w:rsidR="00C52E35" w:rsidRPr="00A01B40" w:rsidRDefault="00C52E35" w:rsidP="00F049AB">
                          <w:pPr>
                            <w:pStyle w:val="Datainformacjisygnalnej"/>
                          </w:pPr>
                          <w:r>
                            <w:t>25 July 2025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143FCCC" id="_x0000_t202" coordsize="21600,21600" o:spt="202" path="m,l,21600r21600,l21600,xe">
              <v:stroke joinstyle="miter"/>
              <v:path gradientshapeok="t" o:connecttype="rect"/>
            </v:shapetype>
            <v:shape id="Pole tekstowe 2" o:spid="_x0000_s1030" type="#_x0000_t202" alt="Tytuł: Publication date — opis: Publication date of news release is 25 July 2025" style="position:absolute;margin-left:416.4pt;margin-top:20.95pt;width:112.8pt;height:26.5pt;z-index:2516695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" filled="f" stroked="f">
              <v:textbox>
                <w:txbxContent>
                  <w:p w14:paraId="7DC794A7" w14:textId="75EBE854" w:rsidR="00C52E35" w:rsidRPr="00A01B40" w:rsidRDefault="00C52E35" w:rsidP="00F049AB">
                    <w:pPr>
                      <w:pStyle w:val="Datainformacjisygnalnej"/>
                    </w:pPr>
                    <w:r>
                      <w:t xml:space="preserve">25 </w:t>
                    </w:r>
                    <w:proofErr w:type="spellStart"/>
                    <w:r>
                      <w:t>July</w:t>
                    </w:r>
                    <w:proofErr w:type="spellEnd"/>
                    <w:r>
                      <w:t xml:space="preserve"> 2025</w:t>
                    </w: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04655CC" w14:textId="77777777" w:rsidR="00C52E35" w:rsidRDefault="00C52E35">
    <w:pPr>
      <w:pStyle w:val="Nagwek"/>
    </w:pPr>
  </w:p>
  <w:p w14:paraId="0556666E" w14:textId="77777777" w:rsidR="00C52E35" w:rsidRDefault="00C52E35">
    <w:pPr>
      <w:pStyle w:val="Nagwek"/>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723" type="#_x0000_t75" style="width:123pt;height:125.25pt;visibility:visible;mso-wrap-style:square" o:bullet="t">
        <v:imagedata r:id="rId1" o:title=""/>
      </v:shape>
    </w:pict>
  </w:numPicBullet>
  <w:numPicBullet w:numPicBulletId="1">
    <w:pict>
      <v:shape id="_x0000_i1724" type="#_x0000_t75" style="width:124.5pt;height:125.25pt;visibility:visible;mso-wrap-style:square" o:bullet="t">
        <v:imagedata r:id="rId2" o:title=""/>
      </v:shape>
    </w:pict>
  </w:numPicBullet>
  <w:abstractNum w:abstractNumId="0" w15:restartNumberingAfterBreak="0">
    <w:nsid w:val="09814555"/>
    <w:multiLevelType w:val="hybridMultilevel"/>
    <w:tmpl w:val="183E75B4"/>
    <w:lvl w:ilvl="0" w:tplc="04150001">
      <w:start w:val="1"/>
      <w:numFmt w:val="bullet"/>
      <w:lvlText w:val=""/>
      <w:lvlJc w:val="left"/>
      <w:pPr>
        <w:ind w:left="1713" w:hanging="360"/>
      </w:pPr>
      <w:rPr>
        <w:rFonts w:ascii="Symbol" w:hAnsi="Symbol" w:hint="default"/>
      </w:rPr>
    </w:lvl>
    <w:lvl w:ilvl="1" w:tplc="04150003">
      <w:start w:val="1"/>
      <w:numFmt w:val="bullet"/>
      <w:lvlText w:val="o"/>
      <w:lvlJc w:val="left"/>
      <w:pPr>
        <w:ind w:left="2433" w:hanging="360"/>
      </w:pPr>
      <w:rPr>
        <w:rFonts w:ascii="Courier New" w:hAnsi="Courier New" w:cs="Courier New" w:hint="default"/>
      </w:rPr>
    </w:lvl>
    <w:lvl w:ilvl="2" w:tplc="04150005">
      <w:start w:val="1"/>
      <w:numFmt w:val="bullet"/>
      <w:lvlText w:val=""/>
      <w:lvlJc w:val="left"/>
      <w:pPr>
        <w:ind w:left="3153" w:hanging="360"/>
      </w:pPr>
      <w:rPr>
        <w:rFonts w:ascii="Wingdings" w:hAnsi="Wingdings" w:hint="default"/>
      </w:rPr>
    </w:lvl>
    <w:lvl w:ilvl="3" w:tplc="04150001">
      <w:start w:val="1"/>
      <w:numFmt w:val="bullet"/>
      <w:lvlText w:val=""/>
      <w:lvlJc w:val="left"/>
      <w:pPr>
        <w:ind w:left="3873" w:hanging="360"/>
      </w:pPr>
      <w:rPr>
        <w:rFonts w:ascii="Symbol" w:hAnsi="Symbol" w:hint="default"/>
      </w:rPr>
    </w:lvl>
    <w:lvl w:ilvl="4" w:tplc="04150003">
      <w:start w:val="1"/>
      <w:numFmt w:val="bullet"/>
      <w:lvlText w:val="o"/>
      <w:lvlJc w:val="left"/>
      <w:pPr>
        <w:ind w:left="4593" w:hanging="360"/>
      </w:pPr>
      <w:rPr>
        <w:rFonts w:ascii="Courier New" w:hAnsi="Courier New" w:cs="Courier New" w:hint="default"/>
      </w:rPr>
    </w:lvl>
    <w:lvl w:ilvl="5" w:tplc="04150005">
      <w:start w:val="1"/>
      <w:numFmt w:val="bullet"/>
      <w:lvlText w:val=""/>
      <w:lvlJc w:val="left"/>
      <w:pPr>
        <w:ind w:left="5313" w:hanging="360"/>
      </w:pPr>
      <w:rPr>
        <w:rFonts w:ascii="Wingdings" w:hAnsi="Wingdings" w:hint="default"/>
      </w:rPr>
    </w:lvl>
    <w:lvl w:ilvl="6" w:tplc="04150001">
      <w:start w:val="1"/>
      <w:numFmt w:val="bullet"/>
      <w:lvlText w:val=""/>
      <w:lvlJc w:val="left"/>
      <w:pPr>
        <w:ind w:left="6033" w:hanging="360"/>
      </w:pPr>
      <w:rPr>
        <w:rFonts w:ascii="Symbol" w:hAnsi="Symbol" w:hint="default"/>
      </w:rPr>
    </w:lvl>
    <w:lvl w:ilvl="7" w:tplc="04150003">
      <w:start w:val="1"/>
      <w:numFmt w:val="bullet"/>
      <w:lvlText w:val="o"/>
      <w:lvlJc w:val="left"/>
      <w:pPr>
        <w:ind w:left="6753" w:hanging="360"/>
      </w:pPr>
      <w:rPr>
        <w:rFonts w:ascii="Courier New" w:hAnsi="Courier New" w:cs="Courier New" w:hint="default"/>
      </w:rPr>
    </w:lvl>
    <w:lvl w:ilvl="8" w:tplc="04150005">
      <w:start w:val="1"/>
      <w:numFmt w:val="bullet"/>
      <w:lvlText w:val=""/>
      <w:lvlJc w:val="left"/>
      <w:pPr>
        <w:ind w:left="7473" w:hanging="360"/>
      </w:pPr>
      <w:rPr>
        <w:rFonts w:ascii="Wingdings" w:hAnsi="Wingdings" w:hint="default"/>
      </w:rPr>
    </w:lvl>
  </w:abstractNum>
  <w:abstractNum w:abstractNumId="1" w15:restartNumberingAfterBreak="0">
    <w:nsid w:val="10497FAF"/>
    <w:multiLevelType w:val="hybridMultilevel"/>
    <w:tmpl w:val="7BEC98E0"/>
    <w:lvl w:ilvl="0" w:tplc="74F2CACE">
      <w:start w:val="1"/>
      <w:numFmt w:val="bullet"/>
      <w:lvlText w:val=""/>
      <w:lvlPicBulletId w:val="1"/>
      <w:lvlJc w:val="left"/>
      <w:pPr>
        <w:tabs>
          <w:tab w:val="num" w:pos="720"/>
        </w:tabs>
        <w:ind w:left="720" w:hanging="360"/>
      </w:pPr>
      <w:rPr>
        <w:rFonts w:ascii="Symbol" w:hAnsi="Symbol" w:hint="default"/>
      </w:rPr>
    </w:lvl>
    <w:lvl w:ilvl="1" w:tplc="D048EDFC" w:tentative="1">
      <w:start w:val="1"/>
      <w:numFmt w:val="bullet"/>
      <w:lvlText w:val=""/>
      <w:lvlJc w:val="left"/>
      <w:pPr>
        <w:tabs>
          <w:tab w:val="num" w:pos="1440"/>
        </w:tabs>
        <w:ind w:left="1440" w:hanging="360"/>
      </w:pPr>
      <w:rPr>
        <w:rFonts w:ascii="Symbol" w:hAnsi="Symbol" w:hint="default"/>
      </w:rPr>
    </w:lvl>
    <w:lvl w:ilvl="2" w:tplc="7DD0127E" w:tentative="1">
      <w:start w:val="1"/>
      <w:numFmt w:val="bullet"/>
      <w:lvlText w:val=""/>
      <w:lvlJc w:val="left"/>
      <w:pPr>
        <w:tabs>
          <w:tab w:val="num" w:pos="2160"/>
        </w:tabs>
        <w:ind w:left="2160" w:hanging="360"/>
      </w:pPr>
      <w:rPr>
        <w:rFonts w:ascii="Symbol" w:hAnsi="Symbol" w:hint="default"/>
      </w:rPr>
    </w:lvl>
    <w:lvl w:ilvl="3" w:tplc="D35642B2" w:tentative="1">
      <w:start w:val="1"/>
      <w:numFmt w:val="bullet"/>
      <w:lvlText w:val=""/>
      <w:lvlJc w:val="left"/>
      <w:pPr>
        <w:tabs>
          <w:tab w:val="num" w:pos="2880"/>
        </w:tabs>
        <w:ind w:left="2880" w:hanging="360"/>
      </w:pPr>
      <w:rPr>
        <w:rFonts w:ascii="Symbol" w:hAnsi="Symbol" w:hint="default"/>
      </w:rPr>
    </w:lvl>
    <w:lvl w:ilvl="4" w:tplc="2BB8832A" w:tentative="1">
      <w:start w:val="1"/>
      <w:numFmt w:val="bullet"/>
      <w:lvlText w:val=""/>
      <w:lvlJc w:val="left"/>
      <w:pPr>
        <w:tabs>
          <w:tab w:val="num" w:pos="3600"/>
        </w:tabs>
        <w:ind w:left="3600" w:hanging="360"/>
      </w:pPr>
      <w:rPr>
        <w:rFonts w:ascii="Symbol" w:hAnsi="Symbol" w:hint="default"/>
      </w:rPr>
    </w:lvl>
    <w:lvl w:ilvl="5" w:tplc="88E2D952" w:tentative="1">
      <w:start w:val="1"/>
      <w:numFmt w:val="bullet"/>
      <w:lvlText w:val=""/>
      <w:lvlJc w:val="left"/>
      <w:pPr>
        <w:tabs>
          <w:tab w:val="num" w:pos="4320"/>
        </w:tabs>
        <w:ind w:left="4320" w:hanging="360"/>
      </w:pPr>
      <w:rPr>
        <w:rFonts w:ascii="Symbol" w:hAnsi="Symbol" w:hint="default"/>
      </w:rPr>
    </w:lvl>
    <w:lvl w:ilvl="6" w:tplc="ABC63C1E" w:tentative="1">
      <w:start w:val="1"/>
      <w:numFmt w:val="bullet"/>
      <w:lvlText w:val=""/>
      <w:lvlJc w:val="left"/>
      <w:pPr>
        <w:tabs>
          <w:tab w:val="num" w:pos="5040"/>
        </w:tabs>
        <w:ind w:left="5040" w:hanging="360"/>
      </w:pPr>
      <w:rPr>
        <w:rFonts w:ascii="Symbol" w:hAnsi="Symbol" w:hint="default"/>
      </w:rPr>
    </w:lvl>
    <w:lvl w:ilvl="7" w:tplc="9CFABB2E" w:tentative="1">
      <w:start w:val="1"/>
      <w:numFmt w:val="bullet"/>
      <w:lvlText w:val=""/>
      <w:lvlJc w:val="left"/>
      <w:pPr>
        <w:tabs>
          <w:tab w:val="num" w:pos="5760"/>
        </w:tabs>
        <w:ind w:left="5760" w:hanging="360"/>
      </w:pPr>
      <w:rPr>
        <w:rFonts w:ascii="Symbol" w:hAnsi="Symbol" w:hint="default"/>
      </w:rPr>
    </w:lvl>
    <w:lvl w:ilvl="8" w:tplc="68CCFA4C"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167F332C"/>
    <w:multiLevelType w:val="hybridMultilevel"/>
    <w:tmpl w:val="9670BE8C"/>
    <w:lvl w:ilvl="0" w:tplc="B218E378">
      <w:start w:val="1"/>
      <w:numFmt w:val="bullet"/>
      <w:lvlText w:val=""/>
      <w:lvlPicBulletId w:val="1"/>
      <w:lvlJc w:val="left"/>
      <w:pPr>
        <w:tabs>
          <w:tab w:val="num" w:pos="720"/>
        </w:tabs>
        <w:ind w:left="720" w:hanging="360"/>
      </w:pPr>
      <w:rPr>
        <w:rFonts w:ascii="Symbol" w:hAnsi="Symbol" w:hint="default"/>
      </w:rPr>
    </w:lvl>
    <w:lvl w:ilvl="1" w:tplc="294E243E" w:tentative="1">
      <w:start w:val="1"/>
      <w:numFmt w:val="bullet"/>
      <w:lvlText w:val=""/>
      <w:lvlJc w:val="left"/>
      <w:pPr>
        <w:tabs>
          <w:tab w:val="num" w:pos="1440"/>
        </w:tabs>
        <w:ind w:left="1440" w:hanging="360"/>
      </w:pPr>
      <w:rPr>
        <w:rFonts w:ascii="Symbol" w:hAnsi="Symbol" w:hint="default"/>
      </w:rPr>
    </w:lvl>
    <w:lvl w:ilvl="2" w:tplc="DA1CF354" w:tentative="1">
      <w:start w:val="1"/>
      <w:numFmt w:val="bullet"/>
      <w:lvlText w:val=""/>
      <w:lvlJc w:val="left"/>
      <w:pPr>
        <w:tabs>
          <w:tab w:val="num" w:pos="2160"/>
        </w:tabs>
        <w:ind w:left="2160" w:hanging="360"/>
      </w:pPr>
      <w:rPr>
        <w:rFonts w:ascii="Symbol" w:hAnsi="Symbol" w:hint="default"/>
      </w:rPr>
    </w:lvl>
    <w:lvl w:ilvl="3" w:tplc="987EB006" w:tentative="1">
      <w:start w:val="1"/>
      <w:numFmt w:val="bullet"/>
      <w:lvlText w:val=""/>
      <w:lvlJc w:val="left"/>
      <w:pPr>
        <w:tabs>
          <w:tab w:val="num" w:pos="2880"/>
        </w:tabs>
        <w:ind w:left="2880" w:hanging="360"/>
      </w:pPr>
      <w:rPr>
        <w:rFonts w:ascii="Symbol" w:hAnsi="Symbol" w:hint="default"/>
      </w:rPr>
    </w:lvl>
    <w:lvl w:ilvl="4" w:tplc="7D324380" w:tentative="1">
      <w:start w:val="1"/>
      <w:numFmt w:val="bullet"/>
      <w:lvlText w:val=""/>
      <w:lvlJc w:val="left"/>
      <w:pPr>
        <w:tabs>
          <w:tab w:val="num" w:pos="3600"/>
        </w:tabs>
        <w:ind w:left="3600" w:hanging="360"/>
      </w:pPr>
      <w:rPr>
        <w:rFonts w:ascii="Symbol" w:hAnsi="Symbol" w:hint="default"/>
      </w:rPr>
    </w:lvl>
    <w:lvl w:ilvl="5" w:tplc="FA4E130E" w:tentative="1">
      <w:start w:val="1"/>
      <w:numFmt w:val="bullet"/>
      <w:lvlText w:val=""/>
      <w:lvlJc w:val="left"/>
      <w:pPr>
        <w:tabs>
          <w:tab w:val="num" w:pos="4320"/>
        </w:tabs>
        <w:ind w:left="4320" w:hanging="360"/>
      </w:pPr>
      <w:rPr>
        <w:rFonts w:ascii="Symbol" w:hAnsi="Symbol" w:hint="default"/>
      </w:rPr>
    </w:lvl>
    <w:lvl w:ilvl="6" w:tplc="51E07B18" w:tentative="1">
      <w:start w:val="1"/>
      <w:numFmt w:val="bullet"/>
      <w:lvlText w:val=""/>
      <w:lvlJc w:val="left"/>
      <w:pPr>
        <w:tabs>
          <w:tab w:val="num" w:pos="5040"/>
        </w:tabs>
        <w:ind w:left="5040" w:hanging="360"/>
      </w:pPr>
      <w:rPr>
        <w:rFonts w:ascii="Symbol" w:hAnsi="Symbol" w:hint="default"/>
      </w:rPr>
    </w:lvl>
    <w:lvl w:ilvl="7" w:tplc="E522109A" w:tentative="1">
      <w:start w:val="1"/>
      <w:numFmt w:val="bullet"/>
      <w:lvlText w:val=""/>
      <w:lvlJc w:val="left"/>
      <w:pPr>
        <w:tabs>
          <w:tab w:val="num" w:pos="5760"/>
        </w:tabs>
        <w:ind w:left="5760" w:hanging="360"/>
      </w:pPr>
      <w:rPr>
        <w:rFonts w:ascii="Symbol" w:hAnsi="Symbol" w:hint="default"/>
      </w:rPr>
    </w:lvl>
    <w:lvl w:ilvl="8" w:tplc="5650A066"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26A66F3E"/>
    <w:multiLevelType w:val="multilevel"/>
    <w:tmpl w:val="209A0748"/>
    <w:lvl w:ilvl="0">
      <w:start w:val="1"/>
      <w:numFmt w:val="decimal"/>
      <w:lvlText w:val="%1."/>
      <w:lvlJc w:val="left"/>
      <w:pPr>
        <w:ind w:left="1637" w:hanging="360"/>
      </w:pPr>
      <w:rPr>
        <w:rFonts w:ascii="Fira Sans" w:hAnsi="Fira Sans" w:hint="default"/>
        <w:b w:val="0"/>
        <w:sz w:val="19"/>
      </w:rPr>
    </w:lvl>
    <w:lvl w:ilvl="1">
      <w:start w:val="1"/>
      <w:numFmt w:val="bullet"/>
      <w:pStyle w:val="Tekstwypunktowania"/>
      <w:lvlText w:val=""/>
      <w:lvlJc w:val="left"/>
      <w:pPr>
        <w:ind w:left="1146" w:hanging="720"/>
      </w:pPr>
      <w:rPr>
        <w:rFonts w:ascii="Symbol" w:hAnsi="Symbol" w:hint="default"/>
        <w:sz w:val="19"/>
        <w:szCs w:val="19"/>
      </w:rPr>
    </w:lvl>
    <w:lvl w:ilvl="2">
      <w:start w:val="1"/>
      <w:numFmt w:val="decimal"/>
      <w:isLgl/>
      <w:lvlText w:val="%1.%2.%3."/>
      <w:lvlJc w:val="left"/>
      <w:pPr>
        <w:ind w:left="1146" w:hanging="720"/>
      </w:pPr>
    </w:lvl>
    <w:lvl w:ilvl="3">
      <w:start w:val="1"/>
      <w:numFmt w:val="decimal"/>
      <w:isLgl/>
      <w:lvlText w:val="%1.%2.%3.%4."/>
      <w:lvlJc w:val="left"/>
      <w:pPr>
        <w:ind w:left="1506" w:hanging="1080"/>
      </w:pPr>
    </w:lvl>
    <w:lvl w:ilvl="4">
      <w:start w:val="1"/>
      <w:numFmt w:val="decimal"/>
      <w:isLgl/>
      <w:lvlText w:val="%1.%2.%3.%4.%5."/>
      <w:lvlJc w:val="left"/>
      <w:pPr>
        <w:ind w:left="1506" w:hanging="1080"/>
      </w:pPr>
    </w:lvl>
    <w:lvl w:ilvl="5">
      <w:start w:val="1"/>
      <w:numFmt w:val="decimal"/>
      <w:isLgl/>
      <w:lvlText w:val="%1.%2.%3.%4.%5.%6."/>
      <w:lvlJc w:val="left"/>
      <w:pPr>
        <w:ind w:left="1866" w:hanging="1440"/>
      </w:pPr>
    </w:lvl>
    <w:lvl w:ilvl="6">
      <w:start w:val="1"/>
      <w:numFmt w:val="decimal"/>
      <w:isLgl/>
      <w:lvlText w:val="%1.%2.%3.%4.%5.%6.%7."/>
      <w:lvlJc w:val="left"/>
      <w:pPr>
        <w:ind w:left="1866" w:hanging="1440"/>
      </w:pPr>
    </w:lvl>
    <w:lvl w:ilvl="7">
      <w:start w:val="1"/>
      <w:numFmt w:val="decimal"/>
      <w:isLgl/>
      <w:lvlText w:val="%1.%2.%3.%4.%5.%6.%7.%8."/>
      <w:lvlJc w:val="left"/>
      <w:pPr>
        <w:ind w:left="2226" w:hanging="1800"/>
      </w:pPr>
    </w:lvl>
    <w:lvl w:ilvl="8">
      <w:start w:val="1"/>
      <w:numFmt w:val="decimal"/>
      <w:isLgl/>
      <w:lvlText w:val="%1.%2.%3.%4.%5.%6.%7.%8.%9."/>
      <w:lvlJc w:val="left"/>
      <w:pPr>
        <w:ind w:left="2226" w:hanging="1800"/>
      </w:pPr>
    </w:lvl>
  </w:abstractNum>
  <w:abstractNum w:abstractNumId="4" w15:restartNumberingAfterBreak="0">
    <w:nsid w:val="323A230B"/>
    <w:multiLevelType w:val="hybridMultilevel"/>
    <w:tmpl w:val="125A64C4"/>
    <w:lvl w:ilvl="0" w:tplc="340AEF3C">
      <w:start w:val="1"/>
      <w:numFmt w:val="bullet"/>
      <w:lvlText w:val=""/>
      <w:lvlPicBulletId w:val="0"/>
      <w:lvlJc w:val="left"/>
      <w:pPr>
        <w:tabs>
          <w:tab w:val="num" w:pos="720"/>
        </w:tabs>
        <w:ind w:left="720" w:hanging="360"/>
      </w:pPr>
      <w:rPr>
        <w:rFonts w:ascii="Symbol" w:hAnsi="Symbol" w:hint="default"/>
      </w:rPr>
    </w:lvl>
    <w:lvl w:ilvl="1" w:tplc="6C06B20C" w:tentative="1">
      <w:start w:val="1"/>
      <w:numFmt w:val="bullet"/>
      <w:lvlText w:val=""/>
      <w:lvlJc w:val="left"/>
      <w:pPr>
        <w:tabs>
          <w:tab w:val="num" w:pos="1440"/>
        </w:tabs>
        <w:ind w:left="1440" w:hanging="360"/>
      </w:pPr>
      <w:rPr>
        <w:rFonts w:ascii="Symbol" w:hAnsi="Symbol" w:hint="default"/>
      </w:rPr>
    </w:lvl>
    <w:lvl w:ilvl="2" w:tplc="242AE0D4" w:tentative="1">
      <w:start w:val="1"/>
      <w:numFmt w:val="bullet"/>
      <w:lvlText w:val=""/>
      <w:lvlJc w:val="left"/>
      <w:pPr>
        <w:tabs>
          <w:tab w:val="num" w:pos="2160"/>
        </w:tabs>
        <w:ind w:left="2160" w:hanging="360"/>
      </w:pPr>
      <w:rPr>
        <w:rFonts w:ascii="Symbol" w:hAnsi="Symbol" w:hint="default"/>
      </w:rPr>
    </w:lvl>
    <w:lvl w:ilvl="3" w:tplc="D514F69A" w:tentative="1">
      <w:start w:val="1"/>
      <w:numFmt w:val="bullet"/>
      <w:lvlText w:val=""/>
      <w:lvlJc w:val="left"/>
      <w:pPr>
        <w:tabs>
          <w:tab w:val="num" w:pos="2880"/>
        </w:tabs>
        <w:ind w:left="2880" w:hanging="360"/>
      </w:pPr>
      <w:rPr>
        <w:rFonts w:ascii="Symbol" w:hAnsi="Symbol" w:hint="default"/>
      </w:rPr>
    </w:lvl>
    <w:lvl w:ilvl="4" w:tplc="F968D82E" w:tentative="1">
      <w:start w:val="1"/>
      <w:numFmt w:val="bullet"/>
      <w:lvlText w:val=""/>
      <w:lvlJc w:val="left"/>
      <w:pPr>
        <w:tabs>
          <w:tab w:val="num" w:pos="3600"/>
        </w:tabs>
        <w:ind w:left="3600" w:hanging="360"/>
      </w:pPr>
      <w:rPr>
        <w:rFonts w:ascii="Symbol" w:hAnsi="Symbol" w:hint="default"/>
      </w:rPr>
    </w:lvl>
    <w:lvl w:ilvl="5" w:tplc="F80C7752" w:tentative="1">
      <w:start w:val="1"/>
      <w:numFmt w:val="bullet"/>
      <w:lvlText w:val=""/>
      <w:lvlJc w:val="left"/>
      <w:pPr>
        <w:tabs>
          <w:tab w:val="num" w:pos="4320"/>
        </w:tabs>
        <w:ind w:left="4320" w:hanging="360"/>
      </w:pPr>
      <w:rPr>
        <w:rFonts w:ascii="Symbol" w:hAnsi="Symbol" w:hint="default"/>
      </w:rPr>
    </w:lvl>
    <w:lvl w:ilvl="6" w:tplc="0D827006" w:tentative="1">
      <w:start w:val="1"/>
      <w:numFmt w:val="bullet"/>
      <w:lvlText w:val=""/>
      <w:lvlJc w:val="left"/>
      <w:pPr>
        <w:tabs>
          <w:tab w:val="num" w:pos="5040"/>
        </w:tabs>
        <w:ind w:left="5040" w:hanging="360"/>
      </w:pPr>
      <w:rPr>
        <w:rFonts w:ascii="Symbol" w:hAnsi="Symbol" w:hint="default"/>
      </w:rPr>
    </w:lvl>
    <w:lvl w:ilvl="7" w:tplc="1F7430E0" w:tentative="1">
      <w:start w:val="1"/>
      <w:numFmt w:val="bullet"/>
      <w:lvlText w:val=""/>
      <w:lvlJc w:val="left"/>
      <w:pPr>
        <w:tabs>
          <w:tab w:val="num" w:pos="5760"/>
        </w:tabs>
        <w:ind w:left="5760" w:hanging="360"/>
      </w:pPr>
      <w:rPr>
        <w:rFonts w:ascii="Symbol" w:hAnsi="Symbol" w:hint="default"/>
      </w:rPr>
    </w:lvl>
    <w:lvl w:ilvl="8" w:tplc="5D18BEB4"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3B6C5356"/>
    <w:multiLevelType w:val="multilevel"/>
    <w:tmpl w:val="C38C8C98"/>
    <w:lvl w:ilvl="0">
      <w:start w:val="104"/>
      <w:numFmt w:val="decimal"/>
      <w:lvlText w:val="%1."/>
      <w:lvlJc w:val="left"/>
      <w:pPr>
        <w:ind w:left="1637" w:hanging="360"/>
      </w:pPr>
      <w:rPr>
        <w:rFonts w:ascii="Fira Sans" w:hAnsi="Fira Sans" w:hint="default"/>
        <w:b w:val="0"/>
        <w:sz w:val="19"/>
      </w:rPr>
    </w:lvl>
    <w:lvl w:ilvl="1">
      <w:start w:val="1"/>
      <w:numFmt w:val="bullet"/>
      <w:lvlText w:val=""/>
      <w:lvlJc w:val="left"/>
      <w:pPr>
        <w:ind w:left="1146" w:hanging="720"/>
      </w:pPr>
      <w:rPr>
        <w:rFonts w:ascii="Symbol" w:hAnsi="Symbol" w:hint="default"/>
        <w:sz w:val="19"/>
        <w:szCs w:val="19"/>
      </w:rPr>
    </w:lvl>
    <w:lvl w:ilvl="2">
      <w:start w:val="1"/>
      <w:numFmt w:val="decimal"/>
      <w:isLgl/>
      <w:lvlText w:val="%1.%2.%3."/>
      <w:lvlJc w:val="left"/>
      <w:pPr>
        <w:ind w:left="1146" w:hanging="720"/>
      </w:pPr>
    </w:lvl>
    <w:lvl w:ilvl="3">
      <w:start w:val="1"/>
      <w:numFmt w:val="decimal"/>
      <w:isLgl/>
      <w:lvlText w:val="%1.%2.%3.%4."/>
      <w:lvlJc w:val="left"/>
      <w:pPr>
        <w:ind w:left="1506" w:hanging="1080"/>
      </w:pPr>
    </w:lvl>
    <w:lvl w:ilvl="4">
      <w:start w:val="1"/>
      <w:numFmt w:val="decimal"/>
      <w:isLgl/>
      <w:lvlText w:val="%1.%2.%3.%4.%5."/>
      <w:lvlJc w:val="left"/>
      <w:pPr>
        <w:ind w:left="1506" w:hanging="1080"/>
      </w:pPr>
    </w:lvl>
    <w:lvl w:ilvl="5">
      <w:start w:val="1"/>
      <w:numFmt w:val="decimal"/>
      <w:isLgl/>
      <w:lvlText w:val="%1.%2.%3.%4.%5.%6."/>
      <w:lvlJc w:val="left"/>
      <w:pPr>
        <w:ind w:left="1866" w:hanging="1440"/>
      </w:pPr>
    </w:lvl>
    <w:lvl w:ilvl="6">
      <w:start w:val="1"/>
      <w:numFmt w:val="decimal"/>
      <w:isLgl/>
      <w:lvlText w:val="%1.%2.%3.%4.%5.%6.%7."/>
      <w:lvlJc w:val="left"/>
      <w:pPr>
        <w:ind w:left="1866" w:hanging="1440"/>
      </w:pPr>
    </w:lvl>
    <w:lvl w:ilvl="7">
      <w:start w:val="1"/>
      <w:numFmt w:val="decimal"/>
      <w:isLgl/>
      <w:lvlText w:val="%1.%2.%3.%4.%5.%6.%7.%8."/>
      <w:lvlJc w:val="left"/>
      <w:pPr>
        <w:ind w:left="2226" w:hanging="1800"/>
      </w:pPr>
    </w:lvl>
    <w:lvl w:ilvl="8">
      <w:start w:val="1"/>
      <w:numFmt w:val="decimal"/>
      <w:isLgl/>
      <w:lvlText w:val="%1.%2.%3.%4.%5.%6.%7.%8.%9."/>
      <w:lvlJc w:val="left"/>
      <w:pPr>
        <w:ind w:left="2226" w:hanging="1800"/>
      </w:pPr>
    </w:lvl>
  </w:abstractNum>
  <w:num w:numId="1">
    <w:abstractNumId w:val="4"/>
  </w:num>
  <w:num w:numId="2">
    <w:abstractNumId w:val="1"/>
  </w:num>
  <w:num w:numId="3">
    <w:abstractNumId w:val="2"/>
  </w:num>
  <w:num w:numId="4">
    <w:abstractNumId w:val="3"/>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5"/>
    <w:lvlOverride w:ilvl="0">
      <w:startOverride w:val="104"/>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defaultTabStop w:val="709"/>
  <w:autoHyphenation/>
  <w:hyphenationZone w:val="425"/>
  <w:drawingGridHorizontalSpacing w:val="57"/>
  <w:drawingGridVerticalSpacing w:val="57"/>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0D87"/>
    <w:rsid w:val="000002CF"/>
    <w:rsid w:val="0000064C"/>
    <w:rsid w:val="00000AC2"/>
    <w:rsid w:val="00000E5A"/>
    <w:rsid w:val="00000EDB"/>
    <w:rsid w:val="00001954"/>
    <w:rsid w:val="00001C5B"/>
    <w:rsid w:val="00002190"/>
    <w:rsid w:val="00002972"/>
    <w:rsid w:val="00002D65"/>
    <w:rsid w:val="00003437"/>
    <w:rsid w:val="00004CF7"/>
    <w:rsid w:val="000050C0"/>
    <w:rsid w:val="00005A4A"/>
    <w:rsid w:val="00005DF2"/>
    <w:rsid w:val="00006867"/>
    <w:rsid w:val="00006E74"/>
    <w:rsid w:val="0000709F"/>
    <w:rsid w:val="000074CB"/>
    <w:rsid w:val="00007C93"/>
    <w:rsid w:val="000108B8"/>
    <w:rsid w:val="00010CFD"/>
    <w:rsid w:val="0001355B"/>
    <w:rsid w:val="00013A57"/>
    <w:rsid w:val="00013CDF"/>
    <w:rsid w:val="00014FC2"/>
    <w:rsid w:val="000152F5"/>
    <w:rsid w:val="00016D1E"/>
    <w:rsid w:val="00016DBB"/>
    <w:rsid w:val="0001781C"/>
    <w:rsid w:val="00017885"/>
    <w:rsid w:val="00017F78"/>
    <w:rsid w:val="00022914"/>
    <w:rsid w:val="00024046"/>
    <w:rsid w:val="00025D93"/>
    <w:rsid w:val="00030AF4"/>
    <w:rsid w:val="0003566D"/>
    <w:rsid w:val="000356B4"/>
    <w:rsid w:val="00041254"/>
    <w:rsid w:val="00042622"/>
    <w:rsid w:val="0004299D"/>
    <w:rsid w:val="0004327C"/>
    <w:rsid w:val="000443E6"/>
    <w:rsid w:val="00044B3A"/>
    <w:rsid w:val="0004564D"/>
    <w:rsid w:val="0004582E"/>
    <w:rsid w:val="00045F05"/>
    <w:rsid w:val="000464FD"/>
    <w:rsid w:val="000470AA"/>
    <w:rsid w:val="000470CC"/>
    <w:rsid w:val="00051060"/>
    <w:rsid w:val="00051752"/>
    <w:rsid w:val="000531C6"/>
    <w:rsid w:val="00053D31"/>
    <w:rsid w:val="00054C28"/>
    <w:rsid w:val="00055668"/>
    <w:rsid w:val="00055874"/>
    <w:rsid w:val="00057CA1"/>
    <w:rsid w:val="00057E8B"/>
    <w:rsid w:val="00060B21"/>
    <w:rsid w:val="0006273E"/>
    <w:rsid w:val="00063404"/>
    <w:rsid w:val="000647A9"/>
    <w:rsid w:val="00064FAD"/>
    <w:rsid w:val="0006628B"/>
    <w:rsid w:val="000662E2"/>
    <w:rsid w:val="000665BE"/>
    <w:rsid w:val="00066883"/>
    <w:rsid w:val="00071571"/>
    <w:rsid w:val="00071B39"/>
    <w:rsid w:val="00071FD0"/>
    <w:rsid w:val="00073333"/>
    <w:rsid w:val="00073974"/>
    <w:rsid w:val="00074DD8"/>
    <w:rsid w:val="00075759"/>
    <w:rsid w:val="00076F9D"/>
    <w:rsid w:val="00077108"/>
    <w:rsid w:val="000806F7"/>
    <w:rsid w:val="00081470"/>
    <w:rsid w:val="000822EB"/>
    <w:rsid w:val="000850D7"/>
    <w:rsid w:val="00085460"/>
    <w:rsid w:val="00090DC2"/>
    <w:rsid w:val="000913EE"/>
    <w:rsid w:val="00092162"/>
    <w:rsid w:val="00092305"/>
    <w:rsid w:val="00093C98"/>
    <w:rsid w:val="0009596E"/>
    <w:rsid w:val="00096290"/>
    <w:rsid w:val="00097840"/>
    <w:rsid w:val="000A0116"/>
    <w:rsid w:val="000A043F"/>
    <w:rsid w:val="000A06D6"/>
    <w:rsid w:val="000A2098"/>
    <w:rsid w:val="000A2590"/>
    <w:rsid w:val="000A318D"/>
    <w:rsid w:val="000A36CE"/>
    <w:rsid w:val="000A42BD"/>
    <w:rsid w:val="000A6D3A"/>
    <w:rsid w:val="000A7659"/>
    <w:rsid w:val="000A77FF"/>
    <w:rsid w:val="000A7A14"/>
    <w:rsid w:val="000B0727"/>
    <w:rsid w:val="000B6621"/>
    <w:rsid w:val="000B67B2"/>
    <w:rsid w:val="000C059F"/>
    <w:rsid w:val="000C06AB"/>
    <w:rsid w:val="000C10B9"/>
    <w:rsid w:val="000C1268"/>
    <w:rsid w:val="000C135D"/>
    <w:rsid w:val="000C3A41"/>
    <w:rsid w:val="000C6646"/>
    <w:rsid w:val="000C7202"/>
    <w:rsid w:val="000D1A42"/>
    <w:rsid w:val="000D1B6B"/>
    <w:rsid w:val="000D1D43"/>
    <w:rsid w:val="000D225C"/>
    <w:rsid w:val="000D2A5C"/>
    <w:rsid w:val="000D2BCB"/>
    <w:rsid w:val="000D39F0"/>
    <w:rsid w:val="000D5927"/>
    <w:rsid w:val="000D74B9"/>
    <w:rsid w:val="000E0279"/>
    <w:rsid w:val="000E0918"/>
    <w:rsid w:val="000E0F66"/>
    <w:rsid w:val="000E2090"/>
    <w:rsid w:val="000E3030"/>
    <w:rsid w:val="000E6597"/>
    <w:rsid w:val="000E79A9"/>
    <w:rsid w:val="000F21B6"/>
    <w:rsid w:val="000F291C"/>
    <w:rsid w:val="000F296E"/>
    <w:rsid w:val="000F29F5"/>
    <w:rsid w:val="000F42AD"/>
    <w:rsid w:val="000F4580"/>
    <w:rsid w:val="000F4FBF"/>
    <w:rsid w:val="000F52E7"/>
    <w:rsid w:val="000F5900"/>
    <w:rsid w:val="000F6026"/>
    <w:rsid w:val="000F653B"/>
    <w:rsid w:val="000F6FB0"/>
    <w:rsid w:val="00100A6D"/>
    <w:rsid w:val="001011C3"/>
    <w:rsid w:val="00101D0B"/>
    <w:rsid w:val="00105AA5"/>
    <w:rsid w:val="001062BC"/>
    <w:rsid w:val="00106DA3"/>
    <w:rsid w:val="001070A8"/>
    <w:rsid w:val="00110214"/>
    <w:rsid w:val="00110883"/>
    <w:rsid w:val="00110C71"/>
    <w:rsid w:val="00110D87"/>
    <w:rsid w:val="00110DE0"/>
    <w:rsid w:val="0011196D"/>
    <w:rsid w:val="00111A42"/>
    <w:rsid w:val="00111B04"/>
    <w:rsid w:val="00112399"/>
    <w:rsid w:val="0011273E"/>
    <w:rsid w:val="00112A5E"/>
    <w:rsid w:val="00114D4E"/>
    <w:rsid w:val="00114DB9"/>
    <w:rsid w:val="00116087"/>
    <w:rsid w:val="0011630D"/>
    <w:rsid w:val="001164A7"/>
    <w:rsid w:val="00117711"/>
    <w:rsid w:val="001209C5"/>
    <w:rsid w:val="00120AAF"/>
    <w:rsid w:val="00120CA4"/>
    <w:rsid w:val="00120ED4"/>
    <w:rsid w:val="001212B0"/>
    <w:rsid w:val="001213BB"/>
    <w:rsid w:val="00121468"/>
    <w:rsid w:val="001214E0"/>
    <w:rsid w:val="00121A72"/>
    <w:rsid w:val="00121DC4"/>
    <w:rsid w:val="00122047"/>
    <w:rsid w:val="001237AF"/>
    <w:rsid w:val="00124E15"/>
    <w:rsid w:val="0012668A"/>
    <w:rsid w:val="00126CF4"/>
    <w:rsid w:val="00130296"/>
    <w:rsid w:val="001303C4"/>
    <w:rsid w:val="001307D1"/>
    <w:rsid w:val="00130C04"/>
    <w:rsid w:val="00130E90"/>
    <w:rsid w:val="00134075"/>
    <w:rsid w:val="001340BF"/>
    <w:rsid w:val="00134145"/>
    <w:rsid w:val="0013493F"/>
    <w:rsid w:val="00134C80"/>
    <w:rsid w:val="00136736"/>
    <w:rsid w:val="00136D67"/>
    <w:rsid w:val="00140D48"/>
    <w:rsid w:val="001415C7"/>
    <w:rsid w:val="00141605"/>
    <w:rsid w:val="001423B6"/>
    <w:rsid w:val="0014280E"/>
    <w:rsid w:val="00143733"/>
    <w:rsid w:val="001448A7"/>
    <w:rsid w:val="0014528D"/>
    <w:rsid w:val="00146621"/>
    <w:rsid w:val="00150612"/>
    <w:rsid w:val="001516E2"/>
    <w:rsid w:val="001517DD"/>
    <w:rsid w:val="001549C5"/>
    <w:rsid w:val="001549CD"/>
    <w:rsid w:val="00154B22"/>
    <w:rsid w:val="00154E05"/>
    <w:rsid w:val="00154F9B"/>
    <w:rsid w:val="001559AE"/>
    <w:rsid w:val="001617E3"/>
    <w:rsid w:val="001618D0"/>
    <w:rsid w:val="00162325"/>
    <w:rsid w:val="001624C3"/>
    <w:rsid w:val="001627B1"/>
    <w:rsid w:val="00162D74"/>
    <w:rsid w:val="00163231"/>
    <w:rsid w:val="00164DF2"/>
    <w:rsid w:val="00165894"/>
    <w:rsid w:val="00165D80"/>
    <w:rsid w:val="00170080"/>
    <w:rsid w:val="001723FE"/>
    <w:rsid w:val="00174048"/>
    <w:rsid w:val="001740AB"/>
    <w:rsid w:val="001747FD"/>
    <w:rsid w:val="00174CC6"/>
    <w:rsid w:val="00175049"/>
    <w:rsid w:val="00175163"/>
    <w:rsid w:val="00175CA5"/>
    <w:rsid w:val="00177382"/>
    <w:rsid w:val="00177A53"/>
    <w:rsid w:val="00180664"/>
    <w:rsid w:val="00181B0D"/>
    <w:rsid w:val="0018270D"/>
    <w:rsid w:val="00182C71"/>
    <w:rsid w:val="00182DAE"/>
    <w:rsid w:val="00186473"/>
    <w:rsid w:val="0018731B"/>
    <w:rsid w:val="00190C5F"/>
    <w:rsid w:val="001917BF"/>
    <w:rsid w:val="001951DA"/>
    <w:rsid w:val="00195ED7"/>
    <w:rsid w:val="001967DB"/>
    <w:rsid w:val="001A0FAA"/>
    <w:rsid w:val="001A138D"/>
    <w:rsid w:val="001A1F35"/>
    <w:rsid w:val="001A2A44"/>
    <w:rsid w:val="001A2CE8"/>
    <w:rsid w:val="001A3150"/>
    <w:rsid w:val="001A5307"/>
    <w:rsid w:val="001A5D2C"/>
    <w:rsid w:val="001A717C"/>
    <w:rsid w:val="001A7DBD"/>
    <w:rsid w:val="001B053D"/>
    <w:rsid w:val="001B06F6"/>
    <w:rsid w:val="001B2395"/>
    <w:rsid w:val="001B2A63"/>
    <w:rsid w:val="001B42A3"/>
    <w:rsid w:val="001B45CC"/>
    <w:rsid w:val="001B489D"/>
    <w:rsid w:val="001B49A0"/>
    <w:rsid w:val="001B4CD5"/>
    <w:rsid w:val="001B4D49"/>
    <w:rsid w:val="001B59B2"/>
    <w:rsid w:val="001B66AC"/>
    <w:rsid w:val="001B6F14"/>
    <w:rsid w:val="001B7463"/>
    <w:rsid w:val="001C035C"/>
    <w:rsid w:val="001C0634"/>
    <w:rsid w:val="001C3077"/>
    <w:rsid w:val="001C30A4"/>
    <w:rsid w:val="001C3269"/>
    <w:rsid w:val="001C4433"/>
    <w:rsid w:val="001C49F4"/>
    <w:rsid w:val="001C60B2"/>
    <w:rsid w:val="001C6ADE"/>
    <w:rsid w:val="001C6B7D"/>
    <w:rsid w:val="001C78A6"/>
    <w:rsid w:val="001C7D90"/>
    <w:rsid w:val="001D1887"/>
    <w:rsid w:val="001D19B6"/>
    <w:rsid w:val="001D1DB4"/>
    <w:rsid w:val="001D23F1"/>
    <w:rsid w:val="001D25F9"/>
    <w:rsid w:val="001D3902"/>
    <w:rsid w:val="001D61ED"/>
    <w:rsid w:val="001D63F3"/>
    <w:rsid w:val="001D74F5"/>
    <w:rsid w:val="001E18FE"/>
    <w:rsid w:val="001E258E"/>
    <w:rsid w:val="001E2A90"/>
    <w:rsid w:val="001E3105"/>
    <w:rsid w:val="001E45F0"/>
    <w:rsid w:val="001E499D"/>
    <w:rsid w:val="001E518E"/>
    <w:rsid w:val="001E531F"/>
    <w:rsid w:val="001E536A"/>
    <w:rsid w:val="001E553A"/>
    <w:rsid w:val="001E5B2D"/>
    <w:rsid w:val="001E6F8F"/>
    <w:rsid w:val="001E740B"/>
    <w:rsid w:val="001F08BA"/>
    <w:rsid w:val="001F0E79"/>
    <w:rsid w:val="001F25AC"/>
    <w:rsid w:val="001F2EFB"/>
    <w:rsid w:val="001F3334"/>
    <w:rsid w:val="001F3AE8"/>
    <w:rsid w:val="001F45EC"/>
    <w:rsid w:val="001F4A0C"/>
    <w:rsid w:val="001F50E5"/>
    <w:rsid w:val="001F70C6"/>
    <w:rsid w:val="0020156C"/>
    <w:rsid w:val="0020359E"/>
    <w:rsid w:val="00203FCC"/>
    <w:rsid w:val="0020585E"/>
    <w:rsid w:val="002066F3"/>
    <w:rsid w:val="00206A9F"/>
    <w:rsid w:val="00207872"/>
    <w:rsid w:val="0021006A"/>
    <w:rsid w:val="00210564"/>
    <w:rsid w:val="0021071F"/>
    <w:rsid w:val="0021286E"/>
    <w:rsid w:val="002149B1"/>
    <w:rsid w:val="00215211"/>
    <w:rsid w:val="00215312"/>
    <w:rsid w:val="00215F91"/>
    <w:rsid w:val="00216634"/>
    <w:rsid w:val="00217D04"/>
    <w:rsid w:val="00217E16"/>
    <w:rsid w:val="002202B1"/>
    <w:rsid w:val="002204DB"/>
    <w:rsid w:val="00220768"/>
    <w:rsid w:val="0022114E"/>
    <w:rsid w:val="0022202C"/>
    <w:rsid w:val="00222495"/>
    <w:rsid w:val="002238AA"/>
    <w:rsid w:val="0022538F"/>
    <w:rsid w:val="00225754"/>
    <w:rsid w:val="00225F73"/>
    <w:rsid w:val="00227E4B"/>
    <w:rsid w:val="0023044D"/>
    <w:rsid w:val="0023096E"/>
    <w:rsid w:val="002309BC"/>
    <w:rsid w:val="00230BEE"/>
    <w:rsid w:val="00232813"/>
    <w:rsid w:val="00233511"/>
    <w:rsid w:val="00233886"/>
    <w:rsid w:val="00233CFF"/>
    <w:rsid w:val="0023404B"/>
    <w:rsid w:val="00234483"/>
    <w:rsid w:val="00235107"/>
    <w:rsid w:val="0023718D"/>
    <w:rsid w:val="00241AF6"/>
    <w:rsid w:val="002424F8"/>
    <w:rsid w:val="00242A96"/>
    <w:rsid w:val="00242D31"/>
    <w:rsid w:val="002432D1"/>
    <w:rsid w:val="00243430"/>
    <w:rsid w:val="00244307"/>
    <w:rsid w:val="002452DD"/>
    <w:rsid w:val="0024587B"/>
    <w:rsid w:val="00245880"/>
    <w:rsid w:val="0024605C"/>
    <w:rsid w:val="0025017F"/>
    <w:rsid w:val="002504E4"/>
    <w:rsid w:val="00250AB9"/>
    <w:rsid w:val="002510F3"/>
    <w:rsid w:val="0025162E"/>
    <w:rsid w:val="0025481E"/>
    <w:rsid w:val="0025560D"/>
    <w:rsid w:val="00255CFB"/>
    <w:rsid w:val="00256706"/>
    <w:rsid w:val="00257299"/>
    <w:rsid w:val="002574F9"/>
    <w:rsid w:val="00257CDC"/>
    <w:rsid w:val="002617BF"/>
    <w:rsid w:val="0026197D"/>
    <w:rsid w:val="00261FFE"/>
    <w:rsid w:val="00262B61"/>
    <w:rsid w:val="00262CC6"/>
    <w:rsid w:val="00263E08"/>
    <w:rsid w:val="00264208"/>
    <w:rsid w:val="002643F8"/>
    <w:rsid w:val="00264AD4"/>
    <w:rsid w:val="00265385"/>
    <w:rsid w:val="00267A88"/>
    <w:rsid w:val="00271525"/>
    <w:rsid w:val="00271EFE"/>
    <w:rsid w:val="002753E1"/>
    <w:rsid w:val="00276308"/>
    <w:rsid w:val="00276811"/>
    <w:rsid w:val="002774DD"/>
    <w:rsid w:val="0027766B"/>
    <w:rsid w:val="00277E9B"/>
    <w:rsid w:val="00281A48"/>
    <w:rsid w:val="00281E9E"/>
    <w:rsid w:val="00282699"/>
    <w:rsid w:val="00282811"/>
    <w:rsid w:val="00283AF4"/>
    <w:rsid w:val="002842E1"/>
    <w:rsid w:val="00284B75"/>
    <w:rsid w:val="002854A1"/>
    <w:rsid w:val="00287082"/>
    <w:rsid w:val="002876B8"/>
    <w:rsid w:val="0028791A"/>
    <w:rsid w:val="00291D93"/>
    <w:rsid w:val="00292157"/>
    <w:rsid w:val="002926DF"/>
    <w:rsid w:val="00292923"/>
    <w:rsid w:val="00293E2A"/>
    <w:rsid w:val="00294321"/>
    <w:rsid w:val="002943B4"/>
    <w:rsid w:val="0029618B"/>
    <w:rsid w:val="00296697"/>
    <w:rsid w:val="00296D2F"/>
    <w:rsid w:val="00296D4E"/>
    <w:rsid w:val="0029761E"/>
    <w:rsid w:val="00297F21"/>
    <w:rsid w:val="002A1379"/>
    <w:rsid w:val="002A16B3"/>
    <w:rsid w:val="002A27E6"/>
    <w:rsid w:val="002A2E23"/>
    <w:rsid w:val="002A563E"/>
    <w:rsid w:val="002A5F9A"/>
    <w:rsid w:val="002A6198"/>
    <w:rsid w:val="002A6CE8"/>
    <w:rsid w:val="002B0472"/>
    <w:rsid w:val="002B2435"/>
    <w:rsid w:val="002B28D2"/>
    <w:rsid w:val="002B2A4B"/>
    <w:rsid w:val="002B3089"/>
    <w:rsid w:val="002B4DDB"/>
    <w:rsid w:val="002B5A81"/>
    <w:rsid w:val="002B5E73"/>
    <w:rsid w:val="002B6A94"/>
    <w:rsid w:val="002B6B12"/>
    <w:rsid w:val="002B6D17"/>
    <w:rsid w:val="002B73D8"/>
    <w:rsid w:val="002B761C"/>
    <w:rsid w:val="002C09DD"/>
    <w:rsid w:val="002C1433"/>
    <w:rsid w:val="002C1490"/>
    <w:rsid w:val="002C15E3"/>
    <w:rsid w:val="002C21F0"/>
    <w:rsid w:val="002C3FB2"/>
    <w:rsid w:val="002C438D"/>
    <w:rsid w:val="002C56B2"/>
    <w:rsid w:val="002C6700"/>
    <w:rsid w:val="002C67DC"/>
    <w:rsid w:val="002C740E"/>
    <w:rsid w:val="002D01DF"/>
    <w:rsid w:val="002D033C"/>
    <w:rsid w:val="002D219E"/>
    <w:rsid w:val="002D3703"/>
    <w:rsid w:val="002D3962"/>
    <w:rsid w:val="002D4C33"/>
    <w:rsid w:val="002D64E0"/>
    <w:rsid w:val="002D687A"/>
    <w:rsid w:val="002D699D"/>
    <w:rsid w:val="002D77FD"/>
    <w:rsid w:val="002D7829"/>
    <w:rsid w:val="002E04D4"/>
    <w:rsid w:val="002E1522"/>
    <w:rsid w:val="002E16D5"/>
    <w:rsid w:val="002E257C"/>
    <w:rsid w:val="002E276D"/>
    <w:rsid w:val="002E2EC2"/>
    <w:rsid w:val="002E350C"/>
    <w:rsid w:val="002E3EB3"/>
    <w:rsid w:val="002E574C"/>
    <w:rsid w:val="002E5B40"/>
    <w:rsid w:val="002E6140"/>
    <w:rsid w:val="002E68B1"/>
    <w:rsid w:val="002E6985"/>
    <w:rsid w:val="002E71B6"/>
    <w:rsid w:val="002E7E6F"/>
    <w:rsid w:val="002E7EA1"/>
    <w:rsid w:val="002F2DAA"/>
    <w:rsid w:val="002F35F6"/>
    <w:rsid w:val="002F530C"/>
    <w:rsid w:val="002F738B"/>
    <w:rsid w:val="002F77C8"/>
    <w:rsid w:val="00301FAA"/>
    <w:rsid w:val="00302784"/>
    <w:rsid w:val="00302967"/>
    <w:rsid w:val="0030376A"/>
    <w:rsid w:val="00303DC5"/>
    <w:rsid w:val="0030418E"/>
    <w:rsid w:val="00304F22"/>
    <w:rsid w:val="00305EC2"/>
    <w:rsid w:val="0030682E"/>
    <w:rsid w:val="00306A49"/>
    <w:rsid w:val="00306C7C"/>
    <w:rsid w:val="00307039"/>
    <w:rsid w:val="00310C0A"/>
    <w:rsid w:val="00312F4F"/>
    <w:rsid w:val="003133B0"/>
    <w:rsid w:val="00314F86"/>
    <w:rsid w:val="00316EC6"/>
    <w:rsid w:val="00317F4D"/>
    <w:rsid w:val="00320CA1"/>
    <w:rsid w:val="0032213A"/>
    <w:rsid w:val="00322A91"/>
    <w:rsid w:val="00322D06"/>
    <w:rsid w:val="00322EDD"/>
    <w:rsid w:val="0032314C"/>
    <w:rsid w:val="0032464D"/>
    <w:rsid w:val="00324770"/>
    <w:rsid w:val="003249AD"/>
    <w:rsid w:val="00327EFA"/>
    <w:rsid w:val="003304BF"/>
    <w:rsid w:val="00330859"/>
    <w:rsid w:val="003309C8"/>
    <w:rsid w:val="003309FA"/>
    <w:rsid w:val="00332320"/>
    <w:rsid w:val="00332625"/>
    <w:rsid w:val="003327B5"/>
    <w:rsid w:val="00334636"/>
    <w:rsid w:val="00335479"/>
    <w:rsid w:val="00335A42"/>
    <w:rsid w:val="0033709F"/>
    <w:rsid w:val="003372A8"/>
    <w:rsid w:val="00340137"/>
    <w:rsid w:val="00340F52"/>
    <w:rsid w:val="003421EB"/>
    <w:rsid w:val="00347D72"/>
    <w:rsid w:val="003510CA"/>
    <w:rsid w:val="003510F3"/>
    <w:rsid w:val="00351E93"/>
    <w:rsid w:val="00352004"/>
    <w:rsid w:val="00352448"/>
    <w:rsid w:val="00352E42"/>
    <w:rsid w:val="00353F45"/>
    <w:rsid w:val="00355783"/>
    <w:rsid w:val="00355A5E"/>
    <w:rsid w:val="00357611"/>
    <w:rsid w:val="00357CF6"/>
    <w:rsid w:val="00357DE8"/>
    <w:rsid w:val="0036002F"/>
    <w:rsid w:val="00362E38"/>
    <w:rsid w:val="003633A2"/>
    <w:rsid w:val="00363711"/>
    <w:rsid w:val="0036432A"/>
    <w:rsid w:val="00364771"/>
    <w:rsid w:val="00364AF9"/>
    <w:rsid w:val="003661BC"/>
    <w:rsid w:val="0036647E"/>
    <w:rsid w:val="00367237"/>
    <w:rsid w:val="00370568"/>
    <w:rsid w:val="0037077F"/>
    <w:rsid w:val="0037145B"/>
    <w:rsid w:val="0037209A"/>
    <w:rsid w:val="00372411"/>
    <w:rsid w:val="0037301A"/>
    <w:rsid w:val="00373882"/>
    <w:rsid w:val="00374146"/>
    <w:rsid w:val="003743FF"/>
    <w:rsid w:val="0037476E"/>
    <w:rsid w:val="00374CA0"/>
    <w:rsid w:val="003752C6"/>
    <w:rsid w:val="003754EC"/>
    <w:rsid w:val="003763E0"/>
    <w:rsid w:val="003764D7"/>
    <w:rsid w:val="0038010A"/>
    <w:rsid w:val="003807D5"/>
    <w:rsid w:val="0038168F"/>
    <w:rsid w:val="003817AC"/>
    <w:rsid w:val="003819BA"/>
    <w:rsid w:val="003820F8"/>
    <w:rsid w:val="00382BE6"/>
    <w:rsid w:val="003830C4"/>
    <w:rsid w:val="003843DB"/>
    <w:rsid w:val="00384C34"/>
    <w:rsid w:val="00385FE1"/>
    <w:rsid w:val="00391187"/>
    <w:rsid w:val="00391858"/>
    <w:rsid w:val="003922E4"/>
    <w:rsid w:val="00393761"/>
    <w:rsid w:val="00394E26"/>
    <w:rsid w:val="00395123"/>
    <w:rsid w:val="00396691"/>
    <w:rsid w:val="00396DDD"/>
    <w:rsid w:val="00397D18"/>
    <w:rsid w:val="003A113A"/>
    <w:rsid w:val="003A12DE"/>
    <w:rsid w:val="003A1363"/>
    <w:rsid w:val="003A14E2"/>
    <w:rsid w:val="003A1B36"/>
    <w:rsid w:val="003A5768"/>
    <w:rsid w:val="003A7CB2"/>
    <w:rsid w:val="003B04CC"/>
    <w:rsid w:val="003B08F0"/>
    <w:rsid w:val="003B1248"/>
    <w:rsid w:val="003B1454"/>
    <w:rsid w:val="003B18B6"/>
    <w:rsid w:val="003B55D8"/>
    <w:rsid w:val="003B7906"/>
    <w:rsid w:val="003B7F46"/>
    <w:rsid w:val="003C11F3"/>
    <w:rsid w:val="003C161B"/>
    <w:rsid w:val="003C1AE1"/>
    <w:rsid w:val="003C22A9"/>
    <w:rsid w:val="003C26B6"/>
    <w:rsid w:val="003C276D"/>
    <w:rsid w:val="003C2980"/>
    <w:rsid w:val="003C3006"/>
    <w:rsid w:val="003C3D32"/>
    <w:rsid w:val="003C4401"/>
    <w:rsid w:val="003C4A76"/>
    <w:rsid w:val="003C59E0"/>
    <w:rsid w:val="003C6032"/>
    <w:rsid w:val="003C6ABE"/>
    <w:rsid w:val="003C6C8D"/>
    <w:rsid w:val="003D01C1"/>
    <w:rsid w:val="003D13F3"/>
    <w:rsid w:val="003D1DF7"/>
    <w:rsid w:val="003D2656"/>
    <w:rsid w:val="003D2C63"/>
    <w:rsid w:val="003D31C4"/>
    <w:rsid w:val="003D4F95"/>
    <w:rsid w:val="003D514A"/>
    <w:rsid w:val="003D5F42"/>
    <w:rsid w:val="003D60A9"/>
    <w:rsid w:val="003D67E0"/>
    <w:rsid w:val="003D6C70"/>
    <w:rsid w:val="003D7275"/>
    <w:rsid w:val="003D756F"/>
    <w:rsid w:val="003E5BEB"/>
    <w:rsid w:val="003E60E4"/>
    <w:rsid w:val="003E615A"/>
    <w:rsid w:val="003E74B9"/>
    <w:rsid w:val="003E76F6"/>
    <w:rsid w:val="003F08C9"/>
    <w:rsid w:val="003F2E98"/>
    <w:rsid w:val="003F3CBE"/>
    <w:rsid w:val="003F40F9"/>
    <w:rsid w:val="003F4C97"/>
    <w:rsid w:val="003F543E"/>
    <w:rsid w:val="003F592B"/>
    <w:rsid w:val="003F666D"/>
    <w:rsid w:val="003F7FE6"/>
    <w:rsid w:val="00400193"/>
    <w:rsid w:val="0040063B"/>
    <w:rsid w:val="004042E6"/>
    <w:rsid w:val="0040499B"/>
    <w:rsid w:val="00405647"/>
    <w:rsid w:val="00405844"/>
    <w:rsid w:val="00405FDD"/>
    <w:rsid w:val="00410C5E"/>
    <w:rsid w:val="0041115D"/>
    <w:rsid w:val="00411E94"/>
    <w:rsid w:val="0041336B"/>
    <w:rsid w:val="00413DBF"/>
    <w:rsid w:val="004165AA"/>
    <w:rsid w:val="00416E64"/>
    <w:rsid w:val="00416EAF"/>
    <w:rsid w:val="00417654"/>
    <w:rsid w:val="00420C01"/>
    <w:rsid w:val="00421217"/>
    <w:rsid w:val="004212E7"/>
    <w:rsid w:val="00423439"/>
    <w:rsid w:val="00423C88"/>
    <w:rsid w:val="00423F62"/>
    <w:rsid w:val="00424138"/>
    <w:rsid w:val="0042446D"/>
    <w:rsid w:val="00424F04"/>
    <w:rsid w:val="00427BF8"/>
    <w:rsid w:val="00427D3A"/>
    <w:rsid w:val="00430312"/>
    <w:rsid w:val="004307C3"/>
    <w:rsid w:val="004319F2"/>
    <w:rsid w:val="00431B5C"/>
    <w:rsid w:val="00431C02"/>
    <w:rsid w:val="00433D3F"/>
    <w:rsid w:val="00434957"/>
    <w:rsid w:val="00434BDC"/>
    <w:rsid w:val="00437395"/>
    <w:rsid w:val="00440C5A"/>
    <w:rsid w:val="004416E4"/>
    <w:rsid w:val="004420FB"/>
    <w:rsid w:val="00442214"/>
    <w:rsid w:val="00442D3A"/>
    <w:rsid w:val="00444E1D"/>
    <w:rsid w:val="00444E8D"/>
    <w:rsid w:val="00444F40"/>
    <w:rsid w:val="00445047"/>
    <w:rsid w:val="0044531B"/>
    <w:rsid w:val="00446749"/>
    <w:rsid w:val="0045051D"/>
    <w:rsid w:val="004509E2"/>
    <w:rsid w:val="0045275B"/>
    <w:rsid w:val="00453EB7"/>
    <w:rsid w:val="0045589A"/>
    <w:rsid w:val="004566FF"/>
    <w:rsid w:val="004570F6"/>
    <w:rsid w:val="00457427"/>
    <w:rsid w:val="00457530"/>
    <w:rsid w:val="004613DB"/>
    <w:rsid w:val="00461CC6"/>
    <w:rsid w:val="00461CCD"/>
    <w:rsid w:val="00463204"/>
    <w:rsid w:val="00463E39"/>
    <w:rsid w:val="0046510F"/>
    <w:rsid w:val="004657FC"/>
    <w:rsid w:val="00470E34"/>
    <w:rsid w:val="004733F6"/>
    <w:rsid w:val="00474E69"/>
    <w:rsid w:val="004752E8"/>
    <w:rsid w:val="004761AC"/>
    <w:rsid w:val="004766DE"/>
    <w:rsid w:val="00476D78"/>
    <w:rsid w:val="0047741E"/>
    <w:rsid w:val="00481B24"/>
    <w:rsid w:val="00483855"/>
    <w:rsid w:val="00483E9F"/>
    <w:rsid w:val="00484768"/>
    <w:rsid w:val="0048482F"/>
    <w:rsid w:val="00485A2C"/>
    <w:rsid w:val="00487BED"/>
    <w:rsid w:val="0049032C"/>
    <w:rsid w:val="004903F4"/>
    <w:rsid w:val="00491331"/>
    <w:rsid w:val="00491819"/>
    <w:rsid w:val="004923FF"/>
    <w:rsid w:val="004945D6"/>
    <w:rsid w:val="004950C6"/>
    <w:rsid w:val="004952CC"/>
    <w:rsid w:val="00495781"/>
    <w:rsid w:val="0049621B"/>
    <w:rsid w:val="004A0131"/>
    <w:rsid w:val="004A037B"/>
    <w:rsid w:val="004A043B"/>
    <w:rsid w:val="004A1370"/>
    <w:rsid w:val="004A1D19"/>
    <w:rsid w:val="004A29FD"/>
    <w:rsid w:val="004A322D"/>
    <w:rsid w:val="004A43AD"/>
    <w:rsid w:val="004A4C51"/>
    <w:rsid w:val="004A500A"/>
    <w:rsid w:val="004A591D"/>
    <w:rsid w:val="004A7323"/>
    <w:rsid w:val="004A75FA"/>
    <w:rsid w:val="004B0368"/>
    <w:rsid w:val="004B19C4"/>
    <w:rsid w:val="004B26C0"/>
    <w:rsid w:val="004B4627"/>
    <w:rsid w:val="004B47CA"/>
    <w:rsid w:val="004B628E"/>
    <w:rsid w:val="004B63F7"/>
    <w:rsid w:val="004B6D79"/>
    <w:rsid w:val="004C1895"/>
    <w:rsid w:val="004C1A38"/>
    <w:rsid w:val="004C2D60"/>
    <w:rsid w:val="004C5D1E"/>
    <w:rsid w:val="004C6522"/>
    <w:rsid w:val="004C68F5"/>
    <w:rsid w:val="004C6D40"/>
    <w:rsid w:val="004D0042"/>
    <w:rsid w:val="004D2A64"/>
    <w:rsid w:val="004D3630"/>
    <w:rsid w:val="004D462A"/>
    <w:rsid w:val="004D4714"/>
    <w:rsid w:val="004D4D52"/>
    <w:rsid w:val="004D4D79"/>
    <w:rsid w:val="004D52B9"/>
    <w:rsid w:val="004D6462"/>
    <w:rsid w:val="004D79F9"/>
    <w:rsid w:val="004E1182"/>
    <w:rsid w:val="004E4188"/>
    <w:rsid w:val="004E4587"/>
    <w:rsid w:val="004E4AE9"/>
    <w:rsid w:val="004E55A4"/>
    <w:rsid w:val="004E5BB7"/>
    <w:rsid w:val="004E6AA8"/>
    <w:rsid w:val="004F0250"/>
    <w:rsid w:val="004F088A"/>
    <w:rsid w:val="004F0C3C"/>
    <w:rsid w:val="004F1342"/>
    <w:rsid w:val="004F14C7"/>
    <w:rsid w:val="004F16A0"/>
    <w:rsid w:val="004F2280"/>
    <w:rsid w:val="004F23BB"/>
    <w:rsid w:val="004F2BD3"/>
    <w:rsid w:val="004F4D18"/>
    <w:rsid w:val="004F5638"/>
    <w:rsid w:val="004F63FC"/>
    <w:rsid w:val="004F6A47"/>
    <w:rsid w:val="004F6E19"/>
    <w:rsid w:val="004F7448"/>
    <w:rsid w:val="004F78EF"/>
    <w:rsid w:val="004F796F"/>
    <w:rsid w:val="004F7E1D"/>
    <w:rsid w:val="00501D05"/>
    <w:rsid w:val="00503590"/>
    <w:rsid w:val="00505A92"/>
    <w:rsid w:val="00506D07"/>
    <w:rsid w:val="00507820"/>
    <w:rsid w:val="0051011D"/>
    <w:rsid w:val="00510F11"/>
    <w:rsid w:val="005114D0"/>
    <w:rsid w:val="005115BD"/>
    <w:rsid w:val="00511938"/>
    <w:rsid w:val="00511ABC"/>
    <w:rsid w:val="0051216F"/>
    <w:rsid w:val="00513841"/>
    <w:rsid w:val="00513FB9"/>
    <w:rsid w:val="00515179"/>
    <w:rsid w:val="0051595E"/>
    <w:rsid w:val="005166FE"/>
    <w:rsid w:val="00516B84"/>
    <w:rsid w:val="00516C49"/>
    <w:rsid w:val="0051779F"/>
    <w:rsid w:val="005203F1"/>
    <w:rsid w:val="005208FD"/>
    <w:rsid w:val="00520FDF"/>
    <w:rsid w:val="00521172"/>
    <w:rsid w:val="00521A11"/>
    <w:rsid w:val="00521BC3"/>
    <w:rsid w:val="00522C84"/>
    <w:rsid w:val="00523269"/>
    <w:rsid w:val="005265DA"/>
    <w:rsid w:val="00526B90"/>
    <w:rsid w:val="005278D0"/>
    <w:rsid w:val="005301BB"/>
    <w:rsid w:val="00530AA6"/>
    <w:rsid w:val="005328B3"/>
    <w:rsid w:val="00533632"/>
    <w:rsid w:val="00534013"/>
    <w:rsid w:val="00535A41"/>
    <w:rsid w:val="005367B2"/>
    <w:rsid w:val="005370F8"/>
    <w:rsid w:val="00540C5C"/>
    <w:rsid w:val="00541888"/>
    <w:rsid w:val="00541E6E"/>
    <w:rsid w:val="0054251F"/>
    <w:rsid w:val="005428C7"/>
    <w:rsid w:val="005433F5"/>
    <w:rsid w:val="00543BB9"/>
    <w:rsid w:val="00544507"/>
    <w:rsid w:val="00544674"/>
    <w:rsid w:val="00545D92"/>
    <w:rsid w:val="005465AD"/>
    <w:rsid w:val="00546655"/>
    <w:rsid w:val="00547698"/>
    <w:rsid w:val="0054798E"/>
    <w:rsid w:val="005479B3"/>
    <w:rsid w:val="00547DE6"/>
    <w:rsid w:val="005500F6"/>
    <w:rsid w:val="00550476"/>
    <w:rsid w:val="00551C47"/>
    <w:rsid w:val="00551D77"/>
    <w:rsid w:val="005520D8"/>
    <w:rsid w:val="00552404"/>
    <w:rsid w:val="005526BE"/>
    <w:rsid w:val="005530F4"/>
    <w:rsid w:val="005536D3"/>
    <w:rsid w:val="00554026"/>
    <w:rsid w:val="0055501B"/>
    <w:rsid w:val="0055575F"/>
    <w:rsid w:val="00555CFB"/>
    <w:rsid w:val="00556175"/>
    <w:rsid w:val="005562AB"/>
    <w:rsid w:val="0055689D"/>
    <w:rsid w:val="00556CF1"/>
    <w:rsid w:val="00557256"/>
    <w:rsid w:val="0055734C"/>
    <w:rsid w:val="00557AF3"/>
    <w:rsid w:val="005602DA"/>
    <w:rsid w:val="0056183C"/>
    <w:rsid w:val="00561E30"/>
    <w:rsid w:val="00562B48"/>
    <w:rsid w:val="005636CB"/>
    <w:rsid w:val="00563BD6"/>
    <w:rsid w:val="005651F3"/>
    <w:rsid w:val="005654DB"/>
    <w:rsid w:val="00565B5C"/>
    <w:rsid w:val="00565E11"/>
    <w:rsid w:val="00567424"/>
    <w:rsid w:val="005675BA"/>
    <w:rsid w:val="00567A69"/>
    <w:rsid w:val="005704B1"/>
    <w:rsid w:val="00570C3B"/>
    <w:rsid w:val="00571151"/>
    <w:rsid w:val="0057261C"/>
    <w:rsid w:val="00572821"/>
    <w:rsid w:val="00572E89"/>
    <w:rsid w:val="0057310F"/>
    <w:rsid w:val="005746EE"/>
    <w:rsid w:val="005762A7"/>
    <w:rsid w:val="00576A3D"/>
    <w:rsid w:val="00577A40"/>
    <w:rsid w:val="005802FC"/>
    <w:rsid w:val="00580952"/>
    <w:rsid w:val="005829EF"/>
    <w:rsid w:val="00584243"/>
    <w:rsid w:val="00584297"/>
    <w:rsid w:val="00587B0A"/>
    <w:rsid w:val="00587CEE"/>
    <w:rsid w:val="00590DFC"/>
    <w:rsid w:val="005916D7"/>
    <w:rsid w:val="005926F1"/>
    <w:rsid w:val="00592FAA"/>
    <w:rsid w:val="00593974"/>
    <w:rsid w:val="0059427F"/>
    <w:rsid w:val="0059438C"/>
    <w:rsid w:val="005948E6"/>
    <w:rsid w:val="00595DE5"/>
    <w:rsid w:val="00597514"/>
    <w:rsid w:val="005979EF"/>
    <w:rsid w:val="005A0342"/>
    <w:rsid w:val="005A0626"/>
    <w:rsid w:val="005A34D0"/>
    <w:rsid w:val="005A3802"/>
    <w:rsid w:val="005A586A"/>
    <w:rsid w:val="005A698C"/>
    <w:rsid w:val="005A7401"/>
    <w:rsid w:val="005B08C0"/>
    <w:rsid w:val="005B2D29"/>
    <w:rsid w:val="005B3168"/>
    <w:rsid w:val="005B33CE"/>
    <w:rsid w:val="005B3852"/>
    <w:rsid w:val="005B45DF"/>
    <w:rsid w:val="005B5D3A"/>
    <w:rsid w:val="005B7927"/>
    <w:rsid w:val="005B7D95"/>
    <w:rsid w:val="005C0B6C"/>
    <w:rsid w:val="005C0CAC"/>
    <w:rsid w:val="005C1396"/>
    <w:rsid w:val="005C2439"/>
    <w:rsid w:val="005C64CB"/>
    <w:rsid w:val="005C6728"/>
    <w:rsid w:val="005C6821"/>
    <w:rsid w:val="005C683C"/>
    <w:rsid w:val="005D00EA"/>
    <w:rsid w:val="005D062E"/>
    <w:rsid w:val="005D1327"/>
    <w:rsid w:val="005D2C50"/>
    <w:rsid w:val="005D2ED1"/>
    <w:rsid w:val="005D63F8"/>
    <w:rsid w:val="005D760A"/>
    <w:rsid w:val="005D7C1C"/>
    <w:rsid w:val="005D7C77"/>
    <w:rsid w:val="005E0799"/>
    <w:rsid w:val="005E10F9"/>
    <w:rsid w:val="005E1200"/>
    <w:rsid w:val="005E3A66"/>
    <w:rsid w:val="005E48D4"/>
    <w:rsid w:val="005E494D"/>
    <w:rsid w:val="005E673E"/>
    <w:rsid w:val="005E7054"/>
    <w:rsid w:val="005E744B"/>
    <w:rsid w:val="005F03A4"/>
    <w:rsid w:val="005F20B8"/>
    <w:rsid w:val="005F29AA"/>
    <w:rsid w:val="005F3124"/>
    <w:rsid w:val="005F45EE"/>
    <w:rsid w:val="005F52E1"/>
    <w:rsid w:val="005F5A80"/>
    <w:rsid w:val="005F759A"/>
    <w:rsid w:val="005F78AA"/>
    <w:rsid w:val="006003A0"/>
    <w:rsid w:val="006018BB"/>
    <w:rsid w:val="00601E03"/>
    <w:rsid w:val="00601FAF"/>
    <w:rsid w:val="00602BCC"/>
    <w:rsid w:val="006044FF"/>
    <w:rsid w:val="00605117"/>
    <w:rsid w:val="0060568E"/>
    <w:rsid w:val="00606522"/>
    <w:rsid w:val="0060720B"/>
    <w:rsid w:val="006073F0"/>
    <w:rsid w:val="006075F9"/>
    <w:rsid w:val="006076CB"/>
    <w:rsid w:val="00607CC5"/>
    <w:rsid w:val="006100B3"/>
    <w:rsid w:val="006102E9"/>
    <w:rsid w:val="00610CDA"/>
    <w:rsid w:val="0061179B"/>
    <w:rsid w:val="006125F9"/>
    <w:rsid w:val="00612EAF"/>
    <w:rsid w:val="00613A4C"/>
    <w:rsid w:val="00614B13"/>
    <w:rsid w:val="00615D71"/>
    <w:rsid w:val="00616189"/>
    <w:rsid w:val="0062076E"/>
    <w:rsid w:val="00620AA2"/>
    <w:rsid w:val="00621CBF"/>
    <w:rsid w:val="00623A71"/>
    <w:rsid w:val="006249A1"/>
    <w:rsid w:val="00624D2A"/>
    <w:rsid w:val="006256FC"/>
    <w:rsid w:val="0062700B"/>
    <w:rsid w:val="00627E58"/>
    <w:rsid w:val="006301AC"/>
    <w:rsid w:val="006302CA"/>
    <w:rsid w:val="00632396"/>
    <w:rsid w:val="00633014"/>
    <w:rsid w:val="0063335D"/>
    <w:rsid w:val="0063362C"/>
    <w:rsid w:val="006339B5"/>
    <w:rsid w:val="00633CD5"/>
    <w:rsid w:val="006340DC"/>
    <w:rsid w:val="0063437B"/>
    <w:rsid w:val="00635148"/>
    <w:rsid w:val="006364D6"/>
    <w:rsid w:val="006366CB"/>
    <w:rsid w:val="0064017E"/>
    <w:rsid w:val="00640923"/>
    <w:rsid w:val="006409B7"/>
    <w:rsid w:val="006433CE"/>
    <w:rsid w:val="006447EF"/>
    <w:rsid w:val="00645A2F"/>
    <w:rsid w:val="006475EF"/>
    <w:rsid w:val="00647BF9"/>
    <w:rsid w:val="006502F3"/>
    <w:rsid w:val="00651E01"/>
    <w:rsid w:val="00653EBA"/>
    <w:rsid w:val="006543BF"/>
    <w:rsid w:val="0065476D"/>
    <w:rsid w:val="006548CD"/>
    <w:rsid w:val="00654BB6"/>
    <w:rsid w:val="006572A7"/>
    <w:rsid w:val="006573B8"/>
    <w:rsid w:val="00657FAF"/>
    <w:rsid w:val="0066096C"/>
    <w:rsid w:val="00660C80"/>
    <w:rsid w:val="00662312"/>
    <w:rsid w:val="00662A06"/>
    <w:rsid w:val="00663BB8"/>
    <w:rsid w:val="0066708B"/>
    <w:rsid w:val="00667324"/>
    <w:rsid w:val="006673CA"/>
    <w:rsid w:val="00670EFC"/>
    <w:rsid w:val="00673C26"/>
    <w:rsid w:val="00674DE5"/>
    <w:rsid w:val="00676713"/>
    <w:rsid w:val="00677ACA"/>
    <w:rsid w:val="006812AF"/>
    <w:rsid w:val="006822D8"/>
    <w:rsid w:val="0068269C"/>
    <w:rsid w:val="0068307C"/>
    <w:rsid w:val="0068327D"/>
    <w:rsid w:val="006847C7"/>
    <w:rsid w:val="006849C6"/>
    <w:rsid w:val="00685F92"/>
    <w:rsid w:val="00687255"/>
    <w:rsid w:val="00691534"/>
    <w:rsid w:val="00692477"/>
    <w:rsid w:val="00692E44"/>
    <w:rsid w:val="0069350F"/>
    <w:rsid w:val="00693880"/>
    <w:rsid w:val="00694AF0"/>
    <w:rsid w:val="006956F4"/>
    <w:rsid w:val="006962F8"/>
    <w:rsid w:val="00697A64"/>
    <w:rsid w:val="00697E11"/>
    <w:rsid w:val="006A0851"/>
    <w:rsid w:val="006A0B2A"/>
    <w:rsid w:val="006A0C48"/>
    <w:rsid w:val="006A3357"/>
    <w:rsid w:val="006A4461"/>
    <w:rsid w:val="006A4686"/>
    <w:rsid w:val="006A6230"/>
    <w:rsid w:val="006A714F"/>
    <w:rsid w:val="006A7549"/>
    <w:rsid w:val="006A7A51"/>
    <w:rsid w:val="006B02F9"/>
    <w:rsid w:val="006B04D8"/>
    <w:rsid w:val="006B0E9E"/>
    <w:rsid w:val="006B1410"/>
    <w:rsid w:val="006B1B2B"/>
    <w:rsid w:val="006B1C05"/>
    <w:rsid w:val="006B3FB0"/>
    <w:rsid w:val="006B486D"/>
    <w:rsid w:val="006B5265"/>
    <w:rsid w:val="006B56F9"/>
    <w:rsid w:val="006B59CD"/>
    <w:rsid w:val="006B5AE4"/>
    <w:rsid w:val="006B6E08"/>
    <w:rsid w:val="006B7712"/>
    <w:rsid w:val="006C0EE8"/>
    <w:rsid w:val="006C27ED"/>
    <w:rsid w:val="006C3E1C"/>
    <w:rsid w:val="006C4696"/>
    <w:rsid w:val="006C4A24"/>
    <w:rsid w:val="006C4FE7"/>
    <w:rsid w:val="006C55A8"/>
    <w:rsid w:val="006C6BE0"/>
    <w:rsid w:val="006D01FE"/>
    <w:rsid w:val="006D1507"/>
    <w:rsid w:val="006D27CA"/>
    <w:rsid w:val="006D4054"/>
    <w:rsid w:val="006D5FF8"/>
    <w:rsid w:val="006E02EC"/>
    <w:rsid w:val="006E077B"/>
    <w:rsid w:val="006E1DF4"/>
    <w:rsid w:val="006E3562"/>
    <w:rsid w:val="006E3C4F"/>
    <w:rsid w:val="006E3EBD"/>
    <w:rsid w:val="006E5966"/>
    <w:rsid w:val="006E5A24"/>
    <w:rsid w:val="006E65FB"/>
    <w:rsid w:val="006E6F41"/>
    <w:rsid w:val="006E72BB"/>
    <w:rsid w:val="006E73E6"/>
    <w:rsid w:val="006E74D9"/>
    <w:rsid w:val="006F1949"/>
    <w:rsid w:val="006F2456"/>
    <w:rsid w:val="006F24F5"/>
    <w:rsid w:val="006F282F"/>
    <w:rsid w:val="006F3036"/>
    <w:rsid w:val="006F4AA3"/>
    <w:rsid w:val="006F4D78"/>
    <w:rsid w:val="006F4F3C"/>
    <w:rsid w:val="006F735E"/>
    <w:rsid w:val="006F770B"/>
    <w:rsid w:val="00700677"/>
    <w:rsid w:val="0070095D"/>
    <w:rsid w:val="007019E7"/>
    <w:rsid w:val="007031DC"/>
    <w:rsid w:val="007036DA"/>
    <w:rsid w:val="00707608"/>
    <w:rsid w:val="00707BBA"/>
    <w:rsid w:val="007100DD"/>
    <w:rsid w:val="00711008"/>
    <w:rsid w:val="007110F7"/>
    <w:rsid w:val="00711320"/>
    <w:rsid w:val="00712144"/>
    <w:rsid w:val="0071429C"/>
    <w:rsid w:val="007168A4"/>
    <w:rsid w:val="007169EE"/>
    <w:rsid w:val="0072099A"/>
    <w:rsid w:val="00720A16"/>
    <w:rsid w:val="007211B1"/>
    <w:rsid w:val="00721B19"/>
    <w:rsid w:val="00721F36"/>
    <w:rsid w:val="007222A6"/>
    <w:rsid w:val="00722966"/>
    <w:rsid w:val="00724606"/>
    <w:rsid w:val="00724833"/>
    <w:rsid w:val="00724991"/>
    <w:rsid w:val="00725058"/>
    <w:rsid w:val="0072609C"/>
    <w:rsid w:val="007277DA"/>
    <w:rsid w:val="007307C5"/>
    <w:rsid w:val="00731578"/>
    <w:rsid w:val="00731D27"/>
    <w:rsid w:val="00733114"/>
    <w:rsid w:val="007332BE"/>
    <w:rsid w:val="00734730"/>
    <w:rsid w:val="007356CA"/>
    <w:rsid w:val="00735F02"/>
    <w:rsid w:val="00736D4E"/>
    <w:rsid w:val="007420E9"/>
    <w:rsid w:val="0074476A"/>
    <w:rsid w:val="00746187"/>
    <w:rsid w:val="0074662F"/>
    <w:rsid w:val="00746BC5"/>
    <w:rsid w:val="00750CB0"/>
    <w:rsid w:val="00751DA6"/>
    <w:rsid w:val="00752DC2"/>
    <w:rsid w:val="0075346D"/>
    <w:rsid w:val="00755627"/>
    <w:rsid w:val="00756AE3"/>
    <w:rsid w:val="00757826"/>
    <w:rsid w:val="0076071D"/>
    <w:rsid w:val="00761355"/>
    <w:rsid w:val="00761D87"/>
    <w:rsid w:val="0076254F"/>
    <w:rsid w:val="00762E71"/>
    <w:rsid w:val="00764012"/>
    <w:rsid w:val="00764F09"/>
    <w:rsid w:val="00765870"/>
    <w:rsid w:val="00765E5A"/>
    <w:rsid w:val="00766859"/>
    <w:rsid w:val="00767473"/>
    <w:rsid w:val="00767912"/>
    <w:rsid w:val="00771B80"/>
    <w:rsid w:val="00771EAC"/>
    <w:rsid w:val="007731C3"/>
    <w:rsid w:val="0077323D"/>
    <w:rsid w:val="00774A23"/>
    <w:rsid w:val="007801F5"/>
    <w:rsid w:val="00783996"/>
    <w:rsid w:val="00783CA4"/>
    <w:rsid w:val="007842FB"/>
    <w:rsid w:val="0078549A"/>
    <w:rsid w:val="007854BC"/>
    <w:rsid w:val="00785634"/>
    <w:rsid w:val="00785B72"/>
    <w:rsid w:val="00786124"/>
    <w:rsid w:val="00786263"/>
    <w:rsid w:val="007863C0"/>
    <w:rsid w:val="00786547"/>
    <w:rsid w:val="00786F98"/>
    <w:rsid w:val="00787497"/>
    <w:rsid w:val="00787E93"/>
    <w:rsid w:val="00790890"/>
    <w:rsid w:val="00791059"/>
    <w:rsid w:val="0079172F"/>
    <w:rsid w:val="00791B43"/>
    <w:rsid w:val="00791D35"/>
    <w:rsid w:val="007932D1"/>
    <w:rsid w:val="0079381D"/>
    <w:rsid w:val="00793B23"/>
    <w:rsid w:val="00794403"/>
    <w:rsid w:val="0079514B"/>
    <w:rsid w:val="00795252"/>
    <w:rsid w:val="00795A4C"/>
    <w:rsid w:val="0079609F"/>
    <w:rsid w:val="00797988"/>
    <w:rsid w:val="007A019C"/>
    <w:rsid w:val="007A07A7"/>
    <w:rsid w:val="007A18B1"/>
    <w:rsid w:val="007A2AC8"/>
    <w:rsid w:val="007A2DC1"/>
    <w:rsid w:val="007A4786"/>
    <w:rsid w:val="007A6435"/>
    <w:rsid w:val="007A666D"/>
    <w:rsid w:val="007A7829"/>
    <w:rsid w:val="007B1832"/>
    <w:rsid w:val="007B2EE7"/>
    <w:rsid w:val="007B2F7E"/>
    <w:rsid w:val="007B308C"/>
    <w:rsid w:val="007B30AB"/>
    <w:rsid w:val="007B4617"/>
    <w:rsid w:val="007B4F11"/>
    <w:rsid w:val="007B7853"/>
    <w:rsid w:val="007C0186"/>
    <w:rsid w:val="007C0257"/>
    <w:rsid w:val="007C0440"/>
    <w:rsid w:val="007C087B"/>
    <w:rsid w:val="007C22D7"/>
    <w:rsid w:val="007C23C2"/>
    <w:rsid w:val="007C2EE2"/>
    <w:rsid w:val="007C33E3"/>
    <w:rsid w:val="007C3E1E"/>
    <w:rsid w:val="007C44CC"/>
    <w:rsid w:val="007C73BE"/>
    <w:rsid w:val="007C7B76"/>
    <w:rsid w:val="007D0183"/>
    <w:rsid w:val="007D0869"/>
    <w:rsid w:val="007D0AD9"/>
    <w:rsid w:val="007D14C4"/>
    <w:rsid w:val="007D1571"/>
    <w:rsid w:val="007D16CF"/>
    <w:rsid w:val="007D25F5"/>
    <w:rsid w:val="007D3319"/>
    <w:rsid w:val="007D335D"/>
    <w:rsid w:val="007D3A9B"/>
    <w:rsid w:val="007D4320"/>
    <w:rsid w:val="007D5D65"/>
    <w:rsid w:val="007D605C"/>
    <w:rsid w:val="007D6C26"/>
    <w:rsid w:val="007D6ED6"/>
    <w:rsid w:val="007D7663"/>
    <w:rsid w:val="007E1E6A"/>
    <w:rsid w:val="007E21E2"/>
    <w:rsid w:val="007E270C"/>
    <w:rsid w:val="007E3314"/>
    <w:rsid w:val="007E3514"/>
    <w:rsid w:val="007E4B03"/>
    <w:rsid w:val="007E51DD"/>
    <w:rsid w:val="007E526A"/>
    <w:rsid w:val="007E62B6"/>
    <w:rsid w:val="007E6320"/>
    <w:rsid w:val="007E6C48"/>
    <w:rsid w:val="007E6D4A"/>
    <w:rsid w:val="007F1949"/>
    <w:rsid w:val="007F23B8"/>
    <w:rsid w:val="007F2DD3"/>
    <w:rsid w:val="007F324B"/>
    <w:rsid w:val="007F4298"/>
    <w:rsid w:val="007F4903"/>
    <w:rsid w:val="007F736A"/>
    <w:rsid w:val="007F7E13"/>
    <w:rsid w:val="0080091C"/>
    <w:rsid w:val="00801932"/>
    <w:rsid w:val="008020B4"/>
    <w:rsid w:val="00802225"/>
    <w:rsid w:val="00803AF0"/>
    <w:rsid w:val="0080474E"/>
    <w:rsid w:val="00804959"/>
    <w:rsid w:val="00804E5E"/>
    <w:rsid w:val="0080553C"/>
    <w:rsid w:val="00805701"/>
    <w:rsid w:val="00805B46"/>
    <w:rsid w:val="00805DB4"/>
    <w:rsid w:val="00807906"/>
    <w:rsid w:val="00811572"/>
    <w:rsid w:val="00812FC0"/>
    <w:rsid w:val="00814336"/>
    <w:rsid w:val="00815518"/>
    <w:rsid w:val="00817D3A"/>
    <w:rsid w:val="00821012"/>
    <w:rsid w:val="008216E0"/>
    <w:rsid w:val="008218B4"/>
    <w:rsid w:val="0082246A"/>
    <w:rsid w:val="00823593"/>
    <w:rsid w:val="00823C2F"/>
    <w:rsid w:val="008244BF"/>
    <w:rsid w:val="008247CC"/>
    <w:rsid w:val="00824C3C"/>
    <w:rsid w:val="00825DC2"/>
    <w:rsid w:val="0082612B"/>
    <w:rsid w:val="00826487"/>
    <w:rsid w:val="00826D4A"/>
    <w:rsid w:val="008278D0"/>
    <w:rsid w:val="00833316"/>
    <w:rsid w:val="008345F1"/>
    <w:rsid w:val="00834AD3"/>
    <w:rsid w:val="00835FE9"/>
    <w:rsid w:val="008360F9"/>
    <w:rsid w:val="00836957"/>
    <w:rsid w:val="00837657"/>
    <w:rsid w:val="008376D0"/>
    <w:rsid w:val="00837A51"/>
    <w:rsid w:val="00840568"/>
    <w:rsid w:val="0084138F"/>
    <w:rsid w:val="00843795"/>
    <w:rsid w:val="008440A5"/>
    <w:rsid w:val="0084435B"/>
    <w:rsid w:val="0084461B"/>
    <w:rsid w:val="00844905"/>
    <w:rsid w:val="00845FC9"/>
    <w:rsid w:val="00847031"/>
    <w:rsid w:val="00847F0F"/>
    <w:rsid w:val="0085042F"/>
    <w:rsid w:val="008508D4"/>
    <w:rsid w:val="00850A1D"/>
    <w:rsid w:val="008510E6"/>
    <w:rsid w:val="008520D7"/>
    <w:rsid w:val="00852448"/>
    <w:rsid w:val="0085251E"/>
    <w:rsid w:val="00852D68"/>
    <w:rsid w:val="00852EBF"/>
    <w:rsid w:val="008535A6"/>
    <w:rsid w:val="00853659"/>
    <w:rsid w:val="00854817"/>
    <w:rsid w:val="00854C03"/>
    <w:rsid w:val="0085732E"/>
    <w:rsid w:val="008609E6"/>
    <w:rsid w:val="00861401"/>
    <w:rsid w:val="0086222A"/>
    <w:rsid w:val="008629C2"/>
    <w:rsid w:val="00862DD5"/>
    <w:rsid w:val="00863251"/>
    <w:rsid w:val="00863A62"/>
    <w:rsid w:val="008646C9"/>
    <w:rsid w:val="008648EA"/>
    <w:rsid w:val="008651F2"/>
    <w:rsid w:val="008663DB"/>
    <w:rsid w:val="0086650F"/>
    <w:rsid w:val="00866A86"/>
    <w:rsid w:val="00867E26"/>
    <w:rsid w:val="0087069D"/>
    <w:rsid w:val="00870B0D"/>
    <w:rsid w:val="00870CE2"/>
    <w:rsid w:val="0087159F"/>
    <w:rsid w:val="00872881"/>
    <w:rsid w:val="00873CA0"/>
    <w:rsid w:val="008762D3"/>
    <w:rsid w:val="00877132"/>
    <w:rsid w:val="00877571"/>
    <w:rsid w:val="008779EA"/>
    <w:rsid w:val="00877F6C"/>
    <w:rsid w:val="008806B2"/>
    <w:rsid w:val="008813FD"/>
    <w:rsid w:val="0088258A"/>
    <w:rsid w:val="00882F58"/>
    <w:rsid w:val="00883C7D"/>
    <w:rsid w:val="008842A9"/>
    <w:rsid w:val="008846E8"/>
    <w:rsid w:val="008860D4"/>
    <w:rsid w:val="00886332"/>
    <w:rsid w:val="00887232"/>
    <w:rsid w:val="0088770B"/>
    <w:rsid w:val="00887793"/>
    <w:rsid w:val="00887CDF"/>
    <w:rsid w:val="008905F0"/>
    <w:rsid w:val="00891785"/>
    <w:rsid w:val="008920BE"/>
    <w:rsid w:val="008925F0"/>
    <w:rsid w:val="00892F13"/>
    <w:rsid w:val="0089448A"/>
    <w:rsid w:val="00894983"/>
    <w:rsid w:val="0089560D"/>
    <w:rsid w:val="00895900"/>
    <w:rsid w:val="00896228"/>
    <w:rsid w:val="00896CC4"/>
    <w:rsid w:val="00897877"/>
    <w:rsid w:val="00897B78"/>
    <w:rsid w:val="008A02DD"/>
    <w:rsid w:val="008A1AB5"/>
    <w:rsid w:val="008A26D9"/>
    <w:rsid w:val="008A3616"/>
    <w:rsid w:val="008A3812"/>
    <w:rsid w:val="008A3BE5"/>
    <w:rsid w:val="008A4C40"/>
    <w:rsid w:val="008A4F3F"/>
    <w:rsid w:val="008A5717"/>
    <w:rsid w:val="008A7629"/>
    <w:rsid w:val="008A7B5B"/>
    <w:rsid w:val="008B0457"/>
    <w:rsid w:val="008B12D2"/>
    <w:rsid w:val="008B1BCE"/>
    <w:rsid w:val="008B20EF"/>
    <w:rsid w:val="008B361B"/>
    <w:rsid w:val="008B4130"/>
    <w:rsid w:val="008B45F5"/>
    <w:rsid w:val="008B4F33"/>
    <w:rsid w:val="008B523B"/>
    <w:rsid w:val="008B55B2"/>
    <w:rsid w:val="008B672A"/>
    <w:rsid w:val="008B760C"/>
    <w:rsid w:val="008B7BAE"/>
    <w:rsid w:val="008C00A0"/>
    <w:rsid w:val="008C0962"/>
    <w:rsid w:val="008C0C29"/>
    <w:rsid w:val="008C1E1C"/>
    <w:rsid w:val="008C5676"/>
    <w:rsid w:val="008C6945"/>
    <w:rsid w:val="008C69F6"/>
    <w:rsid w:val="008C6FDC"/>
    <w:rsid w:val="008D02DA"/>
    <w:rsid w:val="008D0B2B"/>
    <w:rsid w:val="008D16D3"/>
    <w:rsid w:val="008D300F"/>
    <w:rsid w:val="008D525D"/>
    <w:rsid w:val="008D61DA"/>
    <w:rsid w:val="008D7065"/>
    <w:rsid w:val="008D7180"/>
    <w:rsid w:val="008D76BC"/>
    <w:rsid w:val="008D7CF5"/>
    <w:rsid w:val="008E1300"/>
    <w:rsid w:val="008E1B95"/>
    <w:rsid w:val="008E421C"/>
    <w:rsid w:val="008E4442"/>
    <w:rsid w:val="008E5884"/>
    <w:rsid w:val="008E6F1A"/>
    <w:rsid w:val="008E7673"/>
    <w:rsid w:val="008E7A20"/>
    <w:rsid w:val="008E7DBA"/>
    <w:rsid w:val="008E7DC2"/>
    <w:rsid w:val="008E7E7B"/>
    <w:rsid w:val="008E7EB2"/>
    <w:rsid w:val="008F009F"/>
    <w:rsid w:val="008F0829"/>
    <w:rsid w:val="008F0B05"/>
    <w:rsid w:val="008F291B"/>
    <w:rsid w:val="008F2B72"/>
    <w:rsid w:val="008F312B"/>
    <w:rsid w:val="008F3638"/>
    <w:rsid w:val="008F4441"/>
    <w:rsid w:val="008F4951"/>
    <w:rsid w:val="008F566D"/>
    <w:rsid w:val="008F65B8"/>
    <w:rsid w:val="008F6B20"/>
    <w:rsid w:val="008F6F31"/>
    <w:rsid w:val="008F74DF"/>
    <w:rsid w:val="00900233"/>
    <w:rsid w:val="00901045"/>
    <w:rsid w:val="0090135A"/>
    <w:rsid w:val="00901BB3"/>
    <w:rsid w:val="00901CA5"/>
    <w:rsid w:val="00902073"/>
    <w:rsid w:val="00902274"/>
    <w:rsid w:val="00902831"/>
    <w:rsid w:val="00903B53"/>
    <w:rsid w:val="00904921"/>
    <w:rsid w:val="00904AB6"/>
    <w:rsid w:val="009127BA"/>
    <w:rsid w:val="00912C95"/>
    <w:rsid w:val="009131F4"/>
    <w:rsid w:val="00913A14"/>
    <w:rsid w:val="00914C17"/>
    <w:rsid w:val="00915E46"/>
    <w:rsid w:val="00916495"/>
    <w:rsid w:val="00916E1F"/>
    <w:rsid w:val="0091708B"/>
    <w:rsid w:val="00920AAE"/>
    <w:rsid w:val="00922261"/>
    <w:rsid w:val="009227A6"/>
    <w:rsid w:val="00922FDB"/>
    <w:rsid w:val="00923ECE"/>
    <w:rsid w:val="00924531"/>
    <w:rsid w:val="009245C6"/>
    <w:rsid w:val="00925729"/>
    <w:rsid w:val="00926AA3"/>
    <w:rsid w:val="009270E7"/>
    <w:rsid w:val="009275CA"/>
    <w:rsid w:val="00930466"/>
    <w:rsid w:val="00930AA6"/>
    <w:rsid w:val="00930D2A"/>
    <w:rsid w:val="00933EC1"/>
    <w:rsid w:val="0093450F"/>
    <w:rsid w:val="009359FA"/>
    <w:rsid w:val="0093672B"/>
    <w:rsid w:val="009368EA"/>
    <w:rsid w:val="00940E87"/>
    <w:rsid w:val="00941174"/>
    <w:rsid w:val="009418A8"/>
    <w:rsid w:val="0094192F"/>
    <w:rsid w:val="00941E6A"/>
    <w:rsid w:val="009428A3"/>
    <w:rsid w:val="00942D29"/>
    <w:rsid w:val="009431A2"/>
    <w:rsid w:val="00943558"/>
    <w:rsid w:val="009446AD"/>
    <w:rsid w:val="00944803"/>
    <w:rsid w:val="00945C90"/>
    <w:rsid w:val="009468E6"/>
    <w:rsid w:val="009472F2"/>
    <w:rsid w:val="00951AA3"/>
    <w:rsid w:val="00951BE5"/>
    <w:rsid w:val="009530DB"/>
    <w:rsid w:val="00953676"/>
    <w:rsid w:val="00955525"/>
    <w:rsid w:val="00955793"/>
    <w:rsid w:val="0095659D"/>
    <w:rsid w:val="00956B9A"/>
    <w:rsid w:val="00956F30"/>
    <w:rsid w:val="00956F6C"/>
    <w:rsid w:val="0095713E"/>
    <w:rsid w:val="00957E95"/>
    <w:rsid w:val="00957FE2"/>
    <w:rsid w:val="00960F40"/>
    <w:rsid w:val="00962A86"/>
    <w:rsid w:val="00963849"/>
    <w:rsid w:val="0096396F"/>
    <w:rsid w:val="00964AAC"/>
    <w:rsid w:val="00964ACA"/>
    <w:rsid w:val="00965E47"/>
    <w:rsid w:val="009663AC"/>
    <w:rsid w:val="00966974"/>
    <w:rsid w:val="00966C9A"/>
    <w:rsid w:val="0096730E"/>
    <w:rsid w:val="009705EE"/>
    <w:rsid w:val="00972B77"/>
    <w:rsid w:val="0097341B"/>
    <w:rsid w:val="009751A1"/>
    <w:rsid w:val="009763B3"/>
    <w:rsid w:val="00977927"/>
    <w:rsid w:val="00980C13"/>
    <w:rsid w:val="009810DE"/>
    <w:rsid w:val="0098135C"/>
    <w:rsid w:val="009814C5"/>
    <w:rsid w:val="0098156A"/>
    <w:rsid w:val="009822B8"/>
    <w:rsid w:val="00982FFF"/>
    <w:rsid w:val="00983447"/>
    <w:rsid w:val="00983704"/>
    <w:rsid w:val="00985B4C"/>
    <w:rsid w:val="00985C60"/>
    <w:rsid w:val="00985E3B"/>
    <w:rsid w:val="00990151"/>
    <w:rsid w:val="00991BAC"/>
    <w:rsid w:val="009929FD"/>
    <w:rsid w:val="009931B8"/>
    <w:rsid w:val="00993C7E"/>
    <w:rsid w:val="00994868"/>
    <w:rsid w:val="009961A8"/>
    <w:rsid w:val="009A2090"/>
    <w:rsid w:val="009A26D7"/>
    <w:rsid w:val="009A2779"/>
    <w:rsid w:val="009A3465"/>
    <w:rsid w:val="009A4D74"/>
    <w:rsid w:val="009A4E5C"/>
    <w:rsid w:val="009A5441"/>
    <w:rsid w:val="009A6EA0"/>
    <w:rsid w:val="009A7A00"/>
    <w:rsid w:val="009A7B93"/>
    <w:rsid w:val="009A7C76"/>
    <w:rsid w:val="009B03AA"/>
    <w:rsid w:val="009B19E9"/>
    <w:rsid w:val="009B2966"/>
    <w:rsid w:val="009B2FBA"/>
    <w:rsid w:val="009B302B"/>
    <w:rsid w:val="009B3AB9"/>
    <w:rsid w:val="009B3CF4"/>
    <w:rsid w:val="009B4DB7"/>
    <w:rsid w:val="009B5018"/>
    <w:rsid w:val="009B5BFA"/>
    <w:rsid w:val="009B68A6"/>
    <w:rsid w:val="009C0A82"/>
    <w:rsid w:val="009C1335"/>
    <w:rsid w:val="009C1AB2"/>
    <w:rsid w:val="009C1BF6"/>
    <w:rsid w:val="009C1E3F"/>
    <w:rsid w:val="009C2179"/>
    <w:rsid w:val="009C28D8"/>
    <w:rsid w:val="009C4342"/>
    <w:rsid w:val="009C6242"/>
    <w:rsid w:val="009C7251"/>
    <w:rsid w:val="009C79ED"/>
    <w:rsid w:val="009D0FB8"/>
    <w:rsid w:val="009D1B61"/>
    <w:rsid w:val="009D2F8B"/>
    <w:rsid w:val="009D4011"/>
    <w:rsid w:val="009D4039"/>
    <w:rsid w:val="009D45AA"/>
    <w:rsid w:val="009D4C18"/>
    <w:rsid w:val="009D53A1"/>
    <w:rsid w:val="009D62B9"/>
    <w:rsid w:val="009E0B0B"/>
    <w:rsid w:val="009E18F9"/>
    <w:rsid w:val="009E265D"/>
    <w:rsid w:val="009E2C2B"/>
    <w:rsid w:val="009E2E91"/>
    <w:rsid w:val="009E60A4"/>
    <w:rsid w:val="009E6707"/>
    <w:rsid w:val="009E6FC6"/>
    <w:rsid w:val="009E737D"/>
    <w:rsid w:val="009E7CED"/>
    <w:rsid w:val="009E7F9C"/>
    <w:rsid w:val="009F06DC"/>
    <w:rsid w:val="009F0B6C"/>
    <w:rsid w:val="009F2EB0"/>
    <w:rsid w:val="009F301E"/>
    <w:rsid w:val="009F3716"/>
    <w:rsid w:val="009F3FA2"/>
    <w:rsid w:val="009F5CBD"/>
    <w:rsid w:val="009F6A6E"/>
    <w:rsid w:val="009F7DE1"/>
    <w:rsid w:val="00A00656"/>
    <w:rsid w:val="00A014C8"/>
    <w:rsid w:val="00A01B40"/>
    <w:rsid w:val="00A02356"/>
    <w:rsid w:val="00A02C96"/>
    <w:rsid w:val="00A03A55"/>
    <w:rsid w:val="00A03F03"/>
    <w:rsid w:val="00A04DF0"/>
    <w:rsid w:val="00A060DE"/>
    <w:rsid w:val="00A069A0"/>
    <w:rsid w:val="00A11034"/>
    <w:rsid w:val="00A125C1"/>
    <w:rsid w:val="00A12632"/>
    <w:rsid w:val="00A131F8"/>
    <w:rsid w:val="00A13585"/>
    <w:rsid w:val="00A139F5"/>
    <w:rsid w:val="00A15DD1"/>
    <w:rsid w:val="00A174CB"/>
    <w:rsid w:val="00A175E9"/>
    <w:rsid w:val="00A17CAC"/>
    <w:rsid w:val="00A2087B"/>
    <w:rsid w:val="00A21515"/>
    <w:rsid w:val="00A22197"/>
    <w:rsid w:val="00A24383"/>
    <w:rsid w:val="00A24F32"/>
    <w:rsid w:val="00A27675"/>
    <w:rsid w:val="00A2779F"/>
    <w:rsid w:val="00A27C7B"/>
    <w:rsid w:val="00A30779"/>
    <w:rsid w:val="00A307EB"/>
    <w:rsid w:val="00A30BE0"/>
    <w:rsid w:val="00A3190F"/>
    <w:rsid w:val="00A31FF0"/>
    <w:rsid w:val="00A32E16"/>
    <w:rsid w:val="00A33AF8"/>
    <w:rsid w:val="00A365F4"/>
    <w:rsid w:val="00A36A64"/>
    <w:rsid w:val="00A37B1C"/>
    <w:rsid w:val="00A404FA"/>
    <w:rsid w:val="00A418FC"/>
    <w:rsid w:val="00A42CED"/>
    <w:rsid w:val="00A42DF4"/>
    <w:rsid w:val="00A45A3E"/>
    <w:rsid w:val="00A466C3"/>
    <w:rsid w:val="00A47AE4"/>
    <w:rsid w:val="00A47D80"/>
    <w:rsid w:val="00A47F11"/>
    <w:rsid w:val="00A53132"/>
    <w:rsid w:val="00A551FC"/>
    <w:rsid w:val="00A55B13"/>
    <w:rsid w:val="00A55B6E"/>
    <w:rsid w:val="00A563F2"/>
    <w:rsid w:val="00A566E8"/>
    <w:rsid w:val="00A602F5"/>
    <w:rsid w:val="00A61853"/>
    <w:rsid w:val="00A63652"/>
    <w:rsid w:val="00A65A04"/>
    <w:rsid w:val="00A66347"/>
    <w:rsid w:val="00A70C60"/>
    <w:rsid w:val="00A70D1C"/>
    <w:rsid w:val="00A725DC"/>
    <w:rsid w:val="00A72932"/>
    <w:rsid w:val="00A72D8F"/>
    <w:rsid w:val="00A73957"/>
    <w:rsid w:val="00A74D92"/>
    <w:rsid w:val="00A7611D"/>
    <w:rsid w:val="00A766AD"/>
    <w:rsid w:val="00A77040"/>
    <w:rsid w:val="00A77CA8"/>
    <w:rsid w:val="00A80076"/>
    <w:rsid w:val="00A80445"/>
    <w:rsid w:val="00A80D55"/>
    <w:rsid w:val="00A810F9"/>
    <w:rsid w:val="00A81C8F"/>
    <w:rsid w:val="00A82D31"/>
    <w:rsid w:val="00A834B8"/>
    <w:rsid w:val="00A83758"/>
    <w:rsid w:val="00A8549E"/>
    <w:rsid w:val="00A85E7E"/>
    <w:rsid w:val="00A86ECC"/>
    <w:rsid w:val="00A86FCC"/>
    <w:rsid w:val="00A90A6D"/>
    <w:rsid w:val="00A90A8E"/>
    <w:rsid w:val="00A91006"/>
    <w:rsid w:val="00A91B77"/>
    <w:rsid w:val="00A91D88"/>
    <w:rsid w:val="00A922DF"/>
    <w:rsid w:val="00A92902"/>
    <w:rsid w:val="00A92F03"/>
    <w:rsid w:val="00A92F3C"/>
    <w:rsid w:val="00A931B6"/>
    <w:rsid w:val="00A931C8"/>
    <w:rsid w:val="00A93E9D"/>
    <w:rsid w:val="00A971E5"/>
    <w:rsid w:val="00A97EF4"/>
    <w:rsid w:val="00AA0D90"/>
    <w:rsid w:val="00AA1D2D"/>
    <w:rsid w:val="00AA5F9F"/>
    <w:rsid w:val="00AA710D"/>
    <w:rsid w:val="00AB2271"/>
    <w:rsid w:val="00AB31F9"/>
    <w:rsid w:val="00AB410D"/>
    <w:rsid w:val="00AB64F3"/>
    <w:rsid w:val="00AB6D25"/>
    <w:rsid w:val="00AB6E65"/>
    <w:rsid w:val="00AB788E"/>
    <w:rsid w:val="00AC0B06"/>
    <w:rsid w:val="00AC1E77"/>
    <w:rsid w:val="00AC25C9"/>
    <w:rsid w:val="00AC2712"/>
    <w:rsid w:val="00AC2BDC"/>
    <w:rsid w:val="00AC3648"/>
    <w:rsid w:val="00AC3B9F"/>
    <w:rsid w:val="00AC47B5"/>
    <w:rsid w:val="00AC613D"/>
    <w:rsid w:val="00AC7B4B"/>
    <w:rsid w:val="00AD0E56"/>
    <w:rsid w:val="00AD1AFC"/>
    <w:rsid w:val="00AD1CD0"/>
    <w:rsid w:val="00AD48FF"/>
    <w:rsid w:val="00AD4F46"/>
    <w:rsid w:val="00AD64CF"/>
    <w:rsid w:val="00AD6A44"/>
    <w:rsid w:val="00AD79E8"/>
    <w:rsid w:val="00AD7D81"/>
    <w:rsid w:val="00AE04FE"/>
    <w:rsid w:val="00AE123A"/>
    <w:rsid w:val="00AE229B"/>
    <w:rsid w:val="00AE2953"/>
    <w:rsid w:val="00AE2D4B"/>
    <w:rsid w:val="00AE3332"/>
    <w:rsid w:val="00AE3B9A"/>
    <w:rsid w:val="00AE4187"/>
    <w:rsid w:val="00AE4B07"/>
    <w:rsid w:val="00AE4E28"/>
    <w:rsid w:val="00AE4EBA"/>
    <w:rsid w:val="00AE4F99"/>
    <w:rsid w:val="00AE54CE"/>
    <w:rsid w:val="00AE78F5"/>
    <w:rsid w:val="00AF19E3"/>
    <w:rsid w:val="00AF1B8C"/>
    <w:rsid w:val="00AF28E8"/>
    <w:rsid w:val="00AF304C"/>
    <w:rsid w:val="00AF483C"/>
    <w:rsid w:val="00AF53A7"/>
    <w:rsid w:val="00AF60B2"/>
    <w:rsid w:val="00AF6F98"/>
    <w:rsid w:val="00AF7263"/>
    <w:rsid w:val="00B00CAB"/>
    <w:rsid w:val="00B012E2"/>
    <w:rsid w:val="00B0138B"/>
    <w:rsid w:val="00B01950"/>
    <w:rsid w:val="00B03D2F"/>
    <w:rsid w:val="00B04160"/>
    <w:rsid w:val="00B05239"/>
    <w:rsid w:val="00B0545E"/>
    <w:rsid w:val="00B06082"/>
    <w:rsid w:val="00B06EA7"/>
    <w:rsid w:val="00B0716C"/>
    <w:rsid w:val="00B0796C"/>
    <w:rsid w:val="00B1061C"/>
    <w:rsid w:val="00B11988"/>
    <w:rsid w:val="00B11B21"/>
    <w:rsid w:val="00B11B69"/>
    <w:rsid w:val="00B127E8"/>
    <w:rsid w:val="00B12C14"/>
    <w:rsid w:val="00B12F49"/>
    <w:rsid w:val="00B135B3"/>
    <w:rsid w:val="00B1440F"/>
    <w:rsid w:val="00B144A7"/>
    <w:rsid w:val="00B14952"/>
    <w:rsid w:val="00B15264"/>
    <w:rsid w:val="00B1571D"/>
    <w:rsid w:val="00B15A16"/>
    <w:rsid w:val="00B15CC7"/>
    <w:rsid w:val="00B15CCB"/>
    <w:rsid w:val="00B16326"/>
    <w:rsid w:val="00B16871"/>
    <w:rsid w:val="00B21367"/>
    <w:rsid w:val="00B213E8"/>
    <w:rsid w:val="00B2168D"/>
    <w:rsid w:val="00B22B9B"/>
    <w:rsid w:val="00B2582C"/>
    <w:rsid w:val="00B25B45"/>
    <w:rsid w:val="00B30889"/>
    <w:rsid w:val="00B309A9"/>
    <w:rsid w:val="00B31BA4"/>
    <w:rsid w:val="00B31E5A"/>
    <w:rsid w:val="00B3227F"/>
    <w:rsid w:val="00B3275C"/>
    <w:rsid w:val="00B32C92"/>
    <w:rsid w:val="00B32E84"/>
    <w:rsid w:val="00B33246"/>
    <w:rsid w:val="00B33E06"/>
    <w:rsid w:val="00B34155"/>
    <w:rsid w:val="00B34CB8"/>
    <w:rsid w:val="00B366C5"/>
    <w:rsid w:val="00B36AFB"/>
    <w:rsid w:val="00B371C8"/>
    <w:rsid w:val="00B3757C"/>
    <w:rsid w:val="00B3794B"/>
    <w:rsid w:val="00B40B54"/>
    <w:rsid w:val="00B40F53"/>
    <w:rsid w:val="00B42F15"/>
    <w:rsid w:val="00B43E97"/>
    <w:rsid w:val="00B4411A"/>
    <w:rsid w:val="00B443C7"/>
    <w:rsid w:val="00B44C7D"/>
    <w:rsid w:val="00B44DCA"/>
    <w:rsid w:val="00B45011"/>
    <w:rsid w:val="00B45B7C"/>
    <w:rsid w:val="00B45B9D"/>
    <w:rsid w:val="00B46A95"/>
    <w:rsid w:val="00B472FE"/>
    <w:rsid w:val="00B47359"/>
    <w:rsid w:val="00B47661"/>
    <w:rsid w:val="00B47D69"/>
    <w:rsid w:val="00B50240"/>
    <w:rsid w:val="00B50B3F"/>
    <w:rsid w:val="00B54A7A"/>
    <w:rsid w:val="00B56BDC"/>
    <w:rsid w:val="00B57EA5"/>
    <w:rsid w:val="00B57F2B"/>
    <w:rsid w:val="00B57FAF"/>
    <w:rsid w:val="00B62990"/>
    <w:rsid w:val="00B6478E"/>
    <w:rsid w:val="00B650A9"/>
    <w:rsid w:val="00B653AB"/>
    <w:rsid w:val="00B65F9E"/>
    <w:rsid w:val="00B66B19"/>
    <w:rsid w:val="00B67C32"/>
    <w:rsid w:val="00B67E31"/>
    <w:rsid w:val="00B7035D"/>
    <w:rsid w:val="00B7037C"/>
    <w:rsid w:val="00B70572"/>
    <w:rsid w:val="00B71A33"/>
    <w:rsid w:val="00B71E8C"/>
    <w:rsid w:val="00B72989"/>
    <w:rsid w:val="00B72DFD"/>
    <w:rsid w:val="00B73E6B"/>
    <w:rsid w:val="00B7507B"/>
    <w:rsid w:val="00B77AA7"/>
    <w:rsid w:val="00B77BE7"/>
    <w:rsid w:val="00B77CCF"/>
    <w:rsid w:val="00B8056A"/>
    <w:rsid w:val="00B81541"/>
    <w:rsid w:val="00B827FB"/>
    <w:rsid w:val="00B84197"/>
    <w:rsid w:val="00B85C3C"/>
    <w:rsid w:val="00B8604A"/>
    <w:rsid w:val="00B863B6"/>
    <w:rsid w:val="00B86BBF"/>
    <w:rsid w:val="00B87C1D"/>
    <w:rsid w:val="00B909D2"/>
    <w:rsid w:val="00B91330"/>
    <w:rsid w:val="00B914E9"/>
    <w:rsid w:val="00B935C6"/>
    <w:rsid w:val="00B93C34"/>
    <w:rsid w:val="00B947E0"/>
    <w:rsid w:val="00B94CF6"/>
    <w:rsid w:val="00B9527E"/>
    <w:rsid w:val="00B956EE"/>
    <w:rsid w:val="00B95D25"/>
    <w:rsid w:val="00B961F4"/>
    <w:rsid w:val="00B9653A"/>
    <w:rsid w:val="00B96AC6"/>
    <w:rsid w:val="00BA1B88"/>
    <w:rsid w:val="00BA1DDB"/>
    <w:rsid w:val="00BA2BA1"/>
    <w:rsid w:val="00BA2BA7"/>
    <w:rsid w:val="00BA3447"/>
    <w:rsid w:val="00BA3562"/>
    <w:rsid w:val="00BA3569"/>
    <w:rsid w:val="00BA3B1D"/>
    <w:rsid w:val="00BA3D5C"/>
    <w:rsid w:val="00BA3F5F"/>
    <w:rsid w:val="00BA7671"/>
    <w:rsid w:val="00BA79F2"/>
    <w:rsid w:val="00BB0376"/>
    <w:rsid w:val="00BB1067"/>
    <w:rsid w:val="00BB22F4"/>
    <w:rsid w:val="00BB27DE"/>
    <w:rsid w:val="00BB3662"/>
    <w:rsid w:val="00BB487D"/>
    <w:rsid w:val="00BB48DF"/>
    <w:rsid w:val="00BB4F09"/>
    <w:rsid w:val="00BB6D25"/>
    <w:rsid w:val="00BB77AE"/>
    <w:rsid w:val="00BC0230"/>
    <w:rsid w:val="00BC0EDF"/>
    <w:rsid w:val="00BC2D48"/>
    <w:rsid w:val="00BC3CFC"/>
    <w:rsid w:val="00BC3FF8"/>
    <w:rsid w:val="00BC4C33"/>
    <w:rsid w:val="00BC519B"/>
    <w:rsid w:val="00BC5909"/>
    <w:rsid w:val="00BC6305"/>
    <w:rsid w:val="00BC75EF"/>
    <w:rsid w:val="00BD040D"/>
    <w:rsid w:val="00BD0F4D"/>
    <w:rsid w:val="00BD2BC3"/>
    <w:rsid w:val="00BD4797"/>
    <w:rsid w:val="00BD4E33"/>
    <w:rsid w:val="00BD5252"/>
    <w:rsid w:val="00BD5E61"/>
    <w:rsid w:val="00BE069D"/>
    <w:rsid w:val="00BE0DFF"/>
    <w:rsid w:val="00BE1103"/>
    <w:rsid w:val="00BE149F"/>
    <w:rsid w:val="00BE14E4"/>
    <w:rsid w:val="00BE167F"/>
    <w:rsid w:val="00BE343B"/>
    <w:rsid w:val="00BE3D03"/>
    <w:rsid w:val="00BE42A2"/>
    <w:rsid w:val="00BE438D"/>
    <w:rsid w:val="00BE43BC"/>
    <w:rsid w:val="00BE5128"/>
    <w:rsid w:val="00BE57CF"/>
    <w:rsid w:val="00BF064B"/>
    <w:rsid w:val="00BF2CEC"/>
    <w:rsid w:val="00BF32F1"/>
    <w:rsid w:val="00BF3388"/>
    <w:rsid w:val="00BF39DE"/>
    <w:rsid w:val="00BF3B79"/>
    <w:rsid w:val="00BF4CD2"/>
    <w:rsid w:val="00BF4D89"/>
    <w:rsid w:val="00BF5576"/>
    <w:rsid w:val="00BF61EA"/>
    <w:rsid w:val="00BF7225"/>
    <w:rsid w:val="00BF7E18"/>
    <w:rsid w:val="00C00619"/>
    <w:rsid w:val="00C00A20"/>
    <w:rsid w:val="00C012B4"/>
    <w:rsid w:val="00C0168B"/>
    <w:rsid w:val="00C01F2C"/>
    <w:rsid w:val="00C02B2B"/>
    <w:rsid w:val="00C030DE"/>
    <w:rsid w:val="00C035C7"/>
    <w:rsid w:val="00C03DD6"/>
    <w:rsid w:val="00C04493"/>
    <w:rsid w:val="00C046DA"/>
    <w:rsid w:val="00C0502C"/>
    <w:rsid w:val="00C051A8"/>
    <w:rsid w:val="00C063FE"/>
    <w:rsid w:val="00C0690E"/>
    <w:rsid w:val="00C07A34"/>
    <w:rsid w:val="00C108E5"/>
    <w:rsid w:val="00C11AD7"/>
    <w:rsid w:val="00C12FCF"/>
    <w:rsid w:val="00C1459C"/>
    <w:rsid w:val="00C1719A"/>
    <w:rsid w:val="00C17285"/>
    <w:rsid w:val="00C202DF"/>
    <w:rsid w:val="00C2187F"/>
    <w:rsid w:val="00C21882"/>
    <w:rsid w:val="00C21C10"/>
    <w:rsid w:val="00C22105"/>
    <w:rsid w:val="00C23397"/>
    <w:rsid w:val="00C2378B"/>
    <w:rsid w:val="00C244B6"/>
    <w:rsid w:val="00C25EE1"/>
    <w:rsid w:val="00C268C8"/>
    <w:rsid w:val="00C27BF1"/>
    <w:rsid w:val="00C31DD4"/>
    <w:rsid w:val="00C33B03"/>
    <w:rsid w:val="00C35D8B"/>
    <w:rsid w:val="00C35D91"/>
    <w:rsid w:val="00C3702F"/>
    <w:rsid w:val="00C378E6"/>
    <w:rsid w:val="00C40071"/>
    <w:rsid w:val="00C407BC"/>
    <w:rsid w:val="00C41A0D"/>
    <w:rsid w:val="00C4500A"/>
    <w:rsid w:val="00C461F8"/>
    <w:rsid w:val="00C51889"/>
    <w:rsid w:val="00C5237B"/>
    <w:rsid w:val="00C52975"/>
    <w:rsid w:val="00C52AB4"/>
    <w:rsid w:val="00C52E35"/>
    <w:rsid w:val="00C5364F"/>
    <w:rsid w:val="00C561AB"/>
    <w:rsid w:val="00C577D1"/>
    <w:rsid w:val="00C57A27"/>
    <w:rsid w:val="00C61D31"/>
    <w:rsid w:val="00C62238"/>
    <w:rsid w:val="00C6258D"/>
    <w:rsid w:val="00C62915"/>
    <w:rsid w:val="00C62A7B"/>
    <w:rsid w:val="00C63DDB"/>
    <w:rsid w:val="00C64939"/>
    <w:rsid w:val="00C64A37"/>
    <w:rsid w:val="00C65975"/>
    <w:rsid w:val="00C667AA"/>
    <w:rsid w:val="00C67654"/>
    <w:rsid w:val="00C70DB1"/>
    <w:rsid w:val="00C71203"/>
    <w:rsid w:val="00C7158E"/>
    <w:rsid w:val="00C71652"/>
    <w:rsid w:val="00C71773"/>
    <w:rsid w:val="00C71FD8"/>
    <w:rsid w:val="00C7250B"/>
    <w:rsid w:val="00C72CCE"/>
    <w:rsid w:val="00C7346B"/>
    <w:rsid w:val="00C734B3"/>
    <w:rsid w:val="00C77C0E"/>
    <w:rsid w:val="00C77EDB"/>
    <w:rsid w:val="00C819F5"/>
    <w:rsid w:val="00C82A71"/>
    <w:rsid w:val="00C84D87"/>
    <w:rsid w:val="00C8513D"/>
    <w:rsid w:val="00C85A7E"/>
    <w:rsid w:val="00C85D6C"/>
    <w:rsid w:val="00C871DA"/>
    <w:rsid w:val="00C87463"/>
    <w:rsid w:val="00C87675"/>
    <w:rsid w:val="00C9064A"/>
    <w:rsid w:val="00C91687"/>
    <w:rsid w:val="00C91E94"/>
    <w:rsid w:val="00C924A8"/>
    <w:rsid w:val="00C92D86"/>
    <w:rsid w:val="00C945FE"/>
    <w:rsid w:val="00C95460"/>
    <w:rsid w:val="00C96AF2"/>
    <w:rsid w:val="00C96F1D"/>
    <w:rsid w:val="00C96FAA"/>
    <w:rsid w:val="00C9798B"/>
    <w:rsid w:val="00C97A04"/>
    <w:rsid w:val="00CA107B"/>
    <w:rsid w:val="00CA263E"/>
    <w:rsid w:val="00CA337A"/>
    <w:rsid w:val="00CA43EF"/>
    <w:rsid w:val="00CA484D"/>
    <w:rsid w:val="00CA4FB6"/>
    <w:rsid w:val="00CA567C"/>
    <w:rsid w:val="00CB0B84"/>
    <w:rsid w:val="00CB0DF4"/>
    <w:rsid w:val="00CB2335"/>
    <w:rsid w:val="00CB27E3"/>
    <w:rsid w:val="00CB2A71"/>
    <w:rsid w:val="00CB2F90"/>
    <w:rsid w:val="00CB4A63"/>
    <w:rsid w:val="00CB60C6"/>
    <w:rsid w:val="00CB6AD4"/>
    <w:rsid w:val="00CB7C5E"/>
    <w:rsid w:val="00CC00AC"/>
    <w:rsid w:val="00CC11AF"/>
    <w:rsid w:val="00CC24D4"/>
    <w:rsid w:val="00CC3172"/>
    <w:rsid w:val="00CC3F5D"/>
    <w:rsid w:val="00CC4255"/>
    <w:rsid w:val="00CC57D3"/>
    <w:rsid w:val="00CC6CEE"/>
    <w:rsid w:val="00CC739E"/>
    <w:rsid w:val="00CC7657"/>
    <w:rsid w:val="00CD1EBB"/>
    <w:rsid w:val="00CD278B"/>
    <w:rsid w:val="00CD28CF"/>
    <w:rsid w:val="00CD2E0E"/>
    <w:rsid w:val="00CD5409"/>
    <w:rsid w:val="00CD5867"/>
    <w:rsid w:val="00CD58B7"/>
    <w:rsid w:val="00CD6252"/>
    <w:rsid w:val="00CD74B5"/>
    <w:rsid w:val="00CD7967"/>
    <w:rsid w:val="00CE041C"/>
    <w:rsid w:val="00CE0DAE"/>
    <w:rsid w:val="00CE143B"/>
    <w:rsid w:val="00CE1A68"/>
    <w:rsid w:val="00CE1AA4"/>
    <w:rsid w:val="00CE226D"/>
    <w:rsid w:val="00CE231E"/>
    <w:rsid w:val="00CE321D"/>
    <w:rsid w:val="00CE398A"/>
    <w:rsid w:val="00CE3E90"/>
    <w:rsid w:val="00CE4E84"/>
    <w:rsid w:val="00CE7411"/>
    <w:rsid w:val="00CE7652"/>
    <w:rsid w:val="00CF18EE"/>
    <w:rsid w:val="00CF30BD"/>
    <w:rsid w:val="00CF3170"/>
    <w:rsid w:val="00CF3D18"/>
    <w:rsid w:val="00CF4099"/>
    <w:rsid w:val="00CF5006"/>
    <w:rsid w:val="00CF5F6E"/>
    <w:rsid w:val="00CF6B84"/>
    <w:rsid w:val="00CF74E7"/>
    <w:rsid w:val="00CF764B"/>
    <w:rsid w:val="00D00796"/>
    <w:rsid w:val="00D00FE4"/>
    <w:rsid w:val="00D02F8A"/>
    <w:rsid w:val="00D034CC"/>
    <w:rsid w:val="00D03B7E"/>
    <w:rsid w:val="00D03E2B"/>
    <w:rsid w:val="00D05CE6"/>
    <w:rsid w:val="00D0680C"/>
    <w:rsid w:val="00D06C71"/>
    <w:rsid w:val="00D071A5"/>
    <w:rsid w:val="00D10BAD"/>
    <w:rsid w:val="00D121AA"/>
    <w:rsid w:val="00D1319A"/>
    <w:rsid w:val="00D13842"/>
    <w:rsid w:val="00D14157"/>
    <w:rsid w:val="00D141F6"/>
    <w:rsid w:val="00D14C65"/>
    <w:rsid w:val="00D15445"/>
    <w:rsid w:val="00D15D3A"/>
    <w:rsid w:val="00D16170"/>
    <w:rsid w:val="00D1674E"/>
    <w:rsid w:val="00D1705B"/>
    <w:rsid w:val="00D20F62"/>
    <w:rsid w:val="00D215DD"/>
    <w:rsid w:val="00D2173E"/>
    <w:rsid w:val="00D22421"/>
    <w:rsid w:val="00D2375C"/>
    <w:rsid w:val="00D246DD"/>
    <w:rsid w:val="00D25ECC"/>
    <w:rsid w:val="00D261A2"/>
    <w:rsid w:val="00D27607"/>
    <w:rsid w:val="00D315E4"/>
    <w:rsid w:val="00D32879"/>
    <w:rsid w:val="00D330B0"/>
    <w:rsid w:val="00D33564"/>
    <w:rsid w:val="00D3445A"/>
    <w:rsid w:val="00D344FD"/>
    <w:rsid w:val="00D34DE2"/>
    <w:rsid w:val="00D35C31"/>
    <w:rsid w:val="00D36234"/>
    <w:rsid w:val="00D3763F"/>
    <w:rsid w:val="00D37F04"/>
    <w:rsid w:val="00D4029B"/>
    <w:rsid w:val="00D41D27"/>
    <w:rsid w:val="00D42379"/>
    <w:rsid w:val="00D43042"/>
    <w:rsid w:val="00D434BF"/>
    <w:rsid w:val="00D439C0"/>
    <w:rsid w:val="00D43D8E"/>
    <w:rsid w:val="00D44BDD"/>
    <w:rsid w:val="00D46E46"/>
    <w:rsid w:val="00D47246"/>
    <w:rsid w:val="00D47641"/>
    <w:rsid w:val="00D4771D"/>
    <w:rsid w:val="00D47721"/>
    <w:rsid w:val="00D506C3"/>
    <w:rsid w:val="00D52777"/>
    <w:rsid w:val="00D56FE8"/>
    <w:rsid w:val="00D60A04"/>
    <w:rsid w:val="00D61036"/>
    <w:rsid w:val="00D616D2"/>
    <w:rsid w:val="00D61A89"/>
    <w:rsid w:val="00D61F4F"/>
    <w:rsid w:val="00D62420"/>
    <w:rsid w:val="00D62530"/>
    <w:rsid w:val="00D62AC6"/>
    <w:rsid w:val="00D635DE"/>
    <w:rsid w:val="00D63B5F"/>
    <w:rsid w:val="00D64763"/>
    <w:rsid w:val="00D64BE0"/>
    <w:rsid w:val="00D6571F"/>
    <w:rsid w:val="00D67359"/>
    <w:rsid w:val="00D678EA"/>
    <w:rsid w:val="00D708CE"/>
    <w:rsid w:val="00D70EF7"/>
    <w:rsid w:val="00D70FCE"/>
    <w:rsid w:val="00D711DD"/>
    <w:rsid w:val="00D71E2D"/>
    <w:rsid w:val="00D71F14"/>
    <w:rsid w:val="00D73A5C"/>
    <w:rsid w:val="00D76752"/>
    <w:rsid w:val="00D80951"/>
    <w:rsid w:val="00D8200A"/>
    <w:rsid w:val="00D825C3"/>
    <w:rsid w:val="00D8350A"/>
    <w:rsid w:val="00D83854"/>
    <w:rsid w:val="00D8397C"/>
    <w:rsid w:val="00D83EE6"/>
    <w:rsid w:val="00D8441A"/>
    <w:rsid w:val="00D85EDA"/>
    <w:rsid w:val="00D87769"/>
    <w:rsid w:val="00D92F4B"/>
    <w:rsid w:val="00D93CB6"/>
    <w:rsid w:val="00D94A48"/>
    <w:rsid w:val="00D94EED"/>
    <w:rsid w:val="00D96026"/>
    <w:rsid w:val="00D9706D"/>
    <w:rsid w:val="00D972F6"/>
    <w:rsid w:val="00D97932"/>
    <w:rsid w:val="00DA083F"/>
    <w:rsid w:val="00DA08D1"/>
    <w:rsid w:val="00DA0B74"/>
    <w:rsid w:val="00DA0BC7"/>
    <w:rsid w:val="00DA0CEA"/>
    <w:rsid w:val="00DA331D"/>
    <w:rsid w:val="00DA62A3"/>
    <w:rsid w:val="00DA64E3"/>
    <w:rsid w:val="00DA7098"/>
    <w:rsid w:val="00DA7C1C"/>
    <w:rsid w:val="00DB0233"/>
    <w:rsid w:val="00DB0C8F"/>
    <w:rsid w:val="00DB0D9C"/>
    <w:rsid w:val="00DB147A"/>
    <w:rsid w:val="00DB1B7A"/>
    <w:rsid w:val="00DB1F4C"/>
    <w:rsid w:val="00DB254F"/>
    <w:rsid w:val="00DB2B3E"/>
    <w:rsid w:val="00DB629D"/>
    <w:rsid w:val="00DB706E"/>
    <w:rsid w:val="00DB75CF"/>
    <w:rsid w:val="00DB7CDC"/>
    <w:rsid w:val="00DC2BB1"/>
    <w:rsid w:val="00DC37C9"/>
    <w:rsid w:val="00DC5B2C"/>
    <w:rsid w:val="00DC6708"/>
    <w:rsid w:val="00DC7CD3"/>
    <w:rsid w:val="00DD011A"/>
    <w:rsid w:val="00DD0539"/>
    <w:rsid w:val="00DD14B0"/>
    <w:rsid w:val="00DD1CA1"/>
    <w:rsid w:val="00DD44AE"/>
    <w:rsid w:val="00DD4F59"/>
    <w:rsid w:val="00DD5DB5"/>
    <w:rsid w:val="00DD6EB6"/>
    <w:rsid w:val="00DD6F9F"/>
    <w:rsid w:val="00DD7347"/>
    <w:rsid w:val="00DD7F8B"/>
    <w:rsid w:val="00DE1331"/>
    <w:rsid w:val="00DE2400"/>
    <w:rsid w:val="00DE4784"/>
    <w:rsid w:val="00DE49AE"/>
    <w:rsid w:val="00DE56B1"/>
    <w:rsid w:val="00DE58F1"/>
    <w:rsid w:val="00DE6067"/>
    <w:rsid w:val="00DE6B58"/>
    <w:rsid w:val="00DE71B4"/>
    <w:rsid w:val="00DF0D30"/>
    <w:rsid w:val="00DF1333"/>
    <w:rsid w:val="00DF21B8"/>
    <w:rsid w:val="00DF3B1D"/>
    <w:rsid w:val="00DF42EF"/>
    <w:rsid w:val="00DF538F"/>
    <w:rsid w:val="00DF5902"/>
    <w:rsid w:val="00DF5CCC"/>
    <w:rsid w:val="00DF5E32"/>
    <w:rsid w:val="00DF649A"/>
    <w:rsid w:val="00DF74A1"/>
    <w:rsid w:val="00DF7980"/>
    <w:rsid w:val="00E00C55"/>
    <w:rsid w:val="00E01436"/>
    <w:rsid w:val="00E02CEB"/>
    <w:rsid w:val="00E034C9"/>
    <w:rsid w:val="00E03E79"/>
    <w:rsid w:val="00E04394"/>
    <w:rsid w:val="00E045BD"/>
    <w:rsid w:val="00E04D6C"/>
    <w:rsid w:val="00E04E51"/>
    <w:rsid w:val="00E06CFE"/>
    <w:rsid w:val="00E11DA6"/>
    <w:rsid w:val="00E1279C"/>
    <w:rsid w:val="00E13C99"/>
    <w:rsid w:val="00E17B77"/>
    <w:rsid w:val="00E207CC"/>
    <w:rsid w:val="00E2229A"/>
    <w:rsid w:val="00E22EE8"/>
    <w:rsid w:val="00E231AB"/>
    <w:rsid w:val="00E23337"/>
    <w:rsid w:val="00E23651"/>
    <w:rsid w:val="00E23E7D"/>
    <w:rsid w:val="00E24E7C"/>
    <w:rsid w:val="00E259EA"/>
    <w:rsid w:val="00E25D33"/>
    <w:rsid w:val="00E25F2B"/>
    <w:rsid w:val="00E3091B"/>
    <w:rsid w:val="00E316AA"/>
    <w:rsid w:val="00E32061"/>
    <w:rsid w:val="00E33358"/>
    <w:rsid w:val="00E33D06"/>
    <w:rsid w:val="00E33F48"/>
    <w:rsid w:val="00E342F5"/>
    <w:rsid w:val="00E3468A"/>
    <w:rsid w:val="00E347DA"/>
    <w:rsid w:val="00E354F0"/>
    <w:rsid w:val="00E3790D"/>
    <w:rsid w:val="00E40F79"/>
    <w:rsid w:val="00E4124A"/>
    <w:rsid w:val="00E41417"/>
    <w:rsid w:val="00E41C24"/>
    <w:rsid w:val="00E42FF9"/>
    <w:rsid w:val="00E43F98"/>
    <w:rsid w:val="00E44790"/>
    <w:rsid w:val="00E46246"/>
    <w:rsid w:val="00E4714C"/>
    <w:rsid w:val="00E50D6A"/>
    <w:rsid w:val="00E5175F"/>
    <w:rsid w:val="00E5178D"/>
    <w:rsid w:val="00E51AEB"/>
    <w:rsid w:val="00E522A7"/>
    <w:rsid w:val="00E531E3"/>
    <w:rsid w:val="00E53245"/>
    <w:rsid w:val="00E5349E"/>
    <w:rsid w:val="00E54452"/>
    <w:rsid w:val="00E5527E"/>
    <w:rsid w:val="00E564B9"/>
    <w:rsid w:val="00E57619"/>
    <w:rsid w:val="00E57A2F"/>
    <w:rsid w:val="00E57AF4"/>
    <w:rsid w:val="00E61E7F"/>
    <w:rsid w:val="00E63932"/>
    <w:rsid w:val="00E63B0C"/>
    <w:rsid w:val="00E64336"/>
    <w:rsid w:val="00E65266"/>
    <w:rsid w:val="00E652B4"/>
    <w:rsid w:val="00E6613D"/>
    <w:rsid w:val="00E664C5"/>
    <w:rsid w:val="00E6674B"/>
    <w:rsid w:val="00E671A2"/>
    <w:rsid w:val="00E67D0E"/>
    <w:rsid w:val="00E71B50"/>
    <w:rsid w:val="00E71C6C"/>
    <w:rsid w:val="00E73A58"/>
    <w:rsid w:val="00E746BB"/>
    <w:rsid w:val="00E74DA8"/>
    <w:rsid w:val="00E752E8"/>
    <w:rsid w:val="00E753CC"/>
    <w:rsid w:val="00E75888"/>
    <w:rsid w:val="00E768FF"/>
    <w:rsid w:val="00E76D26"/>
    <w:rsid w:val="00E76EE5"/>
    <w:rsid w:val="00E779DE"/>
    <w:rsid w:val="00E77B24"/>
    <w:rsid w:val="00E80C14"/>
    <w:rsid w:val="00E80FE9"/>
    <w:rsid w:val="00E82E90"/>
    <w:rsid w:val="00E849D7"/>
    <w:rsid w:val="00E86423"/>
    <w:rsid w:val="00E86831"/>
    <w:rsid w:val="00E87571"/>
    <w:rsid w:val="00E91505"/>
    <w:rsid w:val="00E927BF"/>
    <w:rsid w:val="00E92CC0"/>
    <w:rsid w:val="00E943C8"/>
    <w:rsid w:val="00E94658"/>
    <w:rsid w:val="00E95994"/>
    <w:rsid w:val="00E95B8E"/>
    <w:rsid w:val="00E9607D"/>
    <w:rsid w:val="00E967FD"/>
    <w:rsid w:val="00E96B24"/>
    <w:rsid w:val="00E96BC1"/>
    <w:rsid w:val="00EA084B"/>
    <w:rsid w:val="00EA2238"/>
    <w:rsid w:val="00EA40A6"/>
    <w:rsid w:val="00EA4B8A"/>
    <w:rsid w:val="00EA5B60"/>
    <w:rsid w:val="00EA6668"/>
    <w:rsid w:val="00EA734E"/>
    <w:rsid w:val="00EA78FB"/>
    <w:rsid w:val="00EB028D"/>
    <w:rsid w:val="00EB06B8"/>
    <w:rsid w:val="00EB1390"/>
    <w:rsid w:val="00EB2C71"/>
    <w:rsid w:val="00EB32B0"/>
    <w:rsid w:val="00EB3333"/>
    <w:rsid w:val="00EB4340"/>
    <w:rsid w:val="00EB5127"/>
    <w:rsid w:val="00EB556D"/>
    <w:rsid w:val="00EB5A7D"/>
    <w:rsid w:val="00EB692C"/>
    <w:rsid w:val="00EB720D"/>
    <w:rsid w:val="00EB771D"/>
    <w:rsid w:val="00EB78D3"/>
    <w:rsid w:val="00EC0FE4"/>
    <w:rsid w:val="00EC15FF"/>
    <w:rsid w:val="00EC2299"/>
    <w:rsid w:val="00EC26B5"/>
    <w:rsid w:val="00EC34B6"/>
    <w:rsid w:val="00EC37A1"/>
    <w:rsid w:val="00EC3E90"/>
    <w:rsid w:val="00EC40F9"/>
    <w:rsid w:val="00EC4BB9"/>
    <w:rsid w:val="00EC5D69"/>
    <w:rsid w:val="00EC68AC"/>
    <w:rsid w:val="00EC6942"/>
    <w:rsid w:val="00EC74B2"/>
    <w:rsid w:val="00ED0194"/>
    <w:rsid w:val="00ED081E"/>
    <w:rsid w:val="00ED0FAF"/>
    <w:rsid w:val="00ED1755"/>
    <w:rsid w:val="00ED45D8"/>
    <w:rsid w:val="00ED55C0"/>
    <w:rsid w:val="00ED6067"/>
    <w:rsid w:val="00ED682B"/>
    <w:rsid w:val="00ED7015"/>
    <w:rsid w:val="00EE0DF6"/>
    <w:rsid w:val="00EE16CC"/>
    <w:rsid w:val="00EE41D5"/>
    <w:rsid w:val="00EE4A58"/>
    <w:rsid w:val="00EE4A9C"/>
    <w:rsid w:val="00EE5D12"/>
    <w:rsid w:val="00EE6E49"/>
    <w:rsid w:val="00EE7EEF"/>
    <w:rsid w:val="00EF03D2"/>
    <w:rsid w:val="00EF0A87"/>
    <w:rsid w:val="00EF2116"/>
    <w:rsid w:val="00EF2E5D"/>
    <w:rsid w:val="00EF3AD3"/>
    <w:rsid w:val="00EF3D8D"/>
    <w:rsid w:val="00EF577B"/>
    <w:rsid w:val="00EF64D6"/>
    <w:rsid w:val="00F00917"/>
    <w:rsid w:val="00F00C8D"/>
    <w:rsid w:val="00F00C9D"/>
    <w:rsid w:val="00F00E8D"/>
    <w:rsid w:val="00F0166F"/>
    <w:rsid w:val="00F02688"/>
    <w:rsid w:val="00F037A4"/>
    <w:rsid w:val="00F049AB"/>
    <w:rsid w:val="00F05791"/>
    <w:rsid w:val="00F07168"/>
    <w:rsid w:val="00F07896"/>
    <w:rsid w:val="00F07934"/>
    <w:rsid w:val="00F07C20"/>
    <w:rsid w:val="00F07C59"/>
    <w:rsid w:val="00F10E56"/>
    <w:rsid w:val="00F142DB"/>
    <w:rsid w:val="00F1641D"/>
    <w:rsid w:val="00F17BF7"/>
    <w:rsid w:val="00F17EB2"/>
    <w:rsid w:val="00F21C56"/>
    <w:rsid w:val="00F22216"/>
    <w:rsid w:val="00F22390"/>
    <w:rsid w:val="00F22C03"/>
    <w:rsid w:val="00F2399E"/>
    <w:rsid w:val="00F240D5"/>
    <w:rsid w:val="00F24FB6"/>
    <w:rsid w:val="00F259CF"/>
    <w:rsid w:val="00F25B50"/>
    <w:rsid w:val="00F26C65"/>
    <w:rsid w:val="00F27C8F"/>
    <w:rsid w:val="00F32749"/>
    <w:rsid w:val="00F32A26"/>
    <w:rsid w:val="00F33074"/>
    <w:rsid w:val="00F35025"/>
    <w:rsid w:val="00F35F18"/>
    <w:rsid w:val="00F3604F"/>
    <w:rsid w:val="00F37172"/>
    <w:rsid w:val="00F40427"/>
    <w:rsid w:val="00F40521"/>
    <w:rsid w:val="00F40DA9"/>
    <w:rsid w:val="00F41643"/>
    <w:rsid w:val="00F42BF0"/>
    <w:rsid w:val="00F43D8B"/>
    <w:rsid w:val="00F43FE3"/>
    <w:rsid w:val="00F4477E"/>
    <w:rsid w:val="00F46269"/>
    <w:rsid w:val="00F47C1E"/>
    <w:rsid w:val="00F50499"/>
    <w:rsid w:val="00F5296F"/>
    <w:rsid w:val="00F52EB1"/>
    <w:rsid w:val="00F53A46"/>
    <w:rsid w:val="00F5457D"/>
    <w:rsid w:val="00F547C7"/>
    <w:rsid w:val="00F54D94"/>
    <w:rsid w:val="00F54E28"/>
    <w:rsid w:val="00F552AC"/>
    <w:rsid w:val="00F552AD"/>
    <w:rsid w:val="00F56194"/>
    <w:rsid w:val="00F56367"/>
    <w:rsid w:val="00F57264"/>
    <w:rsid w:val="00F577F2"/>
    <w:rsid w:val="00F57B0F"/>
    <w:rsid w:val="00F60832"/>
    <w:rsid w:val="00F60BA8"/>
    <w:rsid w:val="00F61A52"/>
    <w:rsid w:val="00F63BEF"/>
    <w:rsid w:val="00F6662F"/>
    <w:rsid w:val="00F6679E"/>
    <w:rsid w:val="00F670C0"/>
    <w:rsid w:val="00F67211"/>
    <w:rsid w:val="00F67328"/>
    <w:rsid w:val="00F6787D"/>
    <w:rsid w:val="00F67D8F"/>
    <w:rsid w:val="00F705C5"/>
    <w:rsid w:val="00F70A0F"/>
    <w:rsid w:val="00F72262"/>
    <w:rsid w:val="00F74A0B"/>
    <w:rsid w:val="00F774C3"/>
    <w:rsid w:val="00F77861"/>
    <w:rsid w:val="00F802BE"/>
    <w:rsid w:val="00F80E93"/>
    <w:rsid w:val="00F8132F"/>
    <w:rsid w:val="00F81D57"/>
    <w:rsid w:val="00F81E97"/>
    <w:rsid w:val="00F86024"/>
    <w:rsid w:val="00F8611A"/>
    <w:rsid w:val="00F8659B"/>
    <w:rsid w:val="00F903F6"/>
    <w:rsid w:val="00F909DB"/>
    <w:rsid w:val="00F915B7"/>
    <w:rsid w:val="00F915FA"/>
    <w:rsid w:val="00F92824"/>
    <w:rsid w:val="00F92861"/>
    <w:rsid w:val="00F935BE"/>
    <w:rsid w:val="00F94A20"/>
    <w:rsid w:val="00F95BDD"/>
    <w:rsid w:val="00FA1138"/>
    <w:rsid w:val="00FA31C2"/>
    <w:rsid w:val="00FA5128"/>
    <w:rsid w:val="00FA5360"/>
    <w:rsid w:val="00FA5613"/>
    <w:rsid w:val="00FA6716"/>
    <w:rsid w:val="00FB00E5"/>
    <w:rsid w:val="00FB0238"/>
    <w:rsid w:val="00FB0316"/>
    <w:rsid w:val="00FB3457"/>
    <w:rsid w:val="00FB42D4"/>
    <w:rsid w:val="00FB5906"/>
    <w:rsid w:val="00FB69BF"/>
    <w:rsid w:val="00FB762F"/>
    <w:rsid w:val="00FB7E95"/>
    <w:rsid w:val="00FC058A"/>
    <w:rsid w:val="00FC062B"/>
    <w:rsid w:val="00FC17E5"/>
    <w:rsid w:val="00FC1F31"/>
    <w:rsid w:val="00FC2AED"/>
    <w:rsid w:val="00FC3870"/>
    <w:rsid w:val="00FC3D33"/>
    <w:rsid w:val="00FC54CE"/>
    <w:rsid w:val="00FC560C"/>
    <w:rsid w:val="00FC62DE"/>
    <w:rsid w:val="00FC6B70"/>
    <w:rsid w:val="00FC6C38"/>
    <w:rsid w:val="00FC7549"/>
    <w:rsid w:val="00FC791C"/>
    <w:rsid w:val="00FD077D"/>
    <w:rsid w:val="00FD2EE3"/>
    <w:rsid w:val="00FD39CD"/>
    <w:rsid w:val="00FD4CDE"/>
    <w:rsid w:val="00FD51B5"/>
    <w:rsid w:val="00FD5A1A"/>
    <w:rsid w:val="00FD5AFB"/>
    <w:rsid w:val="00FD5EA7"/>
    <w:rsid w:val="00FD63DE"/>
    <w:rsid w:val="00FD7242"/>
    <w:rsid w:val="00FE072E"/>
    <w:rsid w:val="00FE2E47"/>
    <w:rsid w:val="00FE36CF"/>
    <w:rsid w:val="00FE3FB5"/>
    <w:rsid w:val="00FE45E2"/>
    <w:rsid w:val="00FE51CC"/>
    <w:rsid w:val="00FE643F"/>
    <w:rsid w:val="00FE674B"/>
    <w:rsid w:val="00FE7716"/>
    <w:rsid w:val="00FF0246"/>
    <w:rsid w:val="00FF0C61"/>
    <w:rsid w:val="00FF1114"/>
    <w:rsid w:val="00FF36CE"/>
    <w:rsid w:val="00FF3BA9"/>
    <w:rsid w:val="00FF4E27"/>
    <w:rsid w:val="00FF6B3E"/>
    <w:rsid w:val="00FF7552"/>
    <w:rsid w:val="00FF7B72"/>
    <w:rsid w:val="00FF7B8E"/>
    <w:rsid w:val="00FF7B90"/>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9A021DF"/>
  <w15:chartTrackingRefBased/>
  <w15:docId w15:val="{363C9AAA-BD9E-4889-8D2C-517DF6FAAC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lsdException w:name="heading 3" w:semiHidden="1" w:uiPriority="9" w:unhideWhenUsed="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aliases w:val="Tekst informacji"/>
    <w:qFormat/>
    <w:rsid w:val="006E3EBD"/>
    <w:pPr>
      <w:spacing w:before="120" w:after="120" w:line="240" w:lineRule="exact"/>
    </w:pPr>
    <w:rPr>
      <w:rFonts w:ascii="Fira Sans" w:hAnsi="Fira Sans"/>
      <w:sz w:val="19"/>
    </w:rPr>
  </w:style>
  <w:style w:type="paragraph" w:styleId="Nagwek1">
    <w:name w:val="heading 1"/>
    <w:aliases w:val="tytuł podrozdziału"/>
    <w:basedOn w:val="Normalny"/>
    <w:next w:val="Normalny"/>
    <w:link w:val="Nagwek1Znak"/>
    <w:qFormat/>
    <w:rsid w:val="00CD1EBB"/>
    <w:pPr>
      <w:keepNext/>
      <w:spacing w:before="360" w:line="240" w:lineRule="auto"/>
      <w:outlineLvl w:val="0"/>
    </w:pPr>
    <w:rPr>
      <w:rFonts w:ascii="Fira Sans SemiBold" w:eastAsia="Times New Roman" w:hAnsi="Fira Sans SemiBold" w:cs="Times New Roman"/>
      <w:bCs/>
      <w:color w:val="001D77"/>
      <w:szCs w:val="24"/>
      <w:lang w:eastAsia="pl-PL"/>
    </w:rPr>
  </w:style>
  <w:style w:type="paragraph" w:styleId="Nagwek2">
    <w:name w:val="heading 2"/>
    <w:basedOn w:val="Normalny"/>
    <w:next w:val="Normalny"/>
    <w:link w:val="Nagwek2Znak"/>
    <w:uiPriority w:val="9"/>
    <w:unhideWhenUsed/>
    <w:rsid w:val="007A2DC1"/>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Nagwek3">
    <w:name w:val="heading 3"/>
    <w:basedOn w:val="Normalny"/>
    <w:next w:val="Normalny"/>
    <w:link w:val="Nagwek3Znak"/>
    <w:uiPriority w:val="9"/>
    <w:unhideWhenUsed/>
    <w:rsid w:val="007A2DC1"/>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Nagwek4">
    <w:name w:val="heading 4"/>
    <w:basedOn w:val="Normalny"/>
    <w:next w:val="Normalny"/>
    <w:link w:val="Nagwek4Znak"/>
    <w:uiPriority w:val="9"/>
    <w:semiHidden/>
    <w:unhideWhenUsed/>
    <w:rsid w:val="00437395"/>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Nagwek5">
    <w:name w:val="heading 5"/>
    <w:basedOn w:val="Normalny"/>
    <w:next w:val="Normalny"/>
    <w:link w:val="Nagwek5Znak"/>
    <w:uiPriority w:val="9"/>
    <w:semiHidden/>
    <w:unhideWhenUsed/>
    <w:qFormat/>
    <w:rsid w:val="007A2DC1"/>
    <w:pPr>
      <w:keepNext/>
      <w:keepLines/>
      <w:spacing w:before="40" w:after="0"/>
      <w:outlineLvl w:val="4"/>
    </w:pPr>
    <w:rPr>
      <w:rFonts w:asciiTheme="majorHAnsi" w:eastAsiaTheme="majorEastAsia" w:hAnsiTheme="majorHAnsi" w:cstheme="majorBidi"/>
      <w:color w:val="2E74B5" w:themeColor="accent1" w:themeShade="BF"/>
    </w:rPr>
  </w:style>
  <w:style w:type="paragraph" w:styleId="Nagwek6">
    <w:name w:val="heading 6"/>
    <w:basedOn w:val="Normalny"/>
    <w:next w:val="Normalny"/>
    <w:link w:val="Nagwek6Znak"/>
    <w:uiPriority w:val="9"/>
    <w:unhideWhenUsed/>
    <w:qFormat/>
    <w:rsid w:val="007B308C"/>
    <w:pPr>
      <w:keepNext/>
      <w:outlineLvl w:val="5"/>
    </w:pPr>
  </w:style>
  <w:style w:type="paragraph" w:styleId="Nagwek7">
    <w:name w:val="heading 7"/>
    <w:basedOn w:val="Normalny"/>
    <w:next w:val="Normalny"/>
    <w:link w:val="Nagwek7Znak"/>
    <w:uiPriority w:val="9"/>
    <w:unhideWhenUsed/>
    <w:qFormat/>
    <w:rsid w:val="00484768"/>
    <w:pPr>
      <w:keepNext/>
      <w:spacing w:before="0" w:after="0" w:line="276" w:lineRule="auto"/>
      <w:outlineLvl w:val="6"/>
    </w:pPr>
    <w:rPr>
      <w:b/>
      <w:sz w:val="20"/>
      <w:szCs w:val="20"/>
      <w:lang w:val="fi-FI"/>
    </w:rPr>
  </w:style>
  <w:style w:type="paragraph" w:styleId="Nagwek8">
    <w:name w:val="heading 8"/>
    <w:basedOn w:val="Normalny"/>
    <w:next w:val="Normalny"/>
    <w:link w:val="Nagwek8Znak"/>
    <w:uiPriority w:val="9"/>
    <w:unhideWhenUsed/>
    <w:qFormat/>
    <w:rsid w:val="007A2DC1"/>
    <w:pPr>
      <w:keepNext/>
      <w:keepLines/>
      <w:spacing w:before="40" w:after="0"/>
      <w:outlineLvl w:val="7"/>
    </w:pPr>
    <w:rPr>
      <w:rFonts w:asciiTheme="majorHAnsi" w:eastAsiaTheme="majorEastAsia" w:hAnsiTheme="majorHAnsi" w:cstheme="majorBidi"/>
      <w:color w:val="272727" w:themeColor="text1" w:themeTint="D8"/>
      <w:sz w:val="21"/>
      <w:szCs w:val="21"/>
    </w:rPr>
  </w:style>
  <w:style w:type="paragraph" w:styleId="Nagwek9">
    <w:name w:val="heading 9"/>
    <w:basedOn w:val="Normalny"/>
    <w:next w:val="Normalny"/>
    <w:link w:val="Nagwek9Znak"/>
    <w:uiPriority w:val="9"/>
    <w:semiHidden/>
    <w:unhideWhenUsed/>
    <w:qFormat/>
    <w:rsid w:val="007A2DC1"/>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aliases w:val="tytuł podrozdziału Znak"/>
    <w:basedOn w:val="Domylnaczcionkaakapitu"/>
    <w:link w:val="Nagwek1"/>
    <w:rsid w:val="00CD1EBB"/>
    <w:rPr>
      <w:rFonts w:ascii="Fira Sans SemiBold" w:eastAsia="Times New Roman" w:hAnsi="Fira Sans SemiBold" w:cs="Times New Roman"/>
      <w:bCs/>
      <w:color w:val="001D77"/>
      <w:sz w:val="19"/>
      <w:szCs w:val="24"/>
      <w:lang w:eastAsia="pl-PL"/>
    </w:rPr>
  </w:style>
  <w:style w:type="paragraph" w:customStyle="1" w:styleId="LID">
    <w:name w:val="LID"/>
    <w:basedOn w:val="Normalny"/>
    <w:link w:val="LIDZnak"/>
    <w:qFormat/>
    <w:rsid w:val="00633014"/>
    <w:rPr>
      <w:b/>
      <w:noProof/>
      <w:szCs w:val="19"/>
      <w:lang w:eastAsia="pl-PL"/>
    </w:rPr>
  </w:style>
  <w:style w:type="character" w:customStyle="1" w:styleId="Nagwek2Znak">
    <w:name w:val="Nagłówek 2 Znak"/>
    <w:basedOn w:val="Domylnaczcionkaakapitu"/>
    <w:link w:val="Nagwek2"/>
    <w:uiPriority w:val="9"/>
    <w:rsid w:val="007A2DC1"/>
    <w:rPr>
      <w:rFonts w:asciiTheme="majorHAnsi" w:eastAsiaTheme="majorEastAsia" w:hAnsiTheme="majorHAnsi" w:cstheme="majorBidi"/>
      <w:color w:val="2E74B5" w:themeColor="accent1" w:themeShade="BF"/>
      <w:sz w:val="26"/>
      <w:szCs w:val="26"/>
    </w:rPr>
  </w:style>
  <w:style w:type="character" w:customStyle="1" w:styleId="Nagwek3Znak">
    <w:name w:val="Nagłówek 3 Znak"/>
    <w:basedOn w:val="Domylnaczcionkaakapitu"/>
    <w:link w:val="Nagwek3"/>
    <w:uiPriority w:val="9"/>
    <w:rsid w:val="007A2DC1"/>
    <w:rPr>
      <w:rFonts w:asciiTheme="majorHAnsi" w:eastAsiaTheme="majorEastAsia" w:hAnsiTheme="majorHAnsi" w:cstheme="majorBidi"/>
      <w:color w:val="1F4D78" w:themeColor="accent1" w:themeShade="7F"/>
      <w:sz w:val="24"/>
      <w:szCs w:val="24"/>
    </w:rPr>
  </w:style>
  <w:style w:type="character" w:customStyle="1" w:styleId="Nagwek5Znak">
    <w:name w:val="Nagłówek 5 Znak"/>
    <w:basedOn w:val="Domylnaczcionkaakapitu"/>
    <w:link w:val="Nagwek5"/>
    <w:uiPriority w:val="9"/>
    <w:semiHidden/>
    <w:rsid w:val="007A2DC1"/>
    <w:rPr>
      <w:rFonts w:asciiTheme="majorHAnsi" w:eastAsiaTheme="majorEastAsia" w:hAnsiTheme="majorHAnsi" w:cstheme="majorBidi"/>
      <w:color w:val="2E74B5" w:themeColor="accent1" w:themeShade="BF"/>
    </w:rPr>
  </w:style>
  <w:style w:type="character" w:customStyle="1" w:styleId="Nagwek8Znak">
    <w:name w:val="Nagłówek 8 Znak"/>
    <w:basedOn w:val="Domylnaczcionkaakapitu"/>
    <w:link w:val="Nagwek8"/>
    <w:uiPriority w:val="9"/>
    <w:rsid w:val="007A2DC1"/>
    <w:rPr>
      <w:rFonts w:asciiTheme="majorHAnsi" w:eastAsiaTheme="majorEastAsia" w:hAnsiTheme="majorHAnsi" w:cstheme="majorBidi"/>
      <w:color w:val="272727" w:themeColor="text1" w:themeTint="D8"/>
      <w:sz w:val="21"/>
      <w:szCs w:val="21"/>
    </w:rPr>
  </w:style>
  <w:style w:type="character" w:customStyle="1" w:styleId="Nagwek9Znak">
    <w:name w:val="Nagłówek 9 Znak"/>
    <w:basedOn w:val="Domylnaczcionkaakapitu"/>
    <w:link w:val="Nagwek9"/>
    <w:uiPriority w:val="9"/>
    <w:semiHidden/>
    <w:rsid w:val="007A2DC1"/>
    <w:rPr>
      <w:rFonts w:asciiTheme="majorHAnsi" w:eastAsiaTheme="majorEastAsia" w:hAnsiTheme="majorHAnsi" w:cstheme="majorBidi"/>
      <w:i/>
      <w:iCs/>
      <w:color w:val="272727" w:themeColor="text1" w:themeTint="D8"/>
      <w:sz w:val="21"/>
      <w:szCs w:val="21"/>
    </w:rPr>
  </w:style>
  <w:style w:type="table" w:styleId="Tabelasiatki1jasnaakcent1">
    <w:name w:val="Grid Table 1 Light Accent 1"/>
    <w:basedOn w:val="Standardowy"/>
    <w:uiPriority w:val="46"/>
    <w:rsid w:val="007A2DC1"/>
    <w:pPr>
      <w:spacing w:after="0" w:line="240" w:lineRule="auto"/>
    </w:pPr>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table" w:styleId="Siatkatabelijasna">
    <w:name w:val="Grid Table Light"/>
    <w:basedOn w:val="Standardowy"/>
    <w:uiPriority w:val="40"/>
    <w:rsid w:val="007A2DC1"/>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Hipercze">
    <w:name w:val="Hyperlink"/>
    <w:semiHidden/>
    <w:rsid w:val="008F3638"/>
    <w:rPr>
      <w:rFonts w:cs="Times New Roman"/>
      <w:color w:val="0000FF"/>
      <w:u w:val="single"/>
    </w:rPr>
  </w:style>
  <w:style w:type="paragraph" w:styleId="Tekstdymka">
    <w:name w:val="Balloon Text"/>
    <w:basedOn w:val="Normalny"/>
    <w:link w:val="TekstdymkaZnak"/>
    <w:uiPriority w:val="99"/>
    <w:semiHidden/>
    <w:unhideWhenUsed/>
    <w:rsid w:val="007F324B"/>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7F324B"/>
    <w:rPr>
      <w:rFonts w:ascii="Segoe UI" w:hAnsi="Segoe UI" w:cs="Segoe UI"/>
      <w:sz w:val="18"/>
      <w:szCs w:val="18"/>
    </w:rPr>
  </w:style>
  <w:style w:type="table" w:styleId="Tabela-Siatka">
    <w:name w:val="Table Grid"/>
    <w:basedOn w:val="Standardowy"/>
    <w:uiPriority w:val="39"/>
    <w:rsid w:val="009C133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gwek4Znak">
    <w:name w:val="Nagłówek 4 Znak"/>
    <w:basedOn w:val="Domylnaczcionkaakapitu"/>
    <w:link w:val="Nagwek4"/>
    <w:uiPriority w:val="9"/>
    <w:semiHidden/>
    <w:rsid w:val="00437395"/>
    <w:rPr>
      <w:rFonts w:asciiTheme="majorHAnsi" w:eastAsiaTheme="majorEastAsia" w:hAnsiTheme="majorHAnsi" w:cstheme="majorBidi"/>
      <w:i/>
      <w:iCs/>
      <w:color w:val="2E74B5" w:themeColor="accent1" w:themeShade="BF"/>
    </w:rPr>
  </w:style>
  <w:style w:type="character" w:styleId="Pogrubienie">
    <w:name w:val="Strong"/>
    <w:basedOn w:val="Domylnaczcionkaakapitu"/>
    <w:uiPriority w:val="22"/>
    <w:qFormat/>
    <w:rsid w:val="005203F1"/>
    <w:rPr>
      <w:b/>
      <w:bCs/>
    </w:rPr>
  </w:style>
  <w:style w:type="paragraph" w:styleId="Nagwek">
    <w:name w:val="header"/>
    <w:basedOn w:val="Normalny"/>
    <w:link w:val="NagwekZnak"/>
    <w:uiPriority w:val="99"/>
    <w:unhideWhenUsed/>
    <w:rsid w:val="000662E2"/>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0662E2"/>
  </w:style>
  <w:style w:type="paragraph" w:styleId="Stopka">
    <w:name w:val="footer"/>
    <w:basedOn w:val="Normalny"/>
    <w:link w:val="StopkaZnak"/>
    <w:uiPriority w:val="99"/>
    <w:unhideWhenUsed/>
    <w:rsid w:val="000662E2"/>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0662E2"/>
  </w:style>
  <w:style w:type="paragraph" w:styleId="Akapitzlist">
    <w:name w:val="List Paragraph"/>
    <w:basedOn w:val="Normalny"/>
    <w:link w:val="AkapitzlistZnak"/>
    <w:uiPriority w:val="34"/>
    <w:qFormat/>
    <w:rsid w:val="00933EC1"/>
    <w:pPr>
      <w:ind w:left="720"/>
      <w:contextualSpacing/>
    </w:pPr>
  </w:style>
  <w:style w:type="paragraph" w:styleId="Tekstprzypisudolnego">
    <w:name w:val="footnote text"/>
    <w:basedOn w:val="Normalny"/>
    <w:link w:val="TekstprzypisudolnegoZnak"/>
    <w:uiPriority w:val="99"/>
    <w:semiHidden/>
    <w:unhideWhenUsed/>
    <w:rsid w:val="001448A7"/>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1448A7"/>
    <w:rPr>
      <w:sz w:val="20"/>
      <w:szCs w:val="20"/>
    </w:rPr>
  </w:style>
  <w:style w:type="character" w:styleId="Odwoanieprzypisudolnego">
    <w:name w:val="footnote reference"/>
    <w:basedOn w:val="Domylnaczcionkaakapitu"/>
    <w:uiPriority w:val="99"/>
    <w:semiHidden/>
    <w:unhideWhenUsed/>
    <w:rsid w:val="001448A7"/>
    <w:rPr>
      <w:vertAlign w:val="superscript"/>
    </w:rPr>
  </w:style>
  <w:style w:type="paragraph" w:customStyle="1" w:styleId="tytuinformacji">
    <w:name w:val="tytuł informacji"/>
    <w:basedOn w:val="Normalny"/>
    <w:link w:val="tytuinformacjiZnak"/>
    <w:rsid w:val="00633014"/>
    <w:pPr>
      <w:spacing w:after="0" w:line="240" w:lineRule="auto"/>
    </w:pPr>
    <w:rPr>
      <w:rFonts w:ascii="Fira Sans Extra Condensed SemiB" w:hAnsi="Fira Sans Extra Condensed SemiB"/>
      <w:color w:val="000000" w:themeColor="text1"/>
      <w:sz w:val="40"/>
      <w:szCs w:val="26"/>
    </w:rPr>
  </w:style>
  <w:style w:type="paragraph" w:customStyle="1" w:styleId="tekstzboku">
    <w:name w:val="tekst z boku"/>
    <w:basedOn w:val="Normalny"/>
    <w:qFormat/>
    <w:rsid w:val="008F74DF"/>
    <w:pPr>
      <w:spacing w:after="0"/>
    </w:pPr>
    <w:rPr>
      <w:rFonts w:eastAsia="Times New Roman" w:cs="Times New Roman"/>
      <w:bCs/>
      <w:color w:val="001D77"/>
      <w:sz w:val="18"/>
      <w:szCs w:val="18"/>
      <w:lang w:eastAsia="pl-PL"/>
    </w:rPr>
  </w:style>
  <w:style w:type="paragraph" w:customStyle="1" w:styleId="tytuwykresu">
    <w:name w:val="tytuł wykresu"/>
    <w:basedOn w:val="Normalny"/>
    <w:qFormat/>
    <w:rsid w:val="00E664C5"/>
    <w:rPr>
      <w:b/>
      <w:spacing w:val="-2"/>
      <w:sz w:val="18"/>
    </w:rPr>
  </w:style>
  <w:style w:type="paragraph" w:customStyle="1" w:styleId="tekstnaniebieskimtle">
    <w:name w:val="tekst na niebieskim tle"/>
    <w:basedOn w:val="Normalny"/>
    <w:link w:val="tekstnaniebieskimtleZnak"/>
    <w:qFormat/>
    <w:rsid w:val="00074DD8"/>
    <w:pPr>
      <w:spacing w:before="0" w:after="0" w:line="240" w:lineRule="auto"/>
    </w:pPr>
    <w:rPr>
      <w:sz w:val="20"/>
    </w:rPr>
  </w:style>
  <w:style w:type="character" w:customStyle="1" w:styleId="tytuinformacjiZnak">
    <w:name w:val="tytuł informacji Znak"/>
    <w:basedOn w:val="Domylnaczcionkaakapitu"/>
    <w:link w:val="tytuinformacji"/>
    <w:rsid w:val="007D605C"/>
    <w:rPr>
      <w:rFonts w:ascii="Fira Sans Extra Condensed SemiB" w:hAnsi="Fira Sans Extra Condensed SemiB"/>
      <w:color w:val="000000" w:themeColor="text1"/>
      <w:sz w:val="40"/>
      <w:szCs w:val="26"/>
    </w:rPr>
  </w:style>
  <w:style w:type="paragraph" w:styleId="Tekstkomentarza">
    <w:name w:val="annotation text"/>
    <w:basedOn w:val="Normalny"/>
    <w:link w:val="TekstkomentarzaZnak"/>
    <w:uiPriority w:val="99"/>
    <w:semiHidden/>
    <w:unhideWhenUsed/>
    <w:rsid w:val="00E95B8E"/>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E95B8E"/>
    <w:rPr>
      <w:rFonts w:ascii="Fira Sans" w:hAnsi="Fira Sans"/>
      <w:sz w:val="20"/>
      <w:szCs w:val="20"/>
    </w:rPr>
  </w:style>
  <w:style w:type="character" w:styleId="Odwoaniedokomentarza">
    <w:name w:val="annotation reference"/>
    <w:basedOn w:val="Domylnaczcionkaakapitu"/>
    <w:uiPriority w:val="99"/>
    <w:semiHidden/>
    <w:unhideWhenUsed/>
    <w:rsid w:val="00E95B8E"/>
    <w:rPr>
      <w:sz w:val="16"/>
      <w:szCs w:val="16"/>
    </w:rPr>
  </w:style>
  <w:style w:type="paragraph" w:styleId="Tematkomentarza">
    <w:name w:val="annotation subject"/>
    <w:basedOn w:val="Tekstkomentarza"/>
    <w:next w:val="Tekstkomentarza"/>
    <w:link w:val="TematkomentarzaZnak"/>
    <w:uiPriority w:val="99"/>
    <w:unhideWhenUsed/>
    <w:rsid w:val="00DE2400"/>
    <w:rPr>
      <w:b/>
      <w:bCs/>
    </w:rPr>
  </w:style>
  <w:style w:type="character" w:customStyle="1" w:styleId="TematkomentarzaZnak">
    <w:name w:val="Temat komentarza Znak"/>
    <w:basedOn w:val="TekstkomentarzaZnak"/>
    <w:link w:val="Tematkomentarza"/>
    <w:uiPriority w:val="99"/>
    <w:rsid w:val="00DE2400"/>
    <w:rPr>
      <w:rFonts w:ascii="Fira Sans" w:hAnsi="Fira Sans"/>
      <w:b/>
      <w:bCs/>
      <w:sz w:val="20"/>
      <w:szCs w:val="20"/>
    </w:rPr>
  </w:style>
  <w:style w:type="character" w:customStyle="1" w:styleId="UnresolvedMention">
    <w:name w:val="Unresolved Mention"/>
    <w:basedOn w:val="Domylnaczcionkaakapitu"/>
    <w:uiPriority w:val="99"/>
    <w:semiHidden/>
    <w:unhideWhenUsed/>
    <w:rsid w:val="00F049AB"/>
    <w:rPr>
      <w:color w:val="605E5C"/>
      <w:shd w:val="clear" w:color="auto" w:fill="E1DFDD"/>
    </w:rPr>
  </w:style>
  <w:style w:type="paragraph" w:customStyle="1" w:styleId="Tytuinfomacjisygnalnej">
    <w:name w:val="Tytuł infomacji sygnalnej"/>
    <w:basedOn w:val="tytuinformacji"/>
    <w:link w:val="TytuinfomacjisygnalnejZnak"/>
    <w:qFormat/>
    <w:rsid w:val="00F049AB"/>
    <w:pPr>
      <w:suppressAutoHyphens/>
      <w:spacing w:after="600"/>
    </w:pPr>
    <w:rPr>
      <w:shd w:val="clear" w:color="auto" w:fill="FFFFFF"/>
    </w:rPr>
  </w:style>
  <w:style w:type="paragraph" w:customStyle="1" w:styleId="Ikonawskanika">
    <w:name w:val="Ikona wskaźnika"/>
    <w:basedOn w:val="Normalny"/>
    <w:link w:val="IkonawskanikaZnak"/>
    <w:qFormat/>
    <w:rsid w:val="00F049AB"/>
    <w:pPr>
      <w:autoSpaceDE w:val="0"/>
      <w:autoSpaceDN w:val="0"/>
      <w:adjustRightInd w:val="0"/>
      <w:spacing w:before="0" w:after="0" w:line="240" w:lineRule="auto"/>
    </w:pPr>
    <w:rPr>
      <w:rFonts w:ascii="Fira Sans SemiBold" w:hAnsi="Fira Sans SemiBold"/>
      <w:color w:val="66AFDE"/>
      <w:sz w:val="60"/>
      <w:szCs w:val="60"/>
    </w:rPr>
  </w:style>
  <w:style w:type="character" w:customStyle="1" w:styleId="TytuinfomacjisygnalnejZnak">
    <w:name w:val="Tytuł infomacji sygnalnej Znak"/>
    <w:basedOn w:val="tytuinformacjiZnak"/>
    <w:link w:val="Tytuinfomacjisygnalnej"/>
    <w:rsid w:val="00F049AB"/>
    <w:rPr>
      <w:rFonts w:ascii="Fira Sans Extra Condensed SemiB" w:hAnsi="Fira Sans Extra Condensed SemiB"/>
      <w:color w:val="000000" w:themeColor="text1"/>
      <w:sz w:val="40"/>
      <w:szCs w:val="26"/>
    </w:rPr>
  </w:style>
  <w:style w:type="paragraph" w:customStyle="1" w:styleId="Wartowskanika">
    <w:name w:val="Wartość wskaźnika"/>
    <w:basedOn w:val="Normalny"/>
    <w:link w:val="WartowskanikaZnak"/>
    <w:qFormat/>
    <w:rsid w:val="00F049AB"/>
    <w:pPr>
      <w:autoSpaceDE w:val="0"/>
      <w:autoSpaceDN w:val="0"/>
      <w:adjustRightInd w:val="0"/>
      <w:spacing w:before="0" w:after="0" w:line="240" w:lineRule="auto"/>
    </w:pPr>
    <w:rPr>
      <w:rFonts w:ascii="Fira Sans SemiBold" w:hAnsi="Fira Sans SemiBold"/>
      <w:color w:val="FFFFFF" w:themeColor="background1"/>
      <w:sz w:val="40"/>
      <w:szCs w:val="56"/>
    </w:rPr>
  </w:style>
  <w:style w:type="character" w:customStyle="1" w:styleId="IkonawskanikaZnak">
    <w:name w:val="Ikona wskaźnika Znak"/>
    <w:basedOn w:val="Domylnaczcionkaakapitu"/>
    <w:link w:val="Ikonawskanika"/>
    <w:rsid w:val="00F049AB"/>
    <w:rPr>
      <w:rFonts w:ascii="Fira Sans SemiBold" w:hAnsi="Fira Sans SemiBold"/>
      <w:color w:val="66AFDE"/>
      <w:sz w:val="60"/>
      <w:szCs w:val="60"/>
    </w:rPr>
  </w:style>
  <w:style w:type="paragraph" w:customStyle="1" w:styleId="Opiswskanika">
    <w:name w:val="Opis wskaźnika"/>
    <w:basedOn w:val="tekstnaniebieskimtle"/>
    <w:link w:val="OpiswskanikaZnak"/>
    <w:qFormat/>
    <w:rsid w:val="00F049AB"/>
    <w:rPr>
      <w:color w:val="FFFFFF" w:themeColor="background1"/>
    </w:rPr>
  </w:style>
  <w:style w:type="character" w:customStyle="1" w:styleId="WartowskanikaZnak">
    <w:name w:val="Wartość wskaźnika Znak"/>
    <w:basedOn w:val="Domylnaczcionkaakapitu"/>
    <w:link w:val="Wartowskanika"/>
    <w:rsid w:val="00F049AB"/>
    <w:rPr>
      <w:rFonts w:ascii="Fira Sans SemiBold" w:hAnsi="Fira Sans SemiBold"/>
      <w:color w:val="FFFFFF" w:themeColor="background1"/>
      <w:sz w:val="40"/>
      <w:szCs w:val="56"/>
    </w:rPr>
  </w:style>
  <w:style w:type="paragraph" w:customStyle="1" w:styleId="Lead">
    <w:name w:val="Lead"/>
    <w:basedOn w:val="LID"/>
    <w:link w:val="LeadZnak"/>
    <w:qFormat/>
    <w:rsid w:val="00F049AB"/>
    <w:pPr>
      <w:spacing w:before="360"/>
    </w:pPr>
  </w:style>
  <w:style w:type="character" w:customStyle="1" w:styleId="tekstnaniebieskimtleZnak">
    <w:name w:val="tekst na niebieskim tle Znak"/>
    <w:basedOn w:val="Domylnaczcionkaakapitu"/>
    <w:link w:val="tekstnaniebieskimtle"/>
    <w:rsid w:val="00F049AB"/>
    <w:rPr>
      <w:rFonts w:ascii="Fira Sans" w:hAnsi="Fira Sans"/>
      <w:sz w:val="20"/>
    </w:rPr>
  </w:style>
  <w:style w:type="character" w:customStyle="1" w:styleId="OpiswskanikaZnak">
    <w:name w:val="Opis wskaźnika Znak"/>
    <w:basedOn w:val="tekstnaniebieskimtleZnak"/>
    <w:link w:val="Opiswskanika"/>
    <w:rsid w:val="00F049AB"/>
    <w:rPr>
      <w:rFonts w:ascii="Fira Sans" w:hAnsi="Fira Sans"/>
      <w:color w:val="FFFFFF" w:themeColor="background1"/>
      <w:sz w:val="20"/>
    </w:rPr>
  </w:style>
  <w:style w:type="paragraph" w:customStyle="1" w:styleId="Datainformacjisygnalnej">
    <w:name w:val="Data informacji sygnalnej"/>
    <w:basedOn w:val="Normalny"/>
    <w:link w:val="DatainformacjisygnalnejZnak"/>
    <w:qFormat/>
    <w:rsid w:val="00F049AB"/>
    <w:pPr>
      <w:jc w:val="both"/>
    </w:pPr>
    <w:rPr>
      <w:rFonts w:ascii="Fira Sans SemiBold" w:hAnsi="Fira Sans SemiBold"/>
      <w:color w:val="001D77"/>
      <w:sz w:val="20"/>
      <w:szCs w:val="20"/>
    </w:rPr>
  </w:style>
  <w:style w:type="character" w:customStyle="1" w:styleId="LIDZnak">
    <w:name w:val="LID Znak"/>
    <w:basedOn w:val="Domylnaczcionkaakapitu"/>
    <w:link w:val="LID"/>
    <w:rsid w:val="00F049AB"/>
    <w:rPr>
      <w:rFonts w:ascii="Fira Sans" w:hAnsi="Fira Sans"/>
      <w:b/>
      <w:noProof/>
      <w:sz w:val="19"/>
      <w:szCs w:val="19"/>
      <w:lang w:eastAsia="pl-PL"/>
    </w:rPr>
  </w:style>
  <w:style w:type="character" w:customStyle="1" w:styleId="LeadZnak">
    <w:name w:val="Lead Znak"/>
    <w:basedOn w:val="LIDZnak"/>
    <w:link w:val="Lead"/>
    <w:rsid w:val="00F049AB"/>
    <w:rPr>
      <w:rFonts w:ascii="Fira Sans" w:hAnsi="Fira Sans"/>
      <w:b/>
      <w:noProof/>
      <w:sz w:val="19"/>
      <w:szCs w:val="19"/>
      <w:lang w:eastAsia="pl-PL"/>
    </w:rPr>
  </w:style>
  <w:style w:type="paragraph" w:customStyle="1" w:styleId="Tytutablicy">
    <w:name w:val="Tytuł tablicy"/>
    <w:basedOn w:val="Nagwek1"/>
    <w:link w:val="TytutablicyZnak"/>
    <w:qFormat/>
    <w:rsid w:val="00CD1EBB"/>
    <w:rPr>
      <w:rFonts w:ascii="Fira Sans" w:hAnsi="Fira Sans"/>
      <w:b/>
      <w:color w:val="000000" w:themeColor="text1"/>
      <w:szCs w:val="19"/>
    </w:rPr>
  </w:style>
  <w:style w:type="character" w:customStyle="1" w:styleId="DatainformacjisygnalnejZnak">
    <w:name w:val="Data informacji sygnalnej Znak"/>
    <w:basedOn w:val="Domylnaczcionkaakapitu"/>
    <w:link w:val="Datainformacjisygnalnej"/>
    <w:rsid w:val="00F049AB"/>
    <w:rPr>
      <w:rFonts w:ascii="Fira Sans SemiBold" w:hAnsi="Fira Sans SemiBold"/>
      <w:color w:val="001D77"/>
      <w:sz w:val="20"/>
      <w:szCs w:val="20"/>
    </w:rPr>
  </w:style>
  <w:style w:type="paragraph" w:customStyle="1" w:styleId="Tablicagwka">
    <w:name w:val="Tablica główka"/>
    <w:basedOn w:val="Akapitzlist"/>
    <w:link w:val="TablicagwkaZnak"/>
    <w:qFormat/>
    <w:rsid w:val="00F049AB"/>
    <w:rPr>
      <w:rFonts w:eastAsia="Times New Roman" w:cs="Calibri"/>
      <w:szCs w:val="19"/>
      <w:lang w:eastAsia="pl-PL"/>
    </w:rPr>
  </w:style>
  <w:style w:type="character" w:customStyle="1" w:styleId="TytutablicyZnak">
    <w:name w:val="Tytuł tablicy Znak"/>
    <w:basedOn w:val="Nagwek1Znak"/>
    <w:link w:val="Tytutablicy"/>
    <w:rsid w:val="00CD1EBB"/>
    <w:rPr>
      <w:rFonts w:ascii="Fira Sans" w:eastAsia="Times New Roman" w:hAnsi="Fira Sans" w:cs="Times New Roman"/>
      <w:b/>
      <w:bCs/>
      <w:color w:val="000000" w:themeColor="text1"/>
      <w:sz w:val="19"/>
      <w:szCs w:val="19"/>
      <w:lang w:eastAsia="pl-PL"/>
    </w:rPr>
  </w:style>
  <w:style w:type="paragraph" w:customStyle="1" w:styleId="Tablicagwkarodek">
    <w:name w:val="Tablica główka środek"/>
    <w:basedOn w:val="Normalny"/>
    <w:link w:val="TablicagwkarodekZnak"/>
    <w:qFormat/>
    <w:rsid w:val="00F049AB"/>
    <w:pPr>
      <w:jc w:val="center"/>
    </w:pPr>
    <w:rPr>
      <w:rFonts w:eastAsia="Times New Roman" w:cs="Calibri"/>
      <w:szCs w:val="19"/>
      <w:lang w:eastAsia="pl-PL"/>
    </w:rPr>
  </w:style>
  <w:style w:type="character" w:customStyle="1" w:styleId="AkapitzlistZnak">
    <w:name w:val="Akapit z listą Znak"/>
    <w:basedOn w:val="Domylnaczcionkaakapitu"/>
    <w:link w:val="Akapitzlist"/>
    <w:uiPriority w:val="34"/>
    <w:rsid w:val="00F049AB"/>
    <w:rPr>
      <w:rFonts w:ascii="Fira Sans" w:hAnsi="Fira Sans"/>
      <w:sz w:val="19"/>
    </w:rPr>
  </w:style>
  <w:style w:type="character" w:customStyle="1" w:styleId="TablicagwkaZnak">
    <w:name w:val="Tablica główka Znak"/>
    <w:basedOn w:val="AkapitzlistZnak"/>
    <w:link w:val="Tablicagwka"/>
    <w:rsid w:val="00F049AB"/>
    <w:rPr>
      <w:rFonts w:ascii="Fira Sans" w:eastAsia="Times New Roman" w:hAnsi="Fira Sans" w:cs="Calibri"/>
      <w:sz w:val="19"/>
      <w:szCs w:val="19"/>
      <w:lang w:eastAsia="pl-PL"/>
    </w:rPr>
  </w:style>
  <w:style w:type="paragraph" w:customStyle="1" w:styleId="Tablicadanerodek">
    <w:name w:val="Tablica dane środek"/>
    <w:basedOn w:val="Normalny"/>
    <w:link w:val="TablicadanerodekZnak"/>
    <w:qFormat/>
    <w:rsid w:val="00966C9A"/>
    <w:pPr>
      <w:jc w:val="right"/>
    </w:pPr>
    <w:rPr>
      <w:rFonts w:eastAsia="Times New Roman" w:cs="Calibri"/>
      <w:szCs w:val="19"/>
      <w:lang w:eastAsia="pl-PL"/>
    </w:rPr>
  </w:style>
  <w:style w:type="character" w:customStyle="1" w:styleId="TablicagwkarodekZnak">
    <w:name w:val="Tablica główka środek Znak"/>
    <w:basedOn w:val="Domylnaczcionkaakapitu"/>
    <w:link w:val="Tablicagwkarodek"/>
    <w:rsid w:val="00F049AB"/>
    <w:rPr>
      <w:rFonts w:ascii="Fira Sans" w:eastAsia="Times New Roman" w:hAnsi="Fira Sans" w:cs="Calibri"/>
      <w:sz w:val="19"/>
      <w:szCs w:val="19"/>
      <w:lang w:eastAsia="pl-PL"/>
    </w:rPr>
  </w:style>
  <w:style w:type="paragraph" w:customStyle="1" w:styleId="Tablicaboczek">
    <w:name w:val="Tablica boczek"/>
    <w:basedOn w:val="Normalny"/>
    <w:link w:val="TablicaboczekZnak"/>
    <w:qFormat/>
    <w:rsid w:val="00966C9A"/>
    <w:rPr>
      <w:rFonts w:eastAsia="Times New Roman" w:cs="Calibri"/>
      <w:szCs w:val="19"/>
      <w:lang w:eastAsia="pl-PL"/>
    </w:rPr>
  </w:style>
  <w:style w:type="character" w:customStyle="1" w:styleId="TablicadanerodekZnak">
    <w:name w:val="Tablica dane środek Znak"/>
    <w:basedOn w:val="Domylnaczcionkaakapitu"/>
    <w:link w:val="Tablicadanerodek"/>
    <w:rsid w:val="00966C9A"/>
    <w:rPr>
      <w:rFonts w:ascii="Fira Sans" w:eastAsia="Times New Roman" w:hAnsi="Fira Sans" w:cs="Calibri"/>
      <w:sz w:val="19"/>
      <w:szCs w:val="19"/>
      <w:lang w:eastAsia="pl-PL"/>
    </w:rPr>
  </w:style>
  <w:style w:type="paragraph" w:customStyle="1" w:styleId="Tablicaboczekwcicie1">
    <w:name w:val="Tablica boczek wcięcie 1"/>
    <w:basedOn w:val="Normalny"/>
    <w:link w:val="Tablicaboczekwcicie1Znak"/>
    <w:qFormat/>
    <w:rsid w:val="00966C9A"/>
    <w:pPr>
      <w:ind w:firstLine="176"/>
    </w:pPr>
    <w:rPr>
      <w:szCs w:val="19"/>
    </w:rPr>
  </w:style>
  <w:style w:type="character" w:customStyle="1" w:styleId="TablicaboczekZnak">
    <w:name w:val="Tablica boczek Znak"/>
    <w:basedOn w:val="Domylnaczcionkaakapitu"/>
    <w:link w:val="Tablicaboczek"/>
    <w:rsid w:val="00966C9A"/>
    <w:rPr>
      <w:rFonts w:ascii="Fira Sans" w:eastAsia="Times New Roman" w:hAnsi="Fira Sans" w:cs="Calibri"/>
      <w:sz w:val="19"/>
      <w:szCs w:val="19"/>
      <w:lang w:eastAsia="pl-PL"/>
    </w:rPr>
  </w:style>
  <w:style w:type="paragraph" w:customStyle="1" w:styleId="Tablicaboczekwcicie2">
    <w:name w:val="Tablica boczek wcięcie 2"/>
    <w:basedOn w:val="Normalny"/>
    <w:link w:val="Tablicaboczekwcicie2Znak"/>
    <w:qFormat/>
    <w:rsid w:val="00966C9A"/>
    <w:pPr>
      <w:ind w:left="318"/>
    </w:pPr>
    <w:rPr>
      <w:szCs w:val="19"/>
    </w:rPr>
  </w:style>
  <w:style w:type="character" w:customStyle="1" w:styleId="Tablicaboczekwcicie1Znak">
    <w:name w:val="Tablica boczek wcięcie 1 Znak"/>
    <w:basedOn w:val="Domylnaczcionkaakapitu"/>
    <w:link w:val="Tablicaboczekwcicie1"/>
    <w:rsid w:val="00966C9A"/>
    <w:rPr>
      <w:rFonts w:ascii="Fira Sans" w:hAnsi="Fira Sans"/>
      <w:sz w:val="19"/>
      <w:szCs w:val="19"/>
    </w:rPr>
  </w:style>
  <w:style w:type="paragraph" w:customStyle="1" w:styleId="Tablicanotka">
    <w:name w:val="Tablica notka"/>
    <w:basedOn w:val="Normalny"/>
    <w:link w:val="TablicanotkaZnak"/>
    <w:qFormat/>
    <w:rsid w:val="00966C9A"/>
    <w:rPr>
      <w:noProof/>
      <w:spacing w:val="-2"/>
      <w:sz w:val="16"/>
      <w:szCs w:val="16"/>
    </w:rPr>
  </w:style>
  <w:style w:type="character" w:customStyle="1" w:styleId="Tablicaboczekwcicie2Znak">
    <w:name w:val="Tablica boczek wcięcie 2 Znak"/>
    <w:basedOn w:val="Domylnaczcionkaakapitu"/>
    <w:link w:val="Tablicaboczekwcicie2"/>
    <w:rsid w:val="00966C9A"/>
    <w:rPr>
      <w:rFonts w:ascii="Fira Sans" w:hAnsi="Fira Sans"/>
      <w:sz w:val="19"/>
      <w:szCs w:val="19"/>
    </w:rPr>
  </w:style>
  <w:style w:type="paragraph" w:customStyle="1" w:styleId="Przypis">
    <w:name w:val="Przypis"/>
    <w:basedOn w:val="Tekstprzypisudolnego"/>
    <w:link w:val="PrzypisZnak"/>
    <w:qFormat/>
    <w:rsid w:val="00966C9A"/>
    <w:rPr>
      <w:sz w:val="19"/>
      <w:szCs w:val="19"/>
      <w:shd w:val="clear" w:color="auto" w:fill="FFFFFF"/>
      <w:lang w:val="en-GB"/>
    </w:rPr>
  </w:style>
  <w:style w:type="character" w:customStyle="1" w:styleId="TablicanotkaZnak">
    <w:name w:val="Tablica notka Znak"/>
    <w:basedOn w:val="Domylnaczcionkaakapitu"/>
    <w:link w:val="Tablicanotka"/>
    <w:rsid w:val="00966C9A"/>
    <w:rPr>
      <w:rFonts w:ascii="Fira Sans" w:hAnsi="Fira Sans"/>
      <w:noProof/>
      <w:spacing w:val="-2"/>
      <w:sz w:val="16"/>
      <w:szCs w:val="16"/>
    </w:rPr>
  </w:style>
  <w:style w:type="paragraph" w:customStyle="1" w:styleId="Tekstwypunktowania">
    <w:name w:val="Tekst wypunktowania"/>
    <w:basedOn w:val="Normalny"/>
    <w:link w:val="TekstwypunktowaniaZnak"/>
    <w:qFormat/>
    <w:rsid w:val="00966C9A"/>
    <w:pPr>
      <w:numPr>
        <w:ilvl w:val="1"/>
        <w:numId w:val="4"/>
      </w:numPr>
      <w:spacing w:after="0" w:line="276" w:lineRule="auto"/>
      <w:ind w:left="425" w:hanging="425"/>
    </w:pPr>
    <w:rPr>
      <w:shd w:val="clear" w:color="auto" w:fill="FFFFFF"/>
      <w:lang w:val="en-GB"/>
    </w:rPr>
  </w:style>
  <w:style w:type="character" w:customStyle="1" w:styleId="PrzypisZnak">
    <w:name w:val="Przypis Znak"/>
    <w:basedOn w:val="TekstprzypisudolnegoZnak"/>
    <w:link w:val="Przypis"/>
    <w:rsid w:val="00966C9A"/>
    <w:rPr>
      <w:rFonts w:ascii="Fira Sans" w:hAnsi="Fira Sans"/>
      <w:sz w:val="19"/>
      <w:szCs w:val="19"/>
      <w:lang w:val="en-GB"/>
    </w:rPr>
  </w:style>
  <w:style w:type="paragraph" w:customStyle="1" w:styleId="Tytuwykresu0">
    <w:name w:val="Tytuł wykresu"/>
    <w:basedOn w:val="Nagwek1"/>
    <w:link w:val="TytuwykresuZnak"/>
    <w:qFormat/>
    <w:rsid w:val="003B04CC"/>
    <w:pPr>
      <w:spacing w:line="240" w:lineRule="exact"/>
    </w:pPr>
    <w:rPr>
      <w:b/>
      <w:noProof/>
      <w:color w:val="auto"/>
    </w:rPr>
  </w:style>
  <w:style w:type="character" w:customStyle="1" w:styleId="TekstwypunktowaniaZnak">
    <w:name w:val="Tekst wypunktowania Znak"/>
    <w:basedOn w:val="Domylnaczcionkaakapitu"/>
    <w:link w:val="Tekstwypunktowania"/>
    <w:rsid w:val="00966C9A"/>
    <w:rPr>
      <w:rFonts w:ascii="Fira Sans" w:hAnsi="Fira Sans"/>
      <w:sz w:val="19"/>
      <w:lang w:val="en-GB"/>
    </w:rPr>
  </w:style>
  <w:style w:type="character" w:customStyle="1" w:styleId="TytuwykresuZnak">
    <w:name w:val="Tytuł wykresu Znak"/>
    <w:basedOn w:val="Nagwek1Znak"/>
    <w:link w:val="Tytuwykresu0"/>
    <w:rsid w:val="003B04CC"/>
    <w:rPr>
      <w:rFonts w:ascii="Fira Sans SemiBold" w:eastAsia="Times New Roman" w:hAnsi="Fira Sans SemiBold" w:cs="Times New Roman"/>
      <w:b/>
      <w:bCs/>
      <w:noProof/>
      <w:color w:val="001D77"/>
      <w:sz w:val="19"/>
      <w:szCs w:val="24"/>
      <w:lang w:eastAsia="pl-PL"/>
    </w:rPr>
  </w:style>
  <w:style w:type="character" w:customStyle="1" w:styleId="Nagwek6Znak">
    <w:name w:val="Nagłówek 6 Znak"/>
    <w:basedOn w:val="Domylnaczcionkaakapitu"/>
    <w:link w:val="Nagwek6"/>
    <w:uiPriority w:val="9"/>
    <w:rsid w:val="007B308C"/>
    <w:rPr>
      <w:rFonts w:ascii="Fira Sans" w:hAnsi="Fira Sans"/>
      <w:sz w:val="19"/>
    </w:rPr>
  </w:style>
  <w:style w:type="character" w:styleId="UyteHipercze">
    <w:name w:val="FollowedHyperlink"/>
    <w:basedOn w:val="Domylnaczcionkaakapitu"/>
    <w:uiPriority w:val="99"/>
    <w:semiHidden/>
    <w:unhideWhenUsed/>
    <w:rsid w:val="007B308C"/>
    <w:rPr>
      <w:color w:val="954F72" w:themeColor="followedHyperlink"/>
      <w:u w:val="single"/>
    </w:rPr>
  </w:style>
  <w:style w:type="character" w:customStyle="1" w:styleId="Nagwek7Znak">
    <w:name w:val="Nagłówek 7 Znak"/>
    <w:basedOn w:val="Domylnaczcionkaakapitu"/>
    <w:link w:val="Nagwek7"/>
    <w:uiPriority w:val="9"/>
    <w:rsid w:val="00484768"/>
    <w:rPr>
      <w:rFonts w:ascii="Fira Sans" w:hAnsi="Fira Sans"/>
      <w:b/>
      <w:sz w:val="20"/>
      <w:szCs w:val="20"/>
      <w:lang w:val="fi-FI"/>
    </w:rPr>
  </w:style>
  <w:style w:type="paragraph" w:styleId="NormalnyWeb">
    <w:name w:val="Normal (Web)"/>
    <w:basedOn w:val="Normalny"/>
    <w:uiPriority w:val="99"/>
    <w:unhideWhenUsed/>
    <w:rsid w:val="002E350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436623">
      <w:bodyDiv w:val="1"/>
      <w:marLeft w:val="0"/>
      <w:marRight w:val="0"/>
      <w:marTop w:val="0"/>
      <w:marBottom w:val="0"/>
      <w:divBdr>
        <w:top w:val="none" w:sz="0" w:space="0" w:color="auto"/>
        <w:left w:val="none" w:sz="0" w:space="0" w:color="auto"/>
        <w:bottom w:val="none" w:sz="0" w:space="0" w:color="auto"/>
        <w:right w:val="none" w:sz="0" w:space="0" w:color="auto"/>
      </w:divBdr>
    </w:div>
    <w:div w:id="3751257">
      <w:bodyDiv w:val="1"/>
      <w:marLeft w:val="0"/>
      <w:marRight w:val="0"/>
      <w:marTop w:val="0"/>
      <w:marBottom w:val="0"/>
      <w:divBdr>
        <w:top w:val="none" w:sz="0" w:space="0" w:color="auto"/>
        <w:left w:val="none" w:sz="0" w:space="0" w:color="auto"/>
        <w:bottom w:val="none" w:sz="0" w:space="0" w:color="auto"/>
        <w:right w:val="none" w:sz="0" w:space="0" w:color="auto"/>
      </w:divBdr>
    </w:div>
    <w:div w:id="6369829">
      <w:bodyDiv w:val="1"/>
      <w:marLeft w:val="0"/>
      <w:marRight w:val="0"/>
      <w:marTop w:val="0"/>
      <w:marBottom w:val="0"/>
      <w:divBdr>
        <w:top w:val="none" w:sz="0" w:space="0" w:color="auto"/>
        <w:left w:val="none" w:sz="0" w:space="0" w:color="auto"/>
        <w:bottom w:val="none" w:sz="0" w:space="0" w:color="auto"/>
        <w:right w:val="none" w:sz="0" w:space="0" w:color="auto"/>
      </w:divBdr>
    </w:div>
    <w:div w:id="7877524">
      <w:bodyDiv w:val="1"/>
      <w:marLeft w:val="0"/>
      <w:marRight w:val="0"/>
      <w:marTop w:val="0"/>
      <w:marBottom w:val="0"/>
      <w:divBdr>
        <w:top w:val="none" w:sz="0" w:space="0" w:color="auto"/>
        <w:left w:val="none" w:sz="0" w:space="0" w:color="auto"/>
        <w:bottom w:val="none" w:sz="0" w:space="0" w:color="auto"/>
        <w:right w:val="none" w:sz="0" w:space="0" w:color="auto"/>
      </w:divBdr>
    </w:div>
    <w:div w:id="8915008">
      <w:bodyDiv w:val="1"/>
      <w:marLeft w:val="0"/>
      <w:marRight w:val="0"/>
      <w:marTop w:val="0"/>
      <w:marBottom w:val="0"/>
      <w:divBdr>
        <w:top w:val="none" w:sz="0" w:space="0" w:color="auto"/>
        <w:left w:val="none" w:sz="0" w:space="0" w:color="auto"/>
        <w:bottom w:val="none" w:sz="0" w:space="0" w:color="auto"/>
        <w:right w:val="none" w:sz="0" w:space="0" w:color="auto"/>
      </w:divBdr>
    </w:div>
    <w:div w:id="9262217">
      <w:bodyDiv w:val="1"/>
      <w:marLeft w:val="0"/>
      <w:marRight w:val="0"/>
      <w:marTop w:val="0"/>
      <w:marBottom w:val="0"/>
      <w:divBdr>
        <w:top w:val="none" w:sz="0" w:space="0" w:color="auto"/>
        <w:left w:val="none" w:sz="0" w:space="0" w:color="auto"/>
        <w:bottom w:val="none" w:sz="0" w:space="0" w:color="auto"/>
        <w:right w:val="none" w:sz="0" w:space="0" w:color="auto"/>
      </w:divBdr>
    </w:div>
    <w:div w:id="9452608">
      <w:bodyDiv w:val="1"/>
      <w:marLeft w:val="0"/>
      <w:marRight w:val="0"/>
      <w:marTop w:val="0"/>
      <w:marBottom w:val="0"/>
      <w:divBdr>
        <w:top w:val="none" w:sz="0" w:space="0" w:color="auto"/>
        <w:left w:val="none" w:sz="0" w:space="0" w:color="auto"/>
        <w:bottom w:val="none" w:sz="0" w:space="0" w:color="auto"/>
        <w:right w:val="none" w:sz="0" w:space="0" w:color="auto"/>
      </w:divBdr>
    </w:div>
    <w:div w:id="10188309">
      <w:bodyDiv w:val="1"/>
      <w:marLeft w:val="0"/>
      <w:marRight w:val="0"/>
      <w:marTop w:val="0"/>
      <w:marBottom w:val="0"/>
      <w:divBdr>
        <w:top w:val="none" w:sz="0" w:space="0" w:color="auto"/>
        <w:left w:val="none" w:sz="0" w:space="0" w:color="auto"/>
        <w:bottom w:val="none" w:sz="0" w:space="0" w:color="auto"/>
        <w:right w:val="none" w:sz="0" w:space="0" w:color="auto"/>
      </w:divBdr>
    </w:div>
    <w:div w:id="12191756">
      <w:bodyDiv w:val="1"/>
      <w:marLeft w:val="0"/>
      <w:marRight w:val="0"/>
      <w:marTop w:val="0"/>
      <w:marBottom w:val="0"/>
      <w:divBdr>
        <w:top w:val="none" w:sz="0" w:space="0" w:color="auto"/>
        <w:left w:val="none" w:sz="0" w:space="0" w:color="auto"/>
        <w:bottom w:val="none" w:sz="0" w:space="0" w:color="auto"/>
        <w:right w:val="none" w:sz="0" w:space="0" w:color="auto"/>
      </w:divBdr>
    </w:div>
    <w:div w:id="13920935">
      <w:bodyDiv w:val="1"/>
      <w:marLeft w:val="0"/>
      <w:marRight w:val="0"/>
      <w:marTop w:val="0"/>
      <w:marBottom w:val="0"/>
      <w:divBdr>
        <w:top w:val="none" w:sz="0" w:space="0" w:color="auto"/>
        <w:left w:val="none" w:sz="0" w:space="0" w:color="auto"/>
        <w:bottom w:val="none" w:sz="0" w:space="0" w:color="auto"/>
        <w:right w:val="none" w:sz="0" w:space="0" w:color="auto"/>
      </w:divBdr>
    </w:div>
    <w:div w:id="17312685">
      <w:bodyDiv w:val="1"/>
      <w:marLeft w:val="0"/>
      <w:marRight w:val="0"/>
      <w:marTop w:val="0"/>
      <w:marBottom w:val="0"/>
      <w:divBdr>
        <w:top w:val="none" w:sz="0" w:space="0" w:color="auto"/>
        <w:left w:val="none" w:sz="0" w:space="0" w:color="auto"/>
        <w:bottom w:val="none" w:sz="0" w:space="0" w:color="auto"/>
        <w:right w:val="none" w:sz="0" w:space="0" w:color="auto"/>
      </w:divBdr>
    </w:div>
    <w:div w:id="21171811">
      <w:bodyDiv w:val="1"/>
      <w:marLeft w:val="0"/>
      <w:marRight w:val="0"/>
      <w:marTop w:val="0"/>
      <w:marBottom w:val="0"/>
      <w:divBdr>
        <w:top w:val="none" w:sz="0" w:space="0" w:color="auto"/>
        <w:left w:val="none" w:sz="0" w:space="0" w:color="auto"/>
        <w:bottom w:val="none" w:sz="0" w:space="0" w:color="auto"/>
        <w:right w:val="none" w:sz="0" w:space="0" w:color="auto"/>
      </w:divBdr>
    </w:div>
    <w:div w:id="27799015">
      <w:bodyDiv w:val="1"/>
      <w:marLeft w:val="0"/>
      <w:marRight w:val="0"/>
      <w:marTop w:val="0"/>
      <w:marBottom w:val="0"/>
      <w:divBdr>
        <w:top w:val="none" w:sz="0" w:space="0" w:color="auto"/>
        <w:left w:val="none" w:sz="0" w:space="0" w:color="auto"/>
        <w:bottom w:val="none" w:sz="0" w:space="0" w:color="auto"/>
        <w:right w:val="none" w:sz="0" w:space="0" w:color="auto"/>
      </w:divBdr>
    </w:div>
    <w:div w:id="28605380">
      <w:bodyDiv w:val="1"/>
      <w:marLeft w:val="0"/>
      <w:marRight w:val="0"/>
      <w:marTop w:val="0"/>
      <w:marBottom w:val="0"/>
      <w:divBdr>
        <w:top w:val="none" w:sz="0" w:space="0" w:color="auto"/>
        <w:left w:val="none" w:sz="0" w:space="0" w:color="auto"/>
        <w:bottom w:val="none" w:sz="0" w:space="0" w:color="auto"/>
        <w:right w:val="none" w:sz="0" w:space="0" w:color="auto"/>
      </w:divBdr>
    </w:div>
    <w:div w:id="30107976">
      <w:bodyDiv w:val="1"/>
      <w:marLeft w:val="0"/>
      <w:marRight w:val="0"/>
      <w:marTop w:val="0"/>
      <w:marBottom w:val="0"/>
      <w:divBdr>
        <w:top w:val="none" w:sz="0" w:space="0" w:color="auto"/>
        <w:left w:val="none" w:sz="0" w:space="0" w:color="auto"/>
        <w:bottom w:val="none" w:sz="0" w:space="0" w:color="auto"/>
        <w:right w:val="none" w:sz="0" w:space="0" w:color="auto"/>
      </w:divBdr>
    </w:div>
    <w:div w:id="30306783">
      <w:bodyDiv w:val="1"/>
      <w:marLeft w:val="0"/>
      <w:marRight w:val="0"/>
      <w:marTop w:val="0"/>
      <w:marBottom w:val="0"/>
      <w:divBdr>
        <w:top w:val="none" w:sz="0" w:space="0" w:color="auto"/>
        <w:left w:val="none" w:sz="0" w:space="0" w:color="auto"/>
        <w:bottom w:val="none" w:sz="0" w:space="0" w:color="auto"/>
        <w:right w:val="none" w:sz="0" w:space="0" w:color="auto"/>
      </w:divBdr>
    </w:div>
    <w:div w:id="31418324">
      <w:bodyDiv w:val="1"/>
      <w:marLeft w:val="0"/>
      <w:marRight w:val="0"/>
      <w:marTop w:val="0"/>
      <w:marBottom w:val="0"/>
      <w:divBdr>
        <w:top w:val="none" w:sz="0" w:space="0" w:color="auto"/>
        <w:left w:val="none" w:sz="0" w:space="0" w:color="auto"/>
        <w:bottom w:val="none" w:sz="0" w:space="0" w:color="auto"/>
        <w:right w:val="none" w:sz="0" w:space="0" w:color="auto"/>
      </w:divBdr>
    </w:div>
    <w:div w:id="31423972">
      <w:bodyDiv w:val="1"/>
      <w:marLeft w:val="0"/>
      <w:marRight w:val="0"/>
      <w:marTop w:val="0"/>
      <w:marBottom w:val="0"/>
      <w:divBdr>
        <w:top w:val="none" w:sz="0" w:space="0" w:color="auto"/>
        <w:left w:val="none" w:sz="0" w:space="0" w:color="auto"/>
        <w:bottom w:val="none" w:sz="0" w:space="0" w:color="auto"/>
        <w:right w:val="none" w:sz="0" w:space="0" w:color="auto"/>
      </w:divBdr>
    </w:div>
    <w:div w:id="31610908">
      <w:bodyDiv w:val="1"/>
      <w:marLeft w:val="0"/>
      <w:marRight w:val="0"/>
      <w:marTop w:val="0"/>
      <w:marBottom w:val="0"/>
      <w:divBdr>
        <w:top w:val="none" w:sz="0" w:space="0" w:color="auto"/>
        <w:left w:val="none" w:sz="0" w:space="0" w:color="auto"/>
        <w:bottom w:val="none" w:sz="0" w:space="0" w:color="auto"/>
        <w:right w:val="none" w:sz="0" w:space="0" w:color="auto"/>
      </w:divBdr>
    </w:div>
    <w:div w:id="33586054">
      <w:bodyDiv w:val="1"/>
      <w:marLeft w:val="0"/>
      <w:marRight w:val="0"/>
      <w:marTop w:val="0"/>
      <w:marBottom w:val="0"/>
      <w:divBdr>
        <w:top w:val="none" w:sz="0" w:space="0" w:color="auto"/>
        <w:left w:val="none" w:sz="0" w:space="0" w:color="auto"/>
        <w:bottom w:val="none" w:sz="0" w:space="0" w:color="auto"/>
        <w:right w:val="none" w:sz="0" w:space="0" w:color="auto"/>
      </w:divBdr>
    </w:div>
    <w:div w:id="35011108">
      <w:bodyDiv w:val="1"/>
      <w:marLeft w:val="0"/>
      <w:marRight w:val="0"/>
      <w:marTop w:val="0"/>
      <w:marBottom w:val="0"/>
      <w:divBdr>
        <w:top w:val="none" w:sz="0" w:space="0" w:color="auto"/>
        <w:left w:val="none" w:sz="0" w:space="0" w:color="auto"/>
        <w:bottom w:val="none" w:sz="0" w:space="0" w:color="auto"/>
        <w:right w:val="none" w:sz="0" w:space="0" w:color="auto"/>
      </w:divBdr>
    </w:div>
    <w:div w:id="39942580">
      <w:bodyDiv w:val="1"/>
      <w:marLeft w:val="0"/>
      <w:marRight w:val="0"/>
      <w:marTop w:val="0"/>
      <w:marBottom w:val="0"/>
      <w:divBdr>
        <w:top w:val="none" w:sz="0" w:space="0" w:color="auto"/>
        <w:left w:val="none" w:sz="0" w:space="0" w:color="auto"/>
        <w:bottom w:val="none" w:sz="0" w:space="0" w:color="auto"/>
        <w:right w:val="none" w:sz="0" w:space="0" w:color="auto"/>
      </w:divBdr>
    </w:div>
    <w:div w:id="46153339">
      <w:bodyDiv w:val="1"/>
      <w:marLeft w:val="0"/>
      <w:marRight w:val="0"/>
      <w:marTop w:val="0"/>
      <w:marBottom w:val="0"/>
      <w:divBdr>
        <w:top w:val="none" w:sz="0" w:space="0" w:color="auto"/>
        <w:left w:val="none" w:sz="0" w:space="0" w:color="auto"/>
        <w:bottom w:val="none" w:sz="0" w:space="0" w:color="auto"/>
        <w:right w:val="none" w:sz="0" w:space="0" w:color="auto"/>
      </w:divBdr>
    </w:div>
    <w:div w:id="46300714">
      <w:bodyDiv w:val="1"/>
      <w:marLeft w:val="0"/>
      <w:marRight w:val="0"/>
      <w:marTop w:val="0"/>
      <w:marBottom w:val="0"/>
      <w:divBdr>
        <w:top w:val="none" w:sz="0" w:space="0" w:color="auto"/>
        <w:left w:val="none" w:sz="0" w:space="0" w:color="auto"/>
        <w:bottom w:val="none" w:sz="0" w:space="0" w:color="auto"/>
        <w:right w:val="none" w:sz="0" w:space="0" w:color="auto"/>
      </w:divBdr>
    </w:div>
    <w:div w:id="46879011">
      <w:bodyDiv w:val="1"/>
      <w:marLeft w:val="0"/>
      <w:marRight w:val="0"/>
      <w:marTop w:val="0"/>
      <w:marBottom w:val="0"/>
      <w:divBdr>
        <w:top w:val="none" w:sz="0" w:space="0" w:color="auto"/>
        <w:left w:val="none" w:sz="0" w:space="0" w:color="auto"/>
        <w:bottom w:val="none" w:sz="0" w:space="0" w:color="auto"/>
        <w:right w:val="none" w:sz="0" w:space="0" w:color="auto"/>
      </w:divBdr>
    </w:div>
    <w:div w:id="50007337">
      <w:bodyDiv w:val="1"/>
      <w:marLeft w:val="0"/>
      <w:marRight w:val="0"/>
      <w:marTop w:val="0"/>
      <w:marBottom w:val="0"/>
      <w:divBdr>
        <w:top w:val="none" w:sz="0" w:space="0" w:color="auto"/>
        <w:left w:val="none" w:sz="0" w:space="0" w:color="auto"/>
        <w:bottom w:val="none" w:sz="0" w:space="0" w:color="auto"/>
        <w:right w:val="none" w:sz="0" w:space="0" w:color="auto"/>
      </w:divBdr>
    </w:div>
    <w:div w:id="51080636">
      <w:bodyDiv w:val="1"/>
      <w:marLeft w:val="0"/>
      <w:marRight w:val="0"/>
      <w:marTop w:val="0"/>
      <w:marBottom w:val="0"/>
      <w:divBdr>
        <w:top w:val="none" w:sz="0" w:space="0" w:color="auto"/>
        <w:left w:val="none" w:sz="0" w:space="0" w:color="auto"/>
        <w:bottom w:val="none" w:sz="0" w:space="0" w:color="auto"/>
        <w:right w:val="none" w:sz="0" w:space="0" w:color="auto"/>
      </w:divBdr>
    </w:div>
    <w:div w:id="56326632">
      <w:bodyDiv w:val="1"/>
      <w:marLeft w:val="0"/>
      <w:marRight w:val="0"/>
      <w:marTop w:val="0"/>
      <w:marBottom w:val="0"/>
      <w:divBdr>
        <w:top w:val="none" w:sz="0" w:space="0" w:color="auto"/>
        <w:left w:val="none" w:sz="0" w:space="0" w:color="auto"/>
        <w:bottom w:val="none" w:sz="0" w:space="0" w:color="auto"/>
        <w:right w:val="none" w:sz="0" w:space="0" w:color="auto"/>
      </w:divBdr>
    </w:div>
    <w:div w:id="58283512">
      <w:bodyDiv w:val="1"/>
      <w:marLeft w:val="0"/>
      <w:marRight w:val="0"/>
      <w:marTop w:val="0"/>
      <w:marBottom w:val="0"/>
      <w:divBdr>
        <w:top w:val="none" w:sz="0" w:space="0" w:color="auto"/>
        <w:left w:val="none" w:sz="0" w:space="0" w:color="auto"/>
        <w:bottom w:val="none" w:sz="0" w:space="0" w:color="auto"/>
        <w:right w:val="none" w:sz="0" w:space="0" w:color="auto"/>
      </w:divBdr>
    </w:div>
    <w:div w:id="58405184">
      <w:bodyDiv w:val="1"/>
      <w:marLeft w:val="0"/>
      <w:marRight w:val="0"/>
      <w:marTop w:val="0"/>
      <w:marBottom w:val="0"/>
      <w:divBdr>
        <w:top w:val="none" w:sz="0" w:space="0" w:color="auto"/>
        <w:left w:val="none" w:sz="0" w:space="0" w:color="auto"/>
        <w:bottom w:val="none" w:sz="0" w:space="0" w:color="auto"/>
        <w:right w:val="none" w:sz="0" w:space="0" w:color="auto"/>
      </w:divBdr>
    </w:div>
    <w:div w:id="58794050">
      <w:bodyDiv w:val="1"/>
      <w:marLeft w:val="0"/>
      <w:marRight w:val="0"/>
      <w:marTop w:val="0"/>
      <w:marBottom w:val="0"/>
      <w:divBdr>
        <w:top w:val="none" w:sz="0" w:space="0" w:color="auto"/>
        <w:left w:val="none" w:sz="0" w:space="0" w:color="auto"/>
        <w:bottom w:val="none" w:sz="0" w:space="0" w:color="auto"/>
        <w:right w:val="none" w:sz="0" w:space="0" w:color="auto"/>
      </w:divBdr>
    </w:div>
    <w:div w:id="58870078">
      <w:bodyDiv w:val="1"/>
      <w:marLeft w:val="0"/>
      <w:marRight w:val="0"/>
      <w:marTop w:val="0"/>
      <w:marBottom w:val="0"/>
      <w:divBdr>
        <w:top w:val="none" w:sz="0" w:space="0" w:color="auto"/>
        <w:left w:val="none" w:sz="0" w:space="0" w:color="auto"/>
        <w:bottom w:val="none" w:sz="0" w:space="0" w:color="auto"/>
        <w:right w:val="none" w:sz="0" w:space="0" w:color="auto"/>
      </w:divBdr>
    </w:div>
    <w:div w:id="60641101">
      <w:bodyDiv w:val="1"/>
      <w:marLeft w:val="0"/>
      <w:marRight w:val="0"/>
      <w:marTop w:val="0"/>
      <w:marBottom w:val="0"/>
      <w:divBdr>
        <w:top w:val="none" w:sz="0" w:space="0" w:color="auto"/>
        <w:left w:val="none" w:sz="0" w:space="0" w:color="auto"/>
        <w:bottom w:val="none" w:sz="0" w:space="0" w:color="auto"/>
        <w:right w:val="none" w:sz="0" w:space="0" w:color="auto"/>
      </w:divBdr>
    </w:div>
    <w:div w:id="63332512">
      <w:bodyDiv w:val="1"/>
      <w:marLeft w:val="0"/>
      <w:marRight w:val="0"/>
      <w:marTop w:val="0"/>
      <w:marBottom w:val="0"/>
      <w:divBdr>
        <w:top w:val="none" w:sz="0" w:space="0" w:color="auto"/>
        <w:left w:val="none" w:sz="0" w:space="0" w:color="auto"/>
        <w:bottom w:val="none" w:sz="0" w:space="0" w:color="auto"/>
        <w:right w:val="none" w:sz="0" w:space="0" w:color="auto"/>
      </w:divBdr>
    </w:div>
    <w:div w:id="63375224">
      <w:bodyDiv w:val="1"/>
      <w:marLeft w:val="0"/>
      <w:marRight w:val="0"/>
      <w:marTop w:val="0"/>
      <w:marBottom w:val="0"/>
      <w:divBdr>
        <w:top w:val="none" w:sz="0" w:space="0" w:color="auto"/>
        <w:left w:val="none" w:sz="0" w:space="0" w:color="auto"/>
        <w:bottom w:val="none" w:sz="0" w:space="0" w:color="auto"/>
        <w:right w:val="none" w:sz="0" w:space="0" w:color="auto"/>
      </w:divBdr>
    </w:div>
    <w:div w:id="64687000">
      <w:bodyDiv w:val="1"/>
      <w:marLeft w:val="0"/>
      <w:marRight w:val="0"/>
      <w:marTop w:val="0"/>
      <w:marBottom w:val="0"/>
      <w:divBdr>
        <w:top w:val="none" w:sz="0" w:space="0" w:color="auto"/>
        <w:left w:val="none" w:sz="0" w:space="0" w:color="auto"/>
        <w:bottom w:val="none" w:sz="0" w:space="0" w:color="auto"/>
        <w:right w:val="none" w:sz="0" w:space="0" w:color="auto"/>
      </w:divBdr>
    </w:div>
    <w:div w:id="68042871">
      <w:bodyDiv w:val="1"/>
      <w:marLeft w:val="0"/>
      <w:marRight w:val="0"/>
      <w:marTop w:val="0"/>
      <w:marBottom w:val="0"/>
      <w:divBdr>
        <w:top w:val="none" w:sz="0" w:space="0" w:color="auto"/>
        <w:left w:val="none" w:sz="0" w:space="0" w:color="auto"/>
        <w:bottom w:val="none" w:sz="0" w:space="0" w:color="auto"/>
        <w:right w:val="none" w:sz="0" w:space="0" w:color="auto"/>
      </w:divBdr>
    </w:div>
    <w:div w:id="70665315">
      <w:bodyDiv w:val="1"/>
      <w:marLeft w:val="0"/>
      <w:marRight w:val="0"/>
      <w:marTop w:val="0"/>
      <w:marBottom w:val="0"/>
      <w:divBdr>
        <w:top w:val="none" w:sz="0" w:space="0" w:color="auto"/>
        <w:left w:val="none" w:sz="0" w:space="0" w:color="auto"/>
        <w:bottom w:val="none" w:sz="0" w:space="0" w:color="auto"/>
        <w:right w:val="none" w:sz="0" w:space="0" w:color="auto"/>
      </w:divBdr>
    </w:div>
    <w:div w:id="72556702">
      <w:bodyDiv w:val="1"/>
      <w:marLeft w:val="0"/>
      <w:marRight w:val="0"/>
      <w:marTop w:val="0"/>
      <w:marBottom w:val="0"/>
      <w:divBdr>
        <w:top w:val="none" w:sz="0" w:space="0" w:color="auto"/>
        <w:left w:val="none" w:sz="0" w:space="0" w:color="auto"/>
        <w:bottom w:val="none" w:sz="0" w:space="0" w:color="auto"/>
        <w:right w:val="none" w:sz="0" w:space="0" w:color="auto"/>
      </w:divBdr>
    </w:div>
    <w:div w:id="72818730">
      <w:bodyDiv w:val="1"/>
      <w:marLeft w:val="0"/>
      <w:marRight w:val="0"/>
      <w:marTop w:val="0"/>
      <w:marBottom w:val="0"/>
      <w:divBdr>
        <w:top w:val="none" w:sz="0" w:space="0" w:color="auto"/>
        <w:left w:val="none" w:sz="0" w:space="0" w:color="auto"/>
        <w:bottom w:val="none" w:sz="0" w:space="0" w:color="auto"/>
        <w:right w:val="none" w:sz="0" w:space="0" w:color="auto"/>
      </w:divBdr>
    </w:div>
    <w:div w:id="74937479">
      <w:bodyDiv w:val="1"/>
      <w:marLeft w:val="0"/>
      <w:marRight w:val="0"/>
      <w:marTop w:val="0"/>
      <w:marBottom w:val="0"/>
      <w:divBdr>
        <w:top w:val="none" w:sz="0" w:space="0" w:color="auto"/>
        <w:left w:val="none" w:sz="0" w:space="0" w:color="auto"/>
        <w:bottom w:val="none" w:sz="0" w:space="0" w:color="auto"/>
        <w:right w:val="none" w:sz="0" w:space="0" w:color="auto"/>
      </w:divBdr>
    </w:div>
    <w:div w:id="76054240">
      <w:bodyDiv w:val="1"/>
      <w:marLeft w:val="0"/>
      <w:marRight w:val="0"/>
      <w:marTop w:val="0"/>
      <w:marBottom w:val="0"/>
      <w:divBdr>
        <w:top w:val="none" w:sz="0" w:space="0" w:color="auto"/>
        <w:left w:val="none" w:sz="0" w:space="0" w:color="auto"/>
        <w:bottom w:val="none" w:sz="0" w:space="0" w:color="auto"/>
        <w:right w:val="none" w:sz="0" w:space="0" w:color="auto"/>
      </w:divBdr>
    </w:div>
    <w:div w:id="77556187">
      <w:bodyDiv w:val="1"/>
      <w:marLeft w:val="0"/>
      <w:marRight w:val="0"/>
      <w:marTop w:val="0"/>
      <w:marBottom w:val="0"/>
      <w:divBdr>
        <w:top w:val="none" w:sz="0" w:space="0" w:color="auto"/>
        <w:left w:val="none" w:sz="0" w:space="0" w:color="auto"/>
        <w:bottom w:val="none" w:sz="0" w:space="0" w:color="auto"/>
        <w:right w:val="none" w:sz="0" w:space="0" w:color="auto"/>
      </w:divBdr>
    </w:div>
    <w:div w:id="78063158">
      <w:bodyDiv w:val="1"/>
      <w:marLeft w:val="0"/>
      <w:marRight w:val="0"/>
      <w:marTop w:val="0"/>
      <w:marBottom w:val="0"/>
      <w:divBdr>
        <w:top w:val="none" w:sz="0" w:space="0" w:color="auto"/>
        <w:left w:val="none" w:sz="0" w:space="0" w:color="auto"/>
        <w:bottom w:val="none" w:sz="0" w:space="0" w:color="auto"/>
        <w:right w:val="none" w:sz="0" w:space="0" w:color="auto"/>
      </w:divBdr>
    </w:div>
    <w:div w:id="79378850">
      <w:bodyDiv w:val="1"/>
      <w:marLeft w:val="0"/>
      <w:marRight w:val="0"/>
      <w:marTop w:val="0"/>
      <w:marBottom w:val="0"/>
      <w:divBdr>
        <w:top w:val="none" w:sz="0" w:space="0" w:color="auto"/>
        <w:left w:val="none" w:sz="0" w:space="0" w:color="auto"/>
        <w:bottom w:val="none" w:sz="0" w:space="0" w:color="auto"/>
        <w:right w:val="none" w:sz="0" w:space="0" w:color="auto"/>
      </w:divBdr>
    </w:div>
    <w:div w:id="82530859">
      <w:bodyDiv w:val="1"/>
      <w:marLeft w:val="0"/>
      <w:marRight w:val="0"/>
      <w:marTop w:val="0"/>
      <w:marBottom w:val="0"/>
      <w:divBdr>
        <w:top w:val="none" w:sz="0" w:space="0" w:color="auto"/>
        <w:left w:val="none" w:sz="0" w:space="0" w:color="auto"/>
        <w:bottom w:val="none" w:sz="0" w:space="0" w:color="auto"/>
        <w:right w:val="none" w:sz="0" w:space="0" w:color="auto"/>
      </w:divBdr>
    </w:div>
    <w:div w:id="83646615">
      <w:bodyDiv w:val="1"/>
      <w:marLeft w:val="0"/>
      <w:marRight w:val="0"/>
      <w:marTop w:val="0"/>
      <w:marBottom w:val="0"/>
      <w:divBdr>
        <w:top w:val="none" w:sz="0" w:space="0" w:color="auto"/>
        <w:left w:val="none" w:sz="0" w:space="0" w:color="auto"/>
        <w:bottom w:val="none" w:sz="0" w:space="0" w:color="auto"/>
        <w:right w:val="none" w:sz="0" w:space="0" w:color="auto"/>
      </w:divBdr>
    </w:div>
    <w:div w:id="85656173">
      <w:bodyDiv w:val="1"/>
      <w:marLeft w:val="0"/>
      <w:marRight w:val="0"/>
      <w:marTop w:val="0"/>
      <w:marBottom w:val="0"/>
      <w:divBdr>
        <w:top w:val="none" w:sz="0" w:space="0" w:color="auto"/>
        <w:left w:val="none" w:sz="0" w:space="0" w:color="auto"/>
        <w:bottom w:val="none" w:sz="0" w:space="0" w:color="auto"/>
        <w:right w:val="none" w:sz="0" w:space="0" w:color="auto"/>
      </w:divBdr>
    </w:div>
    <w:div w:id="86266657">
      <w:bodyDiv w:val="1"/>
      <w:marLeft w:val="0"/>
      <w:marRight w:val="0"/>
      <w:marTop w:val="0"/>
      <w:marBottom w:val="0"/>
      <w:divBdr>
        <w:top w:val="none" w:sz="0" w:space="0" w:color="auto"/>
        <w:left w:val="none" w:sz="0" w:space="0" w:color="auto"/>
        <w:bottom w:val="none" w:sz="0" w:space="0" w:color="auto"/>
        <w:right w:val="none" w:sz="0" w:space="0" w:color="auto"/>
      </w:divBdr>
    </w:div>
    <w:div w:id="88890897">
      <w:bodyDiv w:val="1"/>
      <w:marLeft w:val="0"/>
      <w:marRight w:val="0"/>
      <w:marTop w:val="0"/>
      <w:marBottom w:val="0"/>
      <w:divBdr>
        <w:top w:val="none" w:sz="0" w:space="0" w:color="auto"/>
        <w:left w:val="none" w:sz="0" w:space="0" w:color="auto"/>
        <w:bottom w:val="none" w:sz="0" w:space="0" w:color="auto"/>
        <w:right w:val="none" w:sz="0" w:space="0" w:color="auto"/>
      </w:divBdr>
    </w:div>
    <w:div w:id="89204957">
      <w:bodyDiv w:val="1"/>
      <w:marLeft w:val="0"/>
      <w:marRight w:val="0"/>
      <w:marTop w:val="0"/>
      <w:marBottom w:val="0"/>
      <w:divBdr>
        <w:top w:val="none" w:sz="0" w:space="0" w:color="auto"/>
        <w:left w:val="none" w:sz="0" w:space="0" w:color="auto"/>
        <w:bottom w:val="none" w:sz="0" w:space="0" w:color="auto"/>
        <w:right w:val="none" w:sz="0" w:space="0" w:color="auto"/>
      </w:divBdr>
    </w:div>
    <w:div w:id="89281330">
      <w:bodyDiv w:val="1"/>
      <w:marLeft w:val="0"/>
      <w:marRight w:val="0"/>
      <w:marTop w:val="0"/>
      <w:marBottom w:val="0"/>
      <w:divBdr>
        <w:top w:val="none" w:sz="0" w:space="0" w:color="auto"/>
        <w:left w:val="none" w:sz="0" w:space="0" w:color="auto"/>
        <w:bottom w:val="none" w:sz="0" w:space="0" w:color="auto"/>
        <w:right w:val="none" w:sz="0" w:space="0" w:color="auto"/>
      </w:divBdr>
    </w:div>
    <w:div w:id="89665085">
      <w:bodyDiv w:val="1"/>
      <w:marLeft w:val="0"/>
      <w:marRight w:val="0"/>
      <w:marTop w:val="0"/>
      <w:marBottom w:val="0"/>
      <w:divBdr>
        <w:top w:val="none" w:sz="0" w:space="0" w:color="auto"/>
        <w:left w:val="none" w:sz="0" w:space="0" w:color="auto"/>
        <w:bottom w:val="none" w:sz="0" w:space="0" w:color="auto"/>
        <w:right w:val="none" w:sz="0" w:space="0" w:color="auto"/>
      </w:divBdr>
    </w:div>
    <w:div w:id="92016640">
      <w:bodyDiv w:val="1"/>
      <w:marLeft w:val="0"/>
      <w:marRight w:val="0"/>
      <w:marTop w:val="0"/>
      <w:marBottom w:val="0"/>
      <w:divBdr>
        <w:top w:val="none" w:sz="0" w:space="0" w:color="auto"/>
        <w:left w:val="none" w:sz="0" w:space="0" w:color="auto"/>
        <w:bottom w:val="none" w:sz="0" w:space="0" w:color="auto"/>
        <w:right w:val="none" w:sz="0" w:space="0" w:color="auto"/>
      </w:divBdr>
    </w:div>
    <w:div w:id="93941193">
      <w:bodyDiv w:val="1"/>
      <w:marLeft w:val="0"/>
      <w:marRight w:val="0"/>
      <w:marTop w:val="0"/>
      <w:marBottom w:val="0"/>
      <w:divBdr>
        <w:top w:val="none" w:sz="0" w:space="0" w:color="auto"/>
        <w:left w:val="none" w:sz="0" w:space="0" w:color="auto"/>
        <w:bottom w:val="none" w:sz="0" w:space="0" w:color="auto"/>
        <w:right w:val="none" w:sz="0" w:space="0" w:color="auto"/>
      </w:divBdr>
    </w:div>
    <w:div w:id="94132155">
      <w:bodyDiv w:val="1"/>
      <w:marLeft w:val="0"/>
      <w:marRight w:val="0"/>
      <w:marTop w:val="0"/>
      <w:marBottom w:val="0"/>
      <w:divBdr>
        <w:top w:val="none" w:sz="0" w:space="0" w:color="auto"/>
        <w:left w:val="none" w:sz="0" w:space="0" w:color="auto"/>
        <w:bottom w:val="none" w:sz="0" w:space="0" w:color="auto"/>
        <w:right w:val="none" w:sz="0" w:space="0" w:color="auto"/>
      </w:divBdr>
    </w:div>
    <w:div w:id="95637432">
      <w:bodyDiv w:val="1"/>
      <w:marLeft w:val="0"/>
      <w:marRight w:val="0"/>
      <w:marTop w:val="0"/>
      <w:marBottom w:val="0"/>
      <w:divBdr>
        <w:top w:val="none" w:sz="0" w:space="0" w:color="auto"/>
        <w:left w:val="none" w:sz="0" w:space="0" w:color="auto"/>
        <w:bottom w:val="none" w:sz="0" w:space="0" w:color="auto"/>
        <w:right w:val="none" w:sz="0" w:space="0" w:color="auto"/>
      </w:divBdr>
    </w:div>
    <w:div w:id="96753381">
      <w:bodyDiv w:val="1"/>
      <w:marLeft w:val="0"/>
      <w:marRight w:val="0"/>
      <w:marTop w:val="0"/>
      <w:marBottom w:val="0"/>
      <w:divBdr>
        <w:top w:val="none" w:sz="0" w:space="0" w:color="auto"/>
        <w:left w:val="none" w:sz="0" w:space="0" w:color="auto"/>
        <w:bottom w:val="none" w:sz="0" w:space="0" w:color="auto"/>
        <w:right w:val="none" w:sz="0" w:space="0" w:color="auto"/>
      </w:divBdr>
    </w:div>
    <w:div w:id="97481778">
      <w:bodyDiv w:val="1"/>
      <w:marLeft w:val="0"/>
      <w:marRight w:val="0"/>
      <w:marTop w:val="0"/>
      <w:marBottom w:val="0"/>
      <w:divBdr>
        <w:top w:val="none" w:sz="0" w:space="0" w:color="auto"/>
        <w:left w:val="none" w:sz="0" w:space="0" w:color="auto"/>
        <w:bottom w:val="none" w:sz="0" w:space="0" w:color="auto"/>
        <w:right w:val="none" w:sz="0" w:space="0" w:color="auto"/>
      </w:divBdr>
    </w:div>
    <w:div w:id="99689036">
      <w:bodyDiv w:val="1"/>
      <w:marLeft w:val="0"/>
      <w:marRight w:val="0"/>
      <w:marTop w:val="0"/>
      <w:marBottom w:val="0"/>
      <w:divBdr>
        <w:top w:val="none" w:sz="0" w:space="0" w:color="auto"/>
        <w:left w:val="none" w:sz="0" w:space="0" w:color="auto"/>
        <w:bottom w:val="none" w:sz="0" w:space="0" w:color="auto"/>
        <w:right w:val="none" w:sz="0" w:space="0" w:color="auto"/>
      </w:divBdr>
    </w:div>
    <w:div w:id="104086140">
      <w:bodyDiv w:val="1"/>
      <w:marLeft w:val="0"/>
      <w:marRight w:val="0"/>
      <w:marTop w:val="0"/>
      <w:marBottom w:val="0"/>
      <w:divBdr>
        <w:top w:val="none" w:sz="0" w:space="0" w:color="auto"/>
        <w:left w:val="none" w:sz="0" w:space="0" w:color="auto"/>
        <w:bottom w:val="none" w:sz="0" w:space="0" w:color="auto"/>
        <w:right w:val="none" w:sz="0" w:space="0" w:color="auto"/>
      </w:divBdr>
    </w:div>
    <w:div w:id="105346969">
      <w:bodyDiv w:val="1"/>
      <w:marLeft w:val="0"/>
      <w:marRight w:val="0"/>
      <w:marTop w:val="0"/>
      <w:marBottom w:val="0"/>
      <w:divBdr>
        <w:top w:val="none" w:sz="0" w:space="0" w:color="auto"/>
        <w:left w:val="none" w:sz="0" w:space="0" w:color="auto"/>
        <w:bottom w:val="none" w:sz="0" w:space="0" w:color="auto"/>
        <w:right w:val="none" w:sz="0" w:space="0" w:color="auto"/>
      </w:divBdr>
    </w:div>
    <w:div w:id="105664863">
      <w:bodyDiv w:val="1"/>
      <w:marLeft w:val="0"/>
      <w:marRight w:val="0"/>
      <w:marTop w:val="0"/>
      <w:marBottom w:val="0"/>
      <w:divBdr>
        <w:top w:val="none" w:sz="0" w:space="0" w:color="auto"/>
        <w:left w:val="none" w:sz="0" w:space="0" w:color="auto"/>
        <w:bottom w:val="none" w:sz="0" w:space="0" w:color="auto"/>
        <w:right w:val="none" w:sz="0" w:space="0" w:color="auto"/>
      </w:divBdr>
    </w:div>
    <w:div w:id="110826735">
      <w:bodyDiv w:val="1"/>
      <w:marLeft w:val="0"/>
      <w:marRight w:val="0"/>
      <w:marTop w:val="0"/>
      <w:marBottom w:val="0"/>
      <w:divBdr>
        <w:top w:val="none" w:sz="0" w:space="0" w:color="auto"/>
        <w:left w:val="none" w:sz="0" w:space="0" w:color="auto"/>
        <w:bottom w:val="none" w:sz="0" w:space="0" w:color="auto"/>
        <w:right w:val="none" w:sz="0" w:space="0" w:color="auto"/>
      </w:divBdr>
    </w:div>
    <w:div w:id="112410267">
      <w:bodyDiv w:val="1"/>
      <w:marLeft w:val="0"/>
      <w:marRight w:val="0"/>
      <w:marTop w:val="0"/>
      <w:marBottom w:val="0"/>
      <w:divBdr>
        <w:top w:val="none" w:sz="0" w:space="0" w:color="auto"/>
        <w:left w:val="none" w:sz="0" w:space="0" w:color="auto"/>
        <w:bottom w:val="none" w:sz="0" w:space="0" w:color="auto"/>
        <w:right w:val="none" w:sz="0" w:space="0" w:color="auto"/>
      </w:divBdr>
    </w:div>
    <w:div w:id="115414131">
      <w:bodyDiv w:val="1"/>
      <w:marLeft w:val="0"/>
      <w:marRight w:val="0"/>
      <w:marTop w:val="0"/>
      <w:marBottom w:val="0"/>
      <w:divBdr>
        <w:top w:val="none" w:sz="0" w:space="0" w:color="auto"/>
        <w:left w:val="none" w:sz="0" w:space="0" w:color="auto"/>
        <w:bottom w:val="none" w:sz="0" w:space="0" w:color="auto"/>
        <w:right w:val="none" w:sz="0" w:space="0" w:color="auto"/>
      </w:divBdr>
    </w:div>
    <w:div w:id="116073651">
      <w:bodyDiv w:val="1"/>
      <w:marLeft w:val="0"/>
      <w:marRight w:val="0"/>
      <w:marTop w:val="0"/>
      <w:marBottom w:val="0"/>
      <w:divBdr>
        <w:top w:val="none" w:sz="0" w:space="0" w:color="auto"/>
        <w:left w:val="none" w:sz="0" w:space="0" w:color="auto"/>
        <w:bottom w:val="none" w:sz="0" w:space="0" w:color="auto"/>
        <w:right w:val="none" w:sz="0" w:space="0" w:color="auto"/>
      </w:divBdr>
    </w:div>
    <w:div w:id="116800187">
      <w:bodyDiv w:val="1"/>
      <w:marLeft w:val="0"/>
      <w:marRight w:val="0"/>
      <w:marTop w:val="0"/>
      <w:marBottom w:val="0"/>
      <w:divBdr>
        <w:top w:val="none" w:sz="0" w:space="0" w:color="auto"/>
        <w:left w:val="none" w:sz="0" w:space="0" w:color="auto"/>
        <w:bottom w:val="none" w:sz="0" w:space="0" w:color="auto"/>
        <w:right w:val="none" w:sz="0" w:space="0" w:color="auto"/>
      </w:divBdr>
    </w:div>
    <w:div w:id="117988178">
      <w:bodyDiv w:val="1"/>
      <w:marLeft w:val="0"/>
      <w:marRight w:val="0"/>
      <w:marTop w:val="0"/>
      <w:marBottom w:val="0"/>
      <w:divBdr>
        <w:top w:val="none" w:sz="0" w:space="0" w:color="auto"/>
        <w:left w:val="none" w:sz="0" w:space="0" w:color="auto"/>
        <w:bottom w:val="none" w:sz="0" w:space="0" w:color="auto"/>
        <w:right w:val="none" w:sz="0" w:space="0" w:color="auto"/>
      </w:divBdr>
    </w:div>
    <w:div w:id="118647769">
      <w:bodyDiv w:val="1"/>
      <w:marLeft w:val="0"/>
      <w:marRight w:val="0"/>
      <w:marTop w:val="0"/>
      <w:marBottom w:val="0"/>
      <w:divBdr>
        <w:top w:val="none" w:sz="0" w:space="0" w:color="auto"/>
        <w:left w:val="none" w:sz="0" w:space="0" w:color="auto"/>
        <w:bottom w:val="none" w:sz="0" w:space="0" w:color="auto"/>
        <w:right w:val="none" w:sz="0" w:space="0" w:color="auto"/>
      </w:divBdr>
    </w:div>
    <w:div w:id="119687337">
      <w:bodyDiv w:val="1"/>
      <w:marLeft w:val="0"/>
      <w:marRight w:val="0"/>
      <w:marTop w:val="0"/>
      <w:marBottom w:val="0"/>
      <w:divBdr>
        <w:top w:val="none" w:sz="0" w:space="0" w:color="auto"/>
        <w:left w:val="none" w:sz="0" w:space="0" w:color="auto"/>
        <w:bottom w:val="none" w:sz="0" w:space="0" w:color="auto"/>
        <w:right w:val="none" w:sz="0" w:space="0" w:color="auto"/>
      </w:divBdr>
    </w:div>
    <w:div w:id="121653438">
      <w:bodyDiv w:val="1"/>
      <w:marLeft w:val="0"/>
      <w:marRight w:val="0"/>
      <w:marTop w:val="0"/>
      <w:marBottom w:val="0"/>
      <w:divBdr>
        <w:top w:val="none" w:sz="0" w:space="0" w:color="auto"/>
        <w:left w:val="none" w:sz="0" w:space="0" w:color="auto"/>
        <w:bottom w:val="none" w:sz="0" w:space="0" w:color="auto"/>
        <w:right w:val="none" w:sz="0" w:space="0" w:color="auto"/>
      </w:divBdr>
    </w:div>
    <w:div w:id="121847997">
      <w:bodyDiv w:val="1"/>
      <w:marLeft w:val="0"/>
      <w:marRight w:val="0"/>
      <w:marTop w:val="0"/>
      <w:marBottom w:val="0"/>
      <w:divBdr>
        <w:top w:val="none" w:sz="0" w:space="0" w:color="auto"/>
        <w:left w:val="none" w:sz="0" w:space="0" w:color="auto"/>
        <w:bottom w:val="none" w:sz="0" w:space="0" w:color="auto"/>
        <w:right w:val="none" w:sz="0" w:space="0" w:color="auto"/>
      </w:divBdr>
    </w:div>
    <w:div w:id="122433322">
      <w:bodyDiv w:val="1"/>
      <w:marLeft w:val="0"/>
      <w:marRight w:val="0"/>
      <w:marTop w:val="0"/>
      <w:marBottom w:val="0"/>
      <w:divBdr>
        <w:top w:val="none" w:sz="0" w:space="0" w:color="auto"/>
        <w:left w:val="none" w:sz="0" w:space="0" w:color="auto"/>
        <w:bottom w:val="none" w:sz="0" w:space="0" w:color="auto"/>
        <w:right w:val="none" w:sz="0" w:space="0" w:color="auto"/>
      </w:divBdr>
    </w:div>
    <w:div w:id="124934469">
      <w:bodyDiv w:val="1"/>
      <w:marLeft w:val="0"/>
      <w:marRight w:val="0"/>
      <w:marTop w:val="0"/>
      <w:marBottom w:val="0"/>
      <w:divBdr>
        <w:top w:val="none" w:sz="0" w:space="0" w:color="auto"/>
        <w:left w:val="none" w:sz="0" w:space="0" w:color="auto"/>
        <w:bottom w:val="none" w:sz="0" w:space="0" w:color="auto"/>
        <w:right w:val="none" w:sz="0" w:space="0" w:color="auto"/>
      </w:divBdr>
    </w:div>
    <w:div w:id="125395603">
      <w:bodyDiv w:val="1"/>
      <w:marLeft w:val="0"/>
      <w:marRight w:val="0"/>
      <w:marTop w:val="0"/>
      <w:marBottom w:val="0"/>
      <w:divBdr>
        <w:top w:val="none" w:sz="0" w:space="0" w:color="auto"/>
        <w:left w:val="none" w:sz="0" w:space="0" w:color="auto"/>
        <w:bottom w:val="none" w:sz="0" w:space="0" w:color="auto"/>
        <w:right w:val="none" w:sz="0" w:space="0" w:color="auto"/>
      </w:divBdr>
    </w:div>
    <w:div w:id="125703023">
      <w:bodyDiv w:val="1"/>
      <w:marLeft w:val="0"/>
      <w:marRight w:val="0"/>
      <w:marTop w:val="0"/>
      <w:marBottom w:val="0"/>
      <w:divBdr>
        <w:top w:val="none" w:sz="0" w:space="0" w:color="auto"/>
        <w:left w:val="none" w:sz="0" w:space="0" w:color="auto"/>
        <w:bottom w:val="none" w:sz="0" w:space="0" w:color="auto"/>
        <w:right w:val="none" w:sz="0" w:space="0" w:color="auto"/>
      </w:divBdr>
    </w:div>
    <w:div w:id="126509316">
      <w:bodyDiv w:val="1"/>
      <w:marLeft w:val="0"/>
      <w:marRight w:val="0"/>
      <w:marTop w:val="0"/>
      <w:marBottom w:val="0"/>
      <w:divBdr>
        <w:top w:val="none" w:sz="0" w:space="0" w:color="auto"/>
        <w:left w:val="none" w:sz="0" w:space="0" w:color="auto"/>
        <w:bottom w:val="none" w:sz="0" w:space="0" w:color="auto"/>
        <w:right w:val="none" w:sz="0" w:space="0" w:color="auto"/>
      </w:divBdr>
    </w:div>
    <w:div w:id="126822306">
      <w:bodyDiv w:val="1"/>
      <w:marLeft w:val="0"/>
      <w:marRight w:val="0"/>
      <w:marTop w:val="0"/>
      <w:marBottom w:val="0"/>
      <w:divBdr>
        <w:top w:val="none" w:sz="0" w:space="0" w:color="auto"/>
        <w:left w:val="none" w:sz="0" w:space="0" w:color="auto"/>
        <w:bottom w:val="none" w:sz="0" w:space="0" w:color="auto"/>
        <w:right w:val="none" w:sz="0" w:space="0" w:color="auto"/>
      </w:divBdr>
    </w:div>
    <w:div w:id="127168312">
      <w:bodyDiv w:val="1"/>
      <w:marLeft w:val="0"/>
      <w:marRight w:val="0"/>
      <w:marTop w:val="0"/>
      <w:marBottom w:val="0"/>
      <w:divBdr>
        <w:top w:val="none" w:sz="0" w:space="0" w:color="auto"/>
        <w:left w:val="none" w:sz="0" w:space="0" w:color="auto"/>
        <w:bottom w:val="none" w:sz="0" w:space="0" w:color="auto"/>
        <w:right w:val="none" w:sz="0" w:space="0" w:color="auto"/>
      </w:divBdr>
    </w:div>
    <w:div w:id="127476181">
      <w:bodyDiv w:val="1"/>
      <w:marLeft w:val="0"/>
      <w:marRight w:val="0"/>
      <w:marTop w:val="0"/>
      <w:marBottom w:val="0"/>
      <w:divBdr>
        <w:top w:val="none" w:sz="0" w:space="0" w:color="auto"/>
        <w:left w:val="none" w:sz="0" w:space="0" w:color="auto"/>
        <w:bottom w:val="none" w:sz="0" w:space="0" w:color="auto"/>
        <w:right w:val="none" w:sz="0" w:space="0" w:color="auto"/>
      </w:divBdr>
    </w:div>
    <w:div w:id="128137583">
      <w:bodyDiv w:val="1"/>
      <w:marLeft w:val="0"/>
      <w:marRight w:val="0"/>
      <w:marTop w:val="0"/>
      <w:marBottom w:val="0"/>
      <w:divBdr>
        <w:top w:val="none" w:sz="0" w:space="0" w:color="auto"/>
        <w:left w:val="none" w:sz="0" w:space="0" w:color="auto"/>
        <w:bottom w:val="none" w:sz="0" w:space="0" w:color="auto"/>
        <w:right w:val="none" w:sz="0" w:space="0" w:color="auto"/>
      </w:divBdr>
    </w:div>
    <w:div w:id="128860782">
      <w:bodyDiv w:val="1"/>
      <w:marLeft w:val="0"/>
      <w:marRight w:val="0"/>
      <w:marTop w:val="0"/>
      <w:marBottom w:val="0"/>
      <w:divBdr>
        <w:top w:val="none" w:sz="0" w:space="0" w:color="auto"/>
        <w:left w:val="none" w:sz="0" w:space="0" w:color="auto"/>
        <w:bottom w:val="none" w:sz="0" w:space="0" w:color="auto"/>
        <w:right w:val="none" w:sz="0" w:space="0" w:color="auto"/>
      </w:divBdr>
    </w:div>
    <w:div w:id="128935645">
      <w:bodyDiv w:val="1"/>
      <w:marLeft w:val="0"/>
      <w:marRight w:val="0"/>
      <w:marTop w:val="0"/>
      <w:marBottom w:val="0"/>
      <w:divBdr>
        <w:top w:val="none" w:sz="0" w:space="0" w:color="auto"/>
        <w:left w:val="none" w:sz="0" w:space="0" w:color="auto"/>
        <w:bottom w:val="none" w:sz="0" w:space="0" w:color="auto"/>
        <w:right w:val="none" w:sz="0" w:space="0" w:color="auto"/>
      </w:divBdr>
    </w:div>
    <w:div w:id="129176279">
      <w:bodyDiv w:val="1"/>
      <w:marLeft w:val="0"/>
      <w:marRight w:val="0"/>
      <w:marTop w:val="0"/>
      <w:marBottom w:val="0"/>
      <w:divBdr>
        <w:top w:val="none" w:sz="0" w:space="0" w:color="auto"/>
        <w:left w:val="none" w:sz="0" w:space="0" w:color="auto"/>
        <w:bottom w:val="none" w:sz="0" w:space="0" w:color="auto"/>
        <w:right w:val="none" w:sz="0" w:space="0" w:color="auto"/>
      </w:divBdr>
    </w:div>
    <w:div w:id="129321506">
      <w:bodyDiv w:val="1"/>
      <w:marLeft w:val="0"/>
      <w:marRight w:val="0"/>
      <w:marTop w:val="0"/>
      <w:marBottom w:val="0"/>
      <w:divBdr>
        <w:top w:val="none" w:sz="0" w:space="0" w:color="auto"/>
        <w:left w:val="none" w:sz="0" w:space="0" w:color="auto"/>
        <w:bottom w:val="none" w:sz="0" w:space="0" w:color="auto"/>
        <w:right w:val="none" w:sz="0" w:space="0" w:color="auto"/>
      </w:divBdr>
    </w:div>
    <w:div w:id="130639334">
      <w:bodyDiv w:val="1"/>
      <w:marLeft w:val="0"/>
      <w:marRight w:val="0"/>
      <w:marTop w:val="0"/>
      <w:marBottom w:val="0"/>
      <w:divBdr>
        <w:top w:val="none" w:sz="0" w:space="0" w:color="auto"/>
        <w:left w:val="none" w:sz="0" w:space="0" w:color="auto"/>
        <w:bottom w:val="none" w:sz="0" w:space="0" w:color="auto"/>
        <w:right w:val="none" w:sz="0" w:space="0" w:color="auto"/>
      </w:divBdr>
    </w:div>
    <w:div w:id="131022102">
      <w:bodyDiv w:val="1"/>
      <w:marLeft w:val="0"/>
      <w:marRight w:val="0"/>
      <w:marTop w:val="0"/>
      <w:marBottom w:val="0"/>
      <w:divBdr>
        <w:top w:val="none" w:sz="0" w:space="0" w:color="auto"/>
        <w:left w:val="none" w:sz="0" w:space="0" w:color="auto"/>
        <w:bottom w:val="none" w:sz="0" w:space="0" w:color="auto"/>
        <w:right w:val="none" w:sz="0" w:space="0" w:color="auto"/>
      </w:divBdr>
    </w:div>
    <w:div w:id="131531734">
      <w:bodyDiv w:val="1"/>
      <w:marLeft w:val="0"/>
      <w:marRight w:val="0"/>
      <w:marTop w:val="0"/>
      <w:marBottom w:val="0"/>
      <w:divBdr>
        <w:top w:val="none" w:sz="0" w:space="0" w:color="auto"/>
        <w:left w:val="none" w:sz="0" w:space="0" w:color="auto"/>
        <w:bottom w:val="none" w:sz="0" w:space="0" w:color="auto"/>
        <w:right w:val="none" w:sz="0" w:space="0" w:color="auto"/>
      </w:divBdr>
    </w:div>
    <w:div w:id="133260058">
      <w:bodyDiv w:val="1"/>
      <w:marLeft w:val="0"/>
      <w:marRight w:val="0"/>
      <w:marTop w:val="0"/>
      <w:marBottom w:val="0"/>
      <w:divBdr>
        <w:top w:val="none" w:sz="0" w:space="0" w:color="auto"/>
        <w:left w:val="none" w:sz="0" w:space="0" w:color="auto"/>
        <w:bottom w:val="none" w:sz="0" w:space="0" w:color="auto"/>
        <w:right w:val="none" w:sz="0" w:space="0" w:color="auto"/>
      </w:divBdr>
    </w:div>
    <w:div w:id="135143755">
      <w:bodyDiv w:val="1"/>
      <w:marLeft w:val="0"/>
      <w:marRight w:val="0"/>
      <w:marTop w:val="0"/>
      <w:marBottom w:val="0"/>
      <w:divBdr>
        <w:top w:val="none" w:sz="0" w:space="0" w:color="auto"/>
        <w:left w:val="none" w:sz="0" w:space="0" w:color="auto"/>
        <w:bottom w:val="none" w:sz="0" w:space="0" w:color="auto"/>
        <w:right w:val="none" w:sz="0" w:space="0" w:color="auto"/>
      </w:divBdr>
    </w:div>
    <w:div w:id="135148168">
      <w:bodyDiv w:val="1"/>
      <w:marLeft w:val="0"/>
      <w:marRight w:val="0"/>
      <w:marTop w:val="0"/>
      <w:marBottom w:val="0"/>
      <w:divBdr>
        <w:top w:val="none" w:sz="0" w:space="0" w:color="auto"/>
        <w:left w:val="none" w:sz="0" w:space="0" w:color="auto"/>
        <w:bottom w:val="none" w:sz="0" w:space="0" w:color="auto"/>
        <w:right w:val="none" w:sz="0" w:space="0" w:color="auto"/>
      </w:divBdr>
    </w:div>
    <w:div w:id="135222923">
      <w:bodyDiv w:val="1"/>
      <w:marLeft w:val="0"/>
      <w:marRight w:val="0"/>
      <w:marTop w:val="0"/>
      <w:marBottom w:val="0"/>
      <w:divBdr>
        <w:top w:val="none" w:sz="0" w:space="0" w:color="auto"/>
        <w:left w:val="none" w:sz="0" w:space="0" w:color="auto"/>
        <w:bottom w:val="none" w:sz="0" w:space="0" w:color="auto"/>
        <w:right w:val="none" w:sz="0" w:space="0" w:color="auto"/>
      </w:divBdr>
    </w:div>
    <w:div w:id="137498616">
      <w:bodyDiv w:val="1"/>
      <w:marLeft w:val="0"/>
      <w:marRight w:val="0"/>
      <w:marTop w:val="0"/>
      <w:marBottom w:val="0"/>
      <w:divBdr>
        <w:top w:val="none" w:sz="0" w:space="0" w:color="auto"/>
        <w:left w:val="none" w:sz="0" w:space="0" w:color="auto"/>
        <w:bottom w:val="none" w:sz="0" w:space="0" w:color="auto"/>
        <w:right w:val="none" w:sz="0" w:space="0" w:color="auto"/>
      </w:divBdr>
    </w:div>
    <w:div w:id="137891648">
      <w:bodyDiv w:val="1"/>
      <w:marLeft w:val="0"/>
      <w:marRight w:val="0"/>
      <w:marTop w:val="0"/>
      <w:marBottom w:val="0"/>
      <w:divBdr>
        <w:top w:val="none" w:sz="0" w:space="0" w:color="auto"/>
        <w:left w:val="none" w:sz="0" w:space="0" w:color="auto"/>
        <w:bottom w:val="none" w:sz="0" w:space="0" w:color="auto"/>
        <w:right w:val="none" w:sz="0" w:space="0" w:color="auto"/>
      </w:divBdr>
    </w:div>
    <w:div w:id="138304960">
      <w:bodyDiv w:val="1"/>
      <w:marLeft w:val="0"/>
      <w:marRight w:val="0"/>
      <w:marTop w:val="0"/>
      <w:marBottom w:val="0"/>
      <w:divBdr>
        <w:top w:val="none" w:sz="0" w:space="0" w:color="auto"/>
        <w:left w:val="none" w:sz="0" w:space="0" w:color="auto"/>
        <w:bottom w:val="none" w:sz="0" w:space="0" w:color="auto"/>
        <w:right w:val="none" w:sz="0" w:space="0" w:color="auto"/>
      </w:divBdr>
    </w:div>
    <w:div w:id="140316550">
      <w:bodyDiv w:val="1"/>
      <w:marLeft w:val="0"/>
      <w:marRight w:val="0"/>
      <w:marTop w:val="0"/>
      <w:marBottom w:val="0"/>
      <w:divBdr>
        <w:top w:val="none" w:sz="0" w:space="0" w:color="auto"/>
        <w:left w:val="none" w:sz="0" w:space="0" w:color="auto"/>
        <w:bottom w:val="none" w:sz="0" w:space="0" w:color="auto"/>
        <w:right w:val="none" w:sz="0" w:space="0" w:color="auto"/>
      </w:divBdr>
    </w:div>
    <w:div w:id="142429618">
      <w:bodyDiv w:val="1"/>
      <w:marLeft w:val="0"/>
      <w:marRight w:val="0"/>
      <w:marTop w:val="0"/>
      <w:marBottom w:val="0"/>
      <w:divBdr>
        <w:top w:val="none" w:sz="0" w:space="0" w:color="auto"/>
        <w:left w:val="none" w:sz="0" w:space="0" w:color="auto"/>
        <w:bottom w:val="none" w:sz="0" w:space="0" w:color="auto"/>
        <w:right w:val="none" w:sz="0" w:space="0" w:color="auto"/>
      </w:divBdr>
    </w:div>
    <w:div w:id="143351030">
      <w:bodyDiv w:val="1"/>
      <w:marLeft w:val="0"/>
      <w:marRight w:val="0"/>
      <w:marTop w:val="0"/>
      <w:marBottom w:val="0"/>
      <w:divBdr>
        <w:top w:val="none" w:sz="0" w:space="0" w:color="auto"/>
        <w:left w:val="none" w:sz="0" w:space="0" w:color="auto"/>
        <w:bottom w:val="none" w:sz="0" w:space="0" w:color="auto"/>
        <w:right w:val="none" w:sz="0" w:space="0" w:color="auto"/>
      </w:divBdr>
    </w:div>
    <w:div w:id="147016014">
      <w:bodyDiv w:val="1"/>
      <w:marLeft w:val="0"/>
      <w:marRight w:val="0"/>
      <w:marTop w:val="0"/>
      <w:marBottom w:val="0"/>
      <w:divBdr>
        <w:top w:val="none" w:sz="0" w:space="0" w:color="auto"/>
        <w:left w:val="none" w:sz="0" w:space="0" w:color="auto"/>
        <w:bottom w:val="none" w:sz="0" w:space="0" w:color="auto"/>
        <w:right w:val="none" w:sz="0" w:space="0" w:color="auto"/>
      </w:divBdr>
    </w:div>
    <w:div w:id="150560622">
      <w:bodyDiv w:val="1"/>
      <w:marLeft w:val="0"/>
      <w:marRight w:val="0"/>
      <w:marTop w:val="0"/>
      <w:marBottom w:val="0"/>
      <w:divBdr>
        <w:top w:val="none" w:sz="0" w:space="0" w:color="auto"/>
        <w:left w:val="none" w:sz="0" w:space="0" w:color="auto"/>
        <w:bottom w:val="none" w:sz="0" w:space="0" w:color="auto"/>
        <w:right w:val="none" w:sz="0" w:space="0" w:color="auto"/>
      </w:divBdr>
    </w:div>
    <w:div w:id="153028961">
      <w:bodyDiv w:val="1"/>
      <w:marLeft w:val="0"/>
      <w:marRight w:val="0"/>
      <w:marTop w:val="0"/>
      <w:marBottom w:val="0"/>
      <w:divBdr>
        <w:top w:val="none" w:sz="0" w:space="0" w:color="auto"/>
        <w:left w:val="none" w:sz="0" w:space="0" w:color="auto"/>
        <w:bottom w:val="none" w:sz="0" w:space="0" w:color="auto"/>
        <w:right w:val="none" w:sz="0" w:space="0" w:color="auto"/>
      </w:divBdr>
    </w:div>
    <w:div w:id="155269977">
      <w:bodyDiv w:val="1"/>
      <w:marLeft w:val="0"/>
      <w:marRight w:val="0"/>
      <w:marTop w:val="0"/>
      <w:marBottom w:val="0"/>
      <w:divBdr>
        <w:top w:val="none" w:sz="0" w:space="0" w:color="auto"/>
        <w:left w:val="none" w:sz="0" w:space="0" w:color="auto"/>
        <w:bottom w:val="none" w:sz="0" w:space="0" w:color="auto"/>
        <w:right w:val="none" w:sz="0" w:space="0" w:color="auto"/>
      </w:divBdr>
    </w:div>
    <w:div w:id="156312875">
      <w:bodyDiv w:val="1"/>
      <w:marLeft w:val="0"/>
      <w:marRight w:val="0"/>
      <w:marTop w:val="0"/>
      <w:marBottom w:val="0"/>
      <w:divBdr>
        <w:top w:val="none" w:sz="0" w:space="0" w:color="auto"/>
        <w:left w:val="none" w:sz="0" w:space="0" w:color="auto"/>
        <w:bottom w:val="none" w:sz="0" w:space="0" w:color="auto"/>
        <w:right w:val="none" w:sz="0" w:space="0" w:color="auto"/>
      </w:divBdr>
    </w:div>
    <w:div w:id="156701127">
      <w:bodyDiv w:val="1"/>
      <w:marLeft w:val="0"/>
      <w:marRight w:val="0"/>
      <w:marTop w:val="0"/>
      <w:marBottom w:val="0"/>
      <w:divBdr>
        <w:top w:val="none" w:sz="0" w:space="0" w:color="auto"/>
        <w:left w:val="none" w:sz="0" w:space="0" w:color="auto"/>
        <w:bottom w:val="none" w:sz="0" w:space="0" w:color="auto"/>
        <w:right w:val="none" w:sz="0" w:space="0" w:color="auto"/>
      </w:divBdr>
    </w:div>
    <w:div w:id="158272140">
      <w:bodyDiv w:val="1"/>
      <w:marLeft w:val="0"/>
      <w:marRight w:val="0"/>
      <w:marTop w:val="0"/>
      <w:marBottom w:val="0"/>
      <w:divBdr>
        <w:top w:val="none" w:sz="0" w:space="0" w:color="auto"/>
        <w:left w:val="none" w:sz="0" w:space="0" w:color="auto"/>
        <w:bottom w:val="none" w:sz="0" w:space="0" w:color="auto"/>
        <w:right w:val="none" w:sz="0" w:space="0" w:color="auto"/>
      </w:divBdr>
    </w:div>
    <w:div w:id="159588100">
      <w:bodyDiv w:val="1"/>
      <w:marLeft w:val="0"/>
      <w:marRight w:val="0"/>
      <w:marTop w:val="0"/>
      <w:marBottom w:val="0"/>
      <w:divBdr>
        <w:top w:val="none" w:sz="0" w:space="0" w:color="auto"/>
        <w:left w:val="none" w:sz="0" w:space="0" w:color="auto"/>
        <w:bottom w:val="none" w:sz="0" w:space="0" w:color="auto"/>
        <w:right w:val="none" w:sz="0" w:space="0" w:color="auto"/>
      </w:divBdr>
    </w:div>
    <w:div w:id="161430759">
      <w:bodyDiv w:val="1"/>
      <w:marLeft w:val="0"/>
      <w:marRight w:val="0"/>
      <w:marTop w:val="0"/>
      <w:marBottom w:val="0"/>
      <w:divBdr>
        <w:top w:val="none" w:sz="0" w:space="0" w:color="auto"/>
        <w:left w:val="none" w:sz="0" w:space="0" w:color="auto"/>
        <w:bottom w:val="none" w:sz="0" w:space="0" w:color="auto"/>
        <w:right w:val="none" w:sz="0" w:space="0" w:color="auto"/>
      </w:divBdr>
    </w:div>
    <w:div w:id="162279566">
      <w:bodyDiv w:val="1"/>
      <w:marLeft w:val="0"/>
      <w:marRight w:val="0"/>
      <w:marTop w:val="0"/>
      <w:marBottom w:val="0"/>
      <w:divBdr>
        <w:top w:val="none" w:sz="0" w:space="0" w:color="auto"/>
        <w:left w:val="none" w:sz="0" w:space="0" w:color="auto"/>
        <w:bottom w:val="none" w:sz="0" w:space="0" w:color="auto"/>
        <w:right w:val="none" w:sz="0" w:space="0" w:color="auto"/>
      </w:divBdr>
    </w:div>
    <w:div w:id="162480432">
      <w:bodyDiv w:val="1"/>
      <w:marLeft w:val="0"/>
      <w:marRight w:val="0"/>
      <w:marTop w:val="0"/>
      <w:marBottom w:val="0"/>
      <w:divBdr>
        <w:top w:val="none" w:sz="0" w:space="0" w:color="auto"/>
        <w:left w:val="none" w:sz="0" w:space="0" w:color="auto"/>
        <w:bottom w:val="none" w:sz="0" w:space="0" w:color="auto"/>
        <w:right w:val="none" w:sz="0" w:space="0" w:color="auto"/>
      </w:divBdr>
    </w:div>
    <w:div w:id="165559757">
      <w:bodyDiv w:val="1"/>
      <w:marLeft w:val="0"/>
      <w:marRight w:val="0"/>
      <w:marTop w:val="0"/>
      <w:marBottom w:val="0"/>
      <w:divBdr>
        <w:top w:val="none" w:sz="0" w:space="0" w:color="auto"/>
        <w:left w:val="none" w:sz="0" w:space="0" w:color="auto"/>
        <w:bottom w:val="none" w:sz="0" w:space="0" w:color="auto"/>
        <w:right w:val="none" w:sz="0" w:space="0" w:color="auto"/>
      </w:divBdr>
    </w:div>
    <w:div w:id="167601263">
      <w:bodyDiv w:val="1"/>
      <w:marLeft w:val="0"/>
      <w:marRight w:val="0"/>
      <w:marTop w:val="0"/>
      <w:marBottom w:val="0"/>
      <w:divBdr>
        <w:top w:val="none" w:sz="0" w:space="0" w:color="auto"/>
        <w:left w:val="none" w:sz="0" w:space="0" w:color="auto"/>
        <w:bottom w:val="none" w:sz="0" w:space="0" w:color="auto"/>
        <w:right w:val="none" w:sz="0" w:space="0" w:color="auto"/>
      </w:divBdr>
    </w:div>
    <w:div w:id="168057405">
      <w:bodyDiv w:val="1"/>
      <w:marLeft w:val="0"/>
      <w:marRight w:val="0"/>
      <w:marTop w:val="0"/>
      <w:marBottom w:val="0"/>
      <w:divBdr>
        <w:top w:val="none" w:sz="0" w:space="0" w:color="auto"/>
        <w:left w:val="none" w:sz="0" w:space="0" w:color="auto"/>
        <w:bottom w:val="none" w:sz="0" w:space="0" w:color="auto"/>
        <w:right w:val="none" w:sz="0" w:space="0" w:color="auto"/>
      </w:divBdr>
    </w:div>
    <w:div w:id="169955400">
      <w:bodyDiv w:val="1"/>
      <w:marLeft w:val="0"/>
      <w:marRight w:val="0"/>
      <w:marTop w:val="0"/>
      <w:marBottom w:val="0"/>
      <w:divBdr>
        <w:top w:val="none" w:sz="0" w:space="0" w:color="auto"/>
        <w:left w:val="none" w:sz="0" w:space="0" w:color="auto"/>
        <w:bottom w:val="none" w:sz="0" w:space="0" w:color="auto"/>
        <w:right w:val="none" w:sz="0" w:space="0" w:color="auto"/>
      </w:divBdr>
    </w:div>
    <w:div w:id="170074717">
      <w:bodyDiv w:val="1"/>
      <w:marLeft w:val="0"/>
      <w:marRight w:val="0"/>
      <w:marTop w:val="0"/>
      <w:marBottom w:val="0"/>
      <w:divBdr>
        <w:top w:val="none" w:sz="0" w:space="0" w:color="auto"/>
        <w:left w:val="none" w:sz="0" w:space="0" w:color="auto"/>
        <w:bottom w:val="none" w:sz="0" w:space="0" w:color="auto"/>
        <w:right w:val="none" w:sz="0" w:space="0" w:color="auto"/>
      </w:divBdr>
    </w:div>
    <w:div w:id="172569263">
      <w:bodyDiv w:val="1"/>
      <w:marLeft w:val="0"/>
      <w:marRight w:val="0"/>
      <w:marTop w:val="0"/>
      <w:marBottom w:val="0"/>
      <w:divBdr>
        <w:top w:val="none" w:sz="0" w:space="0" w:color="auto"/>
        <w:left w:val="none" w:sz="0" w:space="0" w:color="auto"/>
        <w:bottom w:val="none" w:sz="0" w:space="0" w:color="auto"/>
        <w:right w:val="none" w:sz="0" w:space="0" w:color="auto"/>
      </w:divBdr>
    </w:div>
    <w:div w:id="173694942">
      <w:bodyDiv w:val="1"/>
      <w:marLeft w:val="0"/>
      <w:marRight w:val="0"/>
      <w:marTop w:val="0"/>
      <w:marBottom w:val="0"/>
      <w:divBdr>
        <w:top w:val="none" w:sz="0" w:space="0" w:color="auto"/>
        <w:left w:val="none" w:sz="0" w:space="0" w:color="auto"/>
        <w:bottom w:val="none" w:sz="0" w:space="0" w:color="auto"/>
        <w:right w:val="none" w:sz="0" w:space="0" w:color="auto"/>
      </w:divBdr>
    </w:div>
    <w:div w:id="174195342">
      <w:bodyDiv w:val="1"/>
      <w:marLeft w:val="0"/>
      <w:marRight w:val="0"/>
      <w:marTop w:val="0"/>
      <w:marBottom w:val="0"/>
      <w:divBdr>
        <w:top w:val="none" w:sz="0" w:space="0" w:color="auto"/>
        <w:left w:val="none" w:sz="0" w:space="0" w:color="auto"/>
        <w:bottom w:val="none" w:sz="0" w:space="0" w:color="auto"/>
        <w:right w:val="none" w:sz="0" w:space="0" w:color="auto"/>
      </w:divBdr>
    </w:div>
    <w:div w:id="176165338">
      <w:bodyDiv w:val="1"/>
      <w:marLeft w:val="0"/>
      <w:marRight w:val="0"/>
      <w:marTop w:val="0"/>
      <w:marBottom w:val="0"/>
      <w:divBdr>
        <w:top w:val="none" w:sz="0" w:space="0" w:color="auto"/>
        <w:left w:val="none" w:sz="0" w:space="0" w:color="auto"/>
        <w:bottom w:val="none" w:sz="0" w:space="0" w:color="auto"/>
        <w:right w:val="none" w:sz="0" w:space="0" w:color="auto"/>
      </w:divBdr>
    </w:div>
    <w:div w:id="176431941">
      <w:bodyDiv w:val="1"/>
      <w:marLeft w:val="0"/>
      <w:marRight w:val="0"/>
      <w:marTop w:val="0"/>
      <w:marBottom w:val="0"/>
      <w:divBdr>
        <w:top w:val="none" w:sz="0" w:space="0" w:color="auto"/>
        <w:left w:val="none" w:sz="0" w:space="0" w:color="auto"/>
        <w:bottom w:val="none" w:sz="0" w:space="0" w:color="auto"/>
        <w:right w:val="none" w:sz="0" w:space="0" w:color="auto"/>
      </w:divBdr>
    </w:div>
    <w:div w:id="183180131">
      <w:bodyDiv w:val="1"/>
      <w:marLeft w:val="0"/>
      <w:marRight w:val="0"/>
      <w:marTop w:val="0"/>
      <w:marBottom w:val="0"/>
      <w:divBdr>
        <w:top w:val="none" w:sz="0" w:space="0" w:color="auto"/>
        <w:left w:val="none" w:sz="0" w:space="0" w:color="auto"/>
        <w:bottom w:val="none" w:sz="0" w:space="0" w:color="auto"/>
        <w:right w:val="none" w:sz="0" w:space="0" w:color="auto"/>
      </w:divBdr>
    </w:div>
    <w:div w:id="183982102">
      <w:bodyDiv w:val="1"/>
      <w:marLeft w:val="0"/>
      <w:marRight w:val="0"/>
      <w:marTop w:val="0"/>
      <w:marBottom w:val="0"/>
      <w:divBdr>
        <w:top w:val="none" w:sz="0" w:space="0" w:color="auto"/>
        <w:left w:val="none" w:sz="0" w:space="0" w:color="auto"/>
        <w:bottom w:val="none" w:sz="0" w:space="0" w:color="auto"/>
        <w:right w:val="none" w:sz="0" w:space="0" w:color="auto"/>
      </w:divBdr>
    </w:div>
    <w:div w:id="184052397">
      <w:bodyDiv w:val="1"/>
      <w:marLeft w:val="0"/>
      <w:marRight w:val="0"/>
      <w:marTop w:val="0"/>
      <w:marBottom w:val="0"/>
      <w:divBdr>
        <w:top w:val="none" w:sz="0" w:space="0" w:color="auto"/>
        <w:left w:val="none" w:sz="0" w:space="0" w:color="auto"/>
        <w:bottom w:val="none" w:sz="0" w:space="0" w:color="auto"/>
        <w:right w:val="none" w:sz="0" w:space="0" w:color="auto"/>
      </w:divBdr>
    </w:div>
    <w:div w:id="184439224">
      <w:bodyDiv w:val="1"/>
      <w:marLeft w:val="0"/>
      <w:marRight w:val="0"/>
      <w:marTop w:val="0"/>
      <w:marBottom w:val="0"/>
      <w:divBdr>
        <w:top w:val="none" w:sz="0" w:space="0" w:color="auto"/>
        <w:left w:val="none" w:sz="0" w:space="0" w:color="auto"/>
        <w:bottom w:val="none" w:sz="0" w:space="0" w:color="auto"/>
        <w:right w:val="none" w:sz="0" w:space="0" w:color="auto"/>
      </w:divBdr>
    </w:div>
    <w:div w:id="184901438">
      <w:bodyDiv w:val="1"/>
      <w:marLeft w:val="0"/>
      <w:marRight w:val="0"/>
      <w:marTop w:val="0"/>
      <w:marBottom w:val="0"/>
      <w:divBdr>
        <w:top w:val="none" w:sz="0" w:space="0" w:color="auto"/>
        <w:left w:val="none" w:sz="0" w:space="0" w:color="auto"/>
        <w:bottom w:val="none" w:sz="0" w:space="0" w:color="auto"/>
        <w:right w:val="none" w:sz="0" w:space="0" w:color="auto"/>
      </w:divBdr>
    </w:div>
    <w:div w:id="185749565">
      <w:bodyDiv w:val="1"/>
      <w:marLeft w:val="0"/>
      <w:marRight w:val="0"/>
      <w:marTop w:val="0"/>
      <w:marBottom w:val="0"/>
      <w:divBdr>
        <w:top w:val="none" w:sz="0" w:space="0" w:color="auto"/>
        <w:left w:val="none" w:sz="0" w:space="0" w:color="auto"/>
        <w:bottom w:val="none" w:sz="0" w:space="0" w:color="auto"/>
        <w:right w:val="none" w:sz="0" w:space="0" w:color="auto"/>
      </w:divBdr>
    </w:div>
    <w:div w:id="185758755">
      <w:bodyDiv w:val="1"/>
      <w:marLeft w:val="0"/>
      <w:marRight w:val="0"/>
      <w:marTop w:val="0"/>
      <w:marBottom w:val="0"/>
      <w:divBdr>
        <w:top w:val="none" w:sz="0" w:space="0" w:color="auto"/>
        <w:left w:val="none" w:sz="0" w:space="0" w:color="auto"/>
        <w:bottom w:val="none" w:sz="0" w:space="0" w:color="auto"/>
        <w:right w:val="none" w:sz="0" w:space="0" w:color="auto"/>
      </w:divBdr>
    </w:div>
    <w:div w:id="188224454">
      <w:bodyDiv w:val="1"/>
      <w:marLeft w:val="0"/>
      <w:marRight w:val="0"/>
      <w:marTop w:val="0"/>
      <w:marBottom w:val="0"/>
      <w:divBdr>
        <w:top w:val="none" w:sz="0" w:space="0" w:color="auto"/>
        <w:left w:val="none" w:sz="0" w:space="0" w:color="auto"/>
        <w:bottom w:val="none" w:sz="0" w:space="0" w:color="auto"/>
        <w:right w:val="none" w:sz="0" w:space="0" w:color="auto"/>
      </w:divBdr>
    </w:div>
    <w:div w:id="190608447">
      <w:bodyDiv w:val="1"/>
      <w:marLeft w:val="0"/>
      <w:marRight w:val="0"/>
      <w:marTop w:val="0"/>
      <w:marBottom w:val="0"/>
      <w:divBdr>
        <w:top w:val="none" w:sz="0" w:space="0" w:color="auto"/>
        <w:left w:val="none" w:sz="0" w:space="0" w:color="auto"/>
        <w:bottom w:val="none" w:sz="0" w:space="0" w:color="auto"/>
        <w:right w:val="none" w:sz="0" w:space="0" w:color="auto"/>
      </w:divBdr>
    </w:div>
    <w:div w:id="191655211">
      <w:bodyDiv w:val="1"/>
      <w:marLeft w:val="0"/>
      <w:marRight w:val="0"/>
      <w:marTop w:val="0"/>
      <w:marBottom w:val="0"/>
      <w:divBdr>
        <w:top w:val="none" w:sz="0" w:space="0" w:color="auto"/>
        <w:left w:val="none" w:sz="0" w:space="0" w:color="auto"/>
        <w:bottom w:val="none" w:sz="0" w:space="0" w:color="auto"/>
        <w:right w:val="none" w:sz="0" w:space="0" w:color="auto"/>
      </w:divBdr>
    </w:div>
    <w:div w:id="193856630">
      <w:bodyDiv w:val="1"/>
      <w:marLeft w:val="0"/>
      <w:marRight w:val="0"/>
      <w:marTop w:val="0"/>
      <w:marBottom w:val="0"/>
      <w:divBdr>
        <w:top w:val="none" w:sz="0" w:space="0" w:color="auto"/>
        <w:left w:val="none" w:sz="0" w:space="0" w:color="auto"/>
        <w:bottom w:val="none" w:sz="0" w:space="0" w:color="auto"/>
        <w:right w:val="none" w:sz="0" w:space="0" w:color="auto"/>
      </w:divBdr>
    </w:div>
    <w:div w:id="194386216">
      <w:bodyDiv w:val="1"/>
      <w:marLeft w:val="0"/>
      <w:marRight w:val="0"/>
      <w:marTop w:val="0"/>
      <w:marBottom w:val="0"/>
      <w:divBdr>
        <w:top w:val="none" w:sz="0" w:space="0" w:color="auto"/>
        <w:left w:val="none" w:sz="0" w:space="0" w:color="auto"/>
        <w:bottom w:val="none" w:sz="0" w:space="0" w:color="auto"/>
        <w:right w:val="none" w:sz="0" w:space="0" w:color="auto"/>
      </w:divBdr>
    </w:div>
    <w:div w:id="194661671">
      <w:bodyDiv w:val="1"/>
      <w:marLeft w:val="0"/>
      <w:marRight w:val="0"/>
      <w:marTop w:val="0"/>
      <w:marBottom w:val="0"/>
      <w:divBdr>
        <w:top w:val="none" w:sz="0" w:space="0" w:color="auto"/>
        <w:left w:val="none" w:sz="0" w:space="0" w:color="auto"/>
        <w:bottom w:val="none" w:sz="0" w:space="0" w:color="auto"/>
        <w:right w:val="none" w:sz="0" w:space="0" w:color="auto"/>
      </w:divBdr>
    </w:div>
    <w:div w:id="195193900">
      <w:bodyDiv w:val="1"/>
      <w:marLeft w:val="0"/>
      <w:marRight w:val="0"/>
      <w:marTop w:val="0"/>
      <w:marBottom w:val="0"/>
      <w:divBdr>
        <w:top w:val="none" w:sz="0" w:space="0" w:color="auto"/>
        <w:left w:val="none" w:sz="0" w:space="0" w:color="auto"/>
        <w:bottom w:val="none" w:sz="0" w:space="0" w:color="auto"/>
        <w:right w:val="none" w:sz="0" w:space="0" w:color="auto"/>
      </w:divBdr>
    </w:div>
    <w:div w:id="196240192">
      <w:bodyDiv w:val="1"/>
      <w:marLeft w:val="0"/>
      <w:marRight w:val="0"/>
      <w:marTop w:val="0"/>
      <w:marBottom w:val="0"/>
      <w:divBdr>
        <w:top w:val="none" w:sz="0" w:space="0" w:color="auto"/>
        <w:left w:val="none" w:sz="0" w:space="0" w:color="auto"/>
        <w:bottom w:val="none" w:sz="0" w:space="0" w:color="auto"/>
        <w:right w:val="none" w:sz="0" w:space="0" w:color="auto"/>
      </w:divBdr>
    </w:div>
    <w:div w:id="197132548">
      <w:bodyDiv w:val="1"/>
      <w:marLeft w:val="0"/>
      <w:marRight w:val="0"/>
      <w:marTop w:val="0"/>
      <w:marBottom w:val="0"/>
      <w:divBdr>
        <w:top w:val="none" w:sz="0" w:space="0" w:color="auto"/>
        <w:left w:val="none" w:sz="0" w:space="0" w:color="auto"/>
        <w:bottom w:val="none" w:sz="0" w:space="0" w:color="auto"/>
        <w:right w:val="none" w:sz="0" w:space="0" w:color="auto"/>
      </w:divBdr>
    </w:div>
    <w:div w:id="198010178">
      <w:bodyDiv w:val="1"/>
      <w:marLeft w:val="0"/>
      <w:marRight w:val="0"/>
      <w:marTop w:val="0"/>
      <w:marBottom w:val="0"/>
      <w:divBdr>
        <w:top w:val="none" w:sz="0" w:space="0" w:color="auto"/>
        <w:left w:val="none" w:sz="0" w:space="0" w:color="auto"/>
        <w:bottom w:val="none" w:sz="0" w:space="0" w:color="auto"/>
        <w:right w:val="none" w:sz="0" w:space="0" w:color="auto"/>
      </w:divBdr>
    </w:div>
    <w:div w:id="200939692">
      <w:bodyDiv w:val="1"/>
      <w:marLeft w:val="0"/>
      <w:marRight w:val="0"/>
      <w:marTop w:val="0"/>
      <w:marBottom w:val="0"/>
      <w:divBdr>
        <w:top w:val="none" w:sz="0" w:space="0" w:color="auto"/>
        <w:left w:val="none" w:sz="0" w:space="0" w:color="auto"/>
        <w:bottom w:val="none" w:sz="0" w:space="0" w:color="auto"/>
        <w:right w:val="none" w:sz="0" w:space="0" w:color="auto"/>
      </w:divBdr>
    </w:div>
    <w:div w:id="200944959">
      <w:bodyDiv w:val="1"/>
      <w:marLeft w:val="0"/>
      <w:marRight w:val="0"/>
      <w:marTop w:val="0"/>
      <w:marBottom w:val="0"/>
      <w:divBdr>
        <w:top w:val="none" w:sz="0" w:space="0" w:color="auto"/>
        <w:left w:val="none" w:sz="0" w:space="0" w:color="auto"/>
        <w:bottom w:val="none" w:sz="0" w:space="0" w:color="auto"/>
        <w:right w:val="none" w:sz="0" w:space="0" w:color="auto"/>
      </w:divBdr>
    </w:div>
    <w:div w:id="206183162">
      <w:bodyDiv w:val="1"/>
      <w:marLeft w:val="0"/>
      <w:marRight w:val="0"/>
      <w:marTop w:val="0"/>
      <w:marBottom w:val="0"/>
      <w:divBdr>
        <w:top w:val="none" w:sz="0" w:space="0" w:color="auto"/>
        <w:left w:val="none" w:sz="0" w:space="0" w:color="auto"/>
        <w:bottom w:val="none" w:sz="0" w:space="0" w:color="auto"/>
        <w:right w:val="none" w:sz="0" w:space="0" w:color="auto"/>
      </w:divBdr>
    </w:div>
    <w:div w:id="213808127">
      <w:bodyDiv w:val="1"/>
      <w:marLeft w:val="0"/>
      <w:marRight w:val="0"/>
      <w:marTop w:val="0"/>
      <w:marBottom w:val="0"/>
      <w:divBdr>
        <w:top w:val="none" w:sz="0" w:space="0" w:color="auto"/>
        <w:left w:val="none" w:sz="0" w:space="0" w:color="auto"/>
        <w:bottom w:val="none" w:sz="0" w:space="0" w:color="auto"/>
        <w:right w:val="none" w:sz="0" w:space="0" w:color="auto"/>
      </w:divBdr>
    </w:div>
    <w:div w:id="214202437">
      <w:bodyDiv w:val="1"/>
      <w:marLeft w:val="0"/>
      <w:marRight w:val="0"/>
      <w:marTop w:val="0"/>
      <w:marBottom w:val="0"/>
      <w:divBdr>
        <w:top w:val="none" w:sz="0" w:space="0" w:color="auto"/>
        <w:left w:val="none" w:sz="0" w:space="0" w:color="auto"/>
        <w:bottom w:val="none" w:sz="0" w:space="0" w:color="auto"/>
        <w:right w:val="none" w:sz="0" w:space="0" w:color="auto"/>
      </w:divBdr>
    </w:div>
    <w:div w:id="214318541">
      <w:bodyDiv w:val="1"/>
      <w:marLeft w:val="0"/>
      <w:marRight w:val="0"/>
      <w:marTop w:val="0"/>
      <w:marBottom w:val="0"/>
      <w:divBdr>
        <w:top w:val="none" w:sz="0" w:space="0" w:color="auto"/>
        <w:left w:val="none" w:sz="0" w:space="0" w:color="auto"/>
        <w:bottom w:val="none" w:sz="0" w:space="0" w:color="auto"/>
        <w:right w:val="none" w:sz="0" w:space="0" w:color="auto"/>
      </w:divBdr>
    </w:div>
    <w:div w:id="215164183">
      <w:bodyDiv w:val="1"/>
      <w:marLeft w:val="0"/>
      <w:marRight w:val="0"/>
      <w:marTop w:val="0"/>
      <w:marBottom w:val="0"/>
      <w:divBdr>
        <w:top w:val="none" w:sz="0" w:space="0" w:color="auto"/>
        <w:left w:val="none" w:sz="0" w:space="0" w:color="auto"/>
        <w:bottom w:val="none" w:sz="0" w:space="0" w:color="auto"/>
        <w:right w:val="none" w:sz="0" w:space="0" w:color="auto"/>
      </w:divBdr>
    </w:div>
    <w:div w:id="215704438">
      <w:bodyDiv w:val="1"/>
      <w:marLeft w:val="0"/>
      <w:marRight w:val="0"/>
      <w:marTop w:val="0"/>
      <w:marBottom w:val="0"/>
      <w:divBdr>
        <w:top w:val="none" w:sz="0" w:space="0" w:color="auto"/>
        <w:left w:val="none" w:sz="0" w:space="0" w:color="auto"/>
        <w:bottom w:val="none" w:sz="0" w:space="0" w:color="auto"/>
        <w:right w:val="none" w:sz="0" w:space="0" w:color="auto"/>
      </w:divBdr>
    </w:div>
    <w:div w:id="217127539">
      <w:bodyDiv w:val="1"/>
      <w:marLeft w:val="0"/>
      <w:marRight w:val="0"/>
      <w:marTop w:val="0"/>
      <w:marBottom w:val="0"/>
      <w:divBdr>
        <w:top w:val="none" w:sz="0" w:space="0" w:color="auto"/>
        <w:left w:val="none" w:sz="0" w:space="0" w:color="auto"/>
        <w:bottom w:val="none" w:sz="0" w:space="0" w:color="auto"/>
        <w:right w:val="none" w:sz="0" w:space="0" w:color="auto"/>
      </w:divBdr>
    </w:div>
    <w:div w:id="218441535">
      <w:bodyDiv w:val="1"/>
      <w:marLeft w:val="0"/>
      <w:marRight w:val="0"/>
      <w:marTop w:val="0"/>
      <w:marBottom w:val="0"/>
      <w:divBdr>
        <w:top w:val="none" w:sz="0" w:space="0" w:color="auto"/>
        <w:left w:val="none" w:sz="0" w:space="0" w:color="auto"/>
        <w:bottom w:val="none" w:sz="0" w:space="0" w:color="auto"/>
        <w:right w:val="none" w:sz="0" w:space="0" w:color="auto"/>
      </w:divBdr>
    </w:div>
    <w:div w:id="219748737">
      <w:bodyDiv w:val="1"/>
      <w:marLeft w:val="0"/>
      <w:marRight w:val="0"/>
      <w:marTop w:val="0"/>
      <w:marBottom w:val="0"/>
      <w:divBdr>
        <w:top w:val="none" w:sz="0" w:space="0" w:color="auto"/>
        <w:left w:val="none" w:sz="0" w:space="0" w:color="auto"/>
        <w:bottom w:val="none" w:sz="0" w:space="0" w:color="auto"/>
        <w:right w:val="none" w:sz="0" w:space="0" w:color="auto"/>
      </w:divBdr>
    </w:div>
    <w:div w:id="223875142">
      <w:bodyDiv w:val="1"/>
      <w:marLeft w:val="0"/>
      <w:marRight w:val="0"/>
      <w:marTop w:val="0"/>
      <w:marBottom w:val="0"/>
      <w:divBdr>
        <w:top w:val="none" w:sz="0" w:space="0" w:color="auto"/>
        <w:left w:val="none" w:sz="0" w:space="0" w:color="auto"/>
        <w:bottom w:val="none" w:sz="0" w:space="0" w:color="auto"/>
        <w:right w:val="none" w:sz="0" w:space="0" w:color="auto"/>
      </w:divBdr>
    </w:div>
    <w:div w:id="224685338">
      <w:bodyDiv w:val="1"/>
      <w:marLeft w:val="0"/>
      <w:marRight w:val="0"/>
      <w:marTop w:val="0"/>
      <w:marBottom w:val="0"/>
      <w:divBdr>
        <w:top w:val="none" w:sz="0" w:space="0" w:color="auto"/>
        <w:left w:val="none" w:sz="0" w:space="0" w:color="auto"/>
        <w:bottom w:val="none" w:sz="0" w:space="0" w:color="auto"/>
        <w:right w:val="none" w:sz="0" w:space="0" w:color="auto"/>
      </w:divBdr>
    </w:div>
    <w:div w:id="225532622">
      <w:bodyDiv w:val="1"/>
      <w:marLeft w:val="0"/>
      <w:marRight w:val="0"/>
      <w:marTop w:val="0"/>
      <w:marBottom w:val="0"/>
      <w:divBdr>
        <w:top w:val="none" w:sz="0" w:space="0" w:color="auto"/>
        <w:left w:val="none" w:sz="0" w:space="0" w:color="auto"/>
        <w:bottom w:val="none" w:sz="0" w:space="0" w:color="auto"/>
        <w:right w:val="none" w:sz="0" w:space="0" w:color="auto"/>
      </w:divBdr>
    </w:div>
    <w:div w:id="225923874">
      <w:bodyDiv w:val="1"/>
      <w:marLeft w:val="0"/>
      <w:marRight w:val="0"/>
      <w:marTop w:val="0"/>
      <w:marBottom w:val="0"/>
      <w:divBdr>
        <w:top w:val="none" w:sz="0" w:space="0" w:color="auto"/>
        <w:left w:val="none" w:sz="0" w:space="0" w:color="auto"/>
        <w:bottom w:val="none" w:sz="0" w:space="0" w:color="auto"/>
        <w:right w:val="none" w:sz="0" w:space="0" w:color="auto"/>
      </w:divBdr>
    </w:div>
    <w:div w:id="229271894">
      <w:bodyDiv w:val="1"/>
      <w:marLeft w:val="0"/>
      <w:marRight w:val="0"/>
      <w:marTop w:val="0"/>
      <w:marBottom w:val="0"/>
      <w:divBdr>
        <w:top w:val="none" w:sz="0" w:space="0" w:color="auto"/>
        <w:left w:val="none" w:sz="0" w:space="0" w:color="auto"/>
        <w:bottom w:val="none" w:sz="0" w:space="0" w:color="auto"/>
        <w:right w:val="none" w:sz="0" w:space="0" w:color="auto"/>
      </w:divBdr>
    </w:div>
    <w:div w:id="229926944">
      <w:bodyDiv w:val="1"/>
      <w:marLeft w:val="0"/>
      <w:marRight w:val="0"/>
      <w:marTop w:val="0"/>
      <w:marBottom w:val="0"/>
      <w:divBdr>
        <w:top w:val="none" w:sz="0" w:space="0" w:color="auto"/>
        <w:left w:val="none" w:sz="0" w:space="0" w:color="auto"/>
        <w:bottom w:val="none" w:sz="0" w:space="0" w:color="auto"/>
        <w:right w:val="none" w:sz="0" w:space="0" w:color="auto"/>
      </w:divBdr>
    </w:div>
    <w:div w:id="231163741">
      <w:bodyDiv w:val="1"/>
      <w:marLeft w:val="0"/>
      <w:marRight w:val="0"/>
      <w:marTop w:val="0"/>
      <w:marBottom w:val="0"/>
      <w:divBdr>
        <w:top w:val="none" w:sz="0" w:space="0" w:color="auto"/>
        <w:left w:val="none" w:sz="0" w:space="0" w:color="auto"/>
        <w:bottom w:val="none" w:sz="0" w:space="0" w:color="auto"/>
        <w:right w:val="none" w:sz="0" w:space="0" w:color="auto"/>
      </w:divBdr>
    </w:div>
    <w:div w:id="231819011">
      <w:bodyDiv w:val="1"/>
      <w:marLeft w:val="0"/>
      <w:marRight w:val="0"/>
      <w:marTop w:val="0"/>
      <w:marBottom w:val="0"/>
      <w:divBdr>
        <w:top w:val="none" w:sz="0" w:space="0" w:color="auto"/>
        <w:left w:val="none" w:sz="0" w:space="0" w:color="auto"/>
        <w:bottom w:val="none" w:sz="0" w:space="0" w:color="auto"/>
        <w:right w:val="none" w:sz="0" w:space="0" w:color="auto"/>
      </w:divBdr>
    </w:div>
    <w:div w:id="233516702">
      <w:bodyDiv w:val="1"/>
      <w:marLeft w:val="0"/>
      <w:marRight w:val="0"/>
      <w:marTop w:val="0"/>
      <w:marBottom w:val="0"/>
      <w:divBdr>
        <w:top w:val="none" w:sz="0" w:space="0" w:color="auto"/>
        <w:left w:val="none" w:sz="0" w:space="0" w:color="auto"/>
        <w:bottom w:val="none" w:sz="0" w:space="0" w:color="auto"/>
        <w:right w:val="none" w:sz="0" w:space="0" w:color="auto"/>
      </w:divBdr>
    </w:div>
    <w:div w:id="234970595">
      <w:bodyDiv w:val="1"/>
      <w:marLeft w:val="0"/>
      <w:marRight w:val="0"/>
      <w:marTop w:val="0"/>
      <w:marBottom w:val="0"/>
      <w:divBdr>
        <w:top w:val="none" w:sz="0" w:space="0" w:color="auto"/>
        <w:left w:val="none" w:sz="0" w:space="0" w:color="auto"/>
        <w:bottom w:val="none" w:sz="0" w:space="0" w:color="auto"/>
        <w:right w:val="none" w:sz="0" w:space="0" w:color="auto"/>
      </w:divBdr>
    </w:div>
    <w:div w:id="235479630">
      <w:bodyDiv w:val="1"/>
      <w:marLeft w:val="0"/>
      <w:marRight w:val="0"/>
      <w:marTop w:val="0"/>
      <w:marBottom w:val="0"/>
      <w:divBdr>
        <w:top w:val="none" w:sz="0" w:space="0" w:color="auto"/>
        <w:left w:val="none" w:sz="0" w:space="0" w:color="auto"/>
        <w:bottom w:val="none" w:sz="0" w:space="0" w:color="auto"/>
        <w:right w:val="none" w:sz="0" w:space="0" w:color="auto"/>
      </w:divBdr>
    </w:div>
    <w:div w:id="238096113">
      <w:bodyDiv w:val="1"/>
      <w:marLeft w:val="0"/>
      <w:marRight w:val="0"/>
      <w:marTop w:val="0"/>
      <w:marBottom w:val="0"/>
      <w:divBdr>
        <w:top w:val="none" w:sz="0" w:space="0" w:color="auto"/>
        <w:left w:val="none" w:sz="0" w:space="0" w:color="auto"/>
        <w:bottom w:val="none" w:sz="0" w:space="0" w:color="auto"/>
        <w:right w:val="none" w:sz="0" w:space="0" w:color="auto"/>
      </w:divBdr>
    </w:div>
    <w:div w:id="238370628">
      <w:bodyDiv w:val="1"/>
      <w:marLeft w:val="0"/>
      <w:marRight w:val="0"/>
      <w:marTop w:val="0"/>
      <w:marBottom w:val="0"/>
      <w:divBdr>
        <w:top w:val="none" w:sz="0" w:space="0" w:color="auto"/>
        <w:left w:val="none" w:sz="0" w:space="0" w:color="auto"/>
        <w:bottom w:val="none" w:sz="0" w:space="0" w:color="auto"/>
        <w:right w:val="none" w:sz="0" w:space="0" w:color="auto"/>
      </w:divBdr>
    </w:div>
    <w:div w:id="239489392">
      <w:bodyDiv w:val="1"/>
      <w:marLeft w:val="0"/>
      <w:marRight w:val="0"/>
      <w:marTop w:val="0"/>
      <w:marBottom w:val="0"/>
      <w:divBdr>
        <w:top w:val="none" w:sz="0" w:space="0" w:color="auto"/>
        <w:left w:val="none" w:sz="0" w:space="0" w:color="auto"/>
        <w:bottom w:val="none" w:sz="0" w:space="0" w:color="auto"/>
        <w:right w:val="none" w:sz="0" w:space="0" w:color="auto"/>
      </w:divBdr>
    </w:div>
    <w:div w:id="241453775">
      <w:bodyDiv w:val="1"/>
      <w:marLeft w:val="0"/>
      <w:marRight w:val="0"/>
      <w:marTop w:val="0"/>
      <w:marBottom w:val="0"/>
      <w:divBdr>
        <w:top w:val="none" w:sz="0" w:space="0" w:color="auto"/>
        <w:left w:val="none" w:sz="0" w:space="0" w:color="auto"/>
        <w:bottom w:val="none" w:sz="0" w:space="0" w:color="auto"/>
        <w:right w:val="none" w:sz="0" w:space="0" w:color="auto"/>
      </w:divBdr>
    </w:div>
    <w:div w:id="241837233">
      <w:bodyDiv w:val="1"/>
      <w:marLeft w:val="0"/>
      <w:marRight w:val="0"/>
      <w:marTop w:val="0"/>
      <w:marBottom w:val="0"/>
      <w:divBdr>
        <w:top w:val="none" w:sz="0" w:space="0" w:color="auto"/>
        <w:left w:val="none" w:sz="0" w:space="0" w:color="auto"/>
        <w:bottom w:val="none" w:sz="0" w:space="0" w:color="auto"/>
        <w:right w:val="none" w:sz="0" w:space="0" w:color="auto"/>
      </w:divBdr>
    </w:div>
    <w:div w:id="244850411">
      <w:bodyDiv w:val="1"/>
      <w:marLeft w:val="0"/>
      <w:marRight w:val="0"/>
      <w:marTop w:val="0"/>
      <w:marBottom w:val="0"/>
      <w:divBdr>
        <w:top w:val="none" w:sz="0" w:space="0" w:color="auto"/>
        <w:left w:val="none" w:sz="0" w:space="0" w:color="auto"/>
        <w:bottom w:val="none" w:sz="0" w:space="0" w:color="auto"/>
        <w:right w:val="none" w:sz="0" w:space="0" w:color="auto"/>
      </w:divBdr>
    </w:div>
    <w:div w:id="246766651">
      <w:bodyDiv w:val="1"/>
      <w:marLeft w:val="0"/>
      <w:marRight w:val="0"/>
      <w:marTop w:val="0"/>
      <w:marBottom w:val="0"/>
      <w:divBdr>
        <w:top w:val="none" w:sz="0" w:space="0" w:color="auto"/>
        <w:left w:val="none" w:sz="0" w:space="0" w:color="auto"/>
        <w:bottom w:val="none" w:sz="0" w:space="0" w:color="auto"/>
        <w:right w:val="none" w:sz="0" w:space="0" w:color="auto"/>
      </w:divBdr>
    </w:div>
    <w:div w:id="247076355">
      <w:bodyDiv w:val="1"/>
      <w:marLeft w:val="0"/>
      <w:marRight w:val="0"/>
      <w:marTop w:val="0"/>
      <w:marBottom w:val="0"/>
      <w:divBdr>
        <w:top w:val="none" w:sz="0" w:space="0" w:color="auto"/>
        <w:left w:val="none" w:sz="0" w:space="0" w:color="auto"/>
        <w:bottom w:val="none" w:sz="0" w:space="0" w:color="auto"/>
        <w:right w:val="none" w:sz="0" w:space="0" w:color="auto"/>
      </w:divBdr>
    </w:div>
    <w:div w:id="247275684">
      <w:bodyDiv w:val="1"/>
      <w:marLeft w:val="0"/>
      <w:marRight w:val="0"/>
      <w:marTop w:val="0"/>
      <w:marBottom w:val="0"/>
      <w:divBdr>
        <w:top w:val="none" w:sz="0" w:space="0" w:color="auto"/>
        <w:left w:val="none" w:sz="0" w:space="0" w:color="auto"/>
        <w:bottom w:val="none" w:sz="0" w:space="0" w:color="auto"/>
        <w:right w:val="none" w:sz="0" w:space="0" w:color="auto"/>
      </w:divBdr>
    </w:div>
    <w:div w:id="251933174">
      <w:bodyDiv w:val="1"/>
      <w:marLeft w:val="0"/>
      <w:marRight w:val="0"/>
      <w:marTop w:val="0"/>
      <w:marBottom w:val="0"/>
      <w:divBdr>
        <w:top w:val="none" w:sz="0" w:space="0" w:color="auto"/>
        <w:left w:val="none" w:sz="0" w:space="0" w:color="auto"/>
        <w:bottom w:val="none" w:sz="0" w:space="0" w:color="auto"/>
        <w:right w:val="none" w:sz="0" w:space="0" w:color="auto"/>
      </w:divBdr>
    </w:div>
    <w:div w:id="253511593">
      <w:bodyDiv w:val="1"/>
      <w:marLeft w:val="0"/>
      <w:marRight w:val="0"/>
      <w:marTop w:val="0"/>
      <w:marBottom w:val="0"/>
      <w:divBdr>
        <w:top w:val="none" w:sz="0" w:space="0" w:color="auto"/>
        <w:left w:val="none" w:sz="0" w:space="0" w:color="auto"/>
        <w:bottom w:val="none" w:sz="0" w:space="0" w:color="auto"/>
        <w:right w:val="none" w:sz="0" w:space="0" w:color="auto"/>
      </w:divBdr>
    </w:div>
    <w:div w:id="255409602">
      <w:bodyDiv w:val="1"/>
      <w:marLeft w:val="0"/>
      <w:marRight w:val="0"/>
      <w:marTop w:val="0"/>
      <w:marBottom w:val="0"/>
      <w:divBdr>
        <w:top w:val="none" w:sz="0" w:space="0" w:color="auto"/>
        <w:left w:val="none" w:sz="0" w:space="0" w:color="auto"/>
        <w:bottom w:val="none" w:sz="0" w:space="0" w:color="auto"/>
        <w:right w:val="none" w:sz="0" w:space="0" w:color="auto"/>
      </w:divBdr>
    </w:div>
    <w:div w:id="256445481">
      <w:bodyDiv w:val="1"/>
      <w:marLeft w:val="0"/>
      <w:marRight w:val="0"/>
      <w:marTop w:val="0"/>
      <w:marBottom w:val="0"/>
      <w:divBdr>
        <w:top w:val="none" w:sz="0" w:space="0" w:color="auto"/>
        <w:left w:val="none" w:sz="0" w:space="0" w:color="auto"/>
        <w:bottom w:val="none" w:sz="0" w:space="0" w:color="auto"/>
        <w:right w:val="none" w:sz="0" w:space="0" w:color="auto"/>
      </w:divBdr>
    </w:div>
    <w:div w:id="258606029">
      <w:bodyDiv w:val="1"/>
      <w:marLeft w:val="0"/>
      <w:marRight w:val="0"/>
      <w:marTop w:val="0"/>
      <w:marBottom w:val="0"/>
      <w:divBdr>
        <w:top w:val="none" w:sz="0" w:space="0" w:color="auto"/>
        <w:left w:val="none" w:sz="0" w:space="0" w:color="auto"/>
        <w:bottom w:val="none" w:sz="0" w:space="0" w:color="auto"/>
        <w:right w:val="none" w:sz="0" w:space="0" w:color="auto"/>
      </w:divBdr>
    </w:div>
    <w:div w:id="259459360">
      <w:bodyDiv w:val="1"/>
      <w:marLeft w:val="0"/>
      <w:marRight w:val="0"/>
      <w:marTop w:val="0"/>
      <w:marBottom w:val="0"/>
      <w:divBdr>
        <w:top w:val="none" w:sz="0" w:space="0" w:color="auto"/>
        <w:left w:val="none" w:sz="0" w:space="0" w:color="auto"/>
        <w:bottom w:val="none" w:sz="0" w:space="0" w:color="auto"/>
        <w:right w:val="none" w:sz="0" w:space="0" w:color="auto"/>
      </w:divBdr>
    </w:div>
    <w:div w:id="259459932">
      <w:bodyDiv w:val="1"/>
      <w:marLeft w:val="0"/>
      <w:marRight w:val="0"/>
      <w:marTop w:val="0"/>
      <w:marBottom w:val="0"/>
      <w:divBdr>
        <w:top w:val="none" w:sz="0" w:space="0" w:color="auto"/>
        <w:left w:val="none" w:sz="0" w:space="0" w:color="auto"/>
        <w:bottom w:val="none" w:sz="0" w:space="0" w:color="auto"/>
        <w:right w:val="none" w:sz="0" w:space="0" w:color="auto"/>
      </w:divBdr>
    </w:div>
    <w:div w:id="263342308">
      <w:bodyDiv w:val="1"/>
      <w:marLeft w:val="0"/>
      <w:marRight w:val="0"/>
      <w:marTop w:val="0"/>
      <w:marBottom w:val="0"/>
      <w:divBdr>
        <w:top w:val="none" w:sz="0" w:space="0" w:color="auto"/>
        <w:left w:val="none" w:sz="0" w:space="0" w:color="auto"/>
        <w:bottom w:val="none" w:sz="0" w:space="0" w:color="auto"/>
        <w:right w:val="none" w:sz="0" w:space="0" w:color="auto"/>
      </w:divBdr>
    </w:div>
    <w:div w:id="263390023">
      <w:bodyDiv w:val="1"/>
      <w:marLeft w:val="0"/>
      <w:marRight w:val="0"/>
      <w:marTop w:val="0"/>
      <w:marBottom w:val="0"/>
      <w:divBdr>
        <w:top w:val="none" w:sz="0" w:space="0" w:color="auto"/>
        <w:left w:val="none" w:sz="0" w:space="0" w:color="auto"/>
        <w:bottom w:val="none" w:sz="0" w:space="0" w:color="auto"/>
        <w:right w:val="none" w:sz="0" w:space="0" w:color="auto"/>
      </w:divBdr>
    </w:div>
    <w:div w:id="264196922">
      <w:bodyDiv w:val="1"/>
      <w:marLeft w:val="0"/>
      <w:marRight w:val="0"/>
      <w:marTop w:val="0"/>
      <w:marBottom w:val="0"/>
      <w:divBdr>
        <w:top w:val="none" w:sz="0" w:space="0" w:color="auto"/>
        <w:left w:val="none" w:sz="0" w:space="0" w:color="auto"/>
        <w:bottom w:val="none" w:sz="0" w:space="0" w:color="auto"/>
        <w:right w:val="none" w:sz="0" w:space="0" w:color="auto"/>
      </w:divBdr>
    </w:div>
    <w:div w:id="265500119">
      <w:bodyDiv w:val="1"/>
      <w:marLeft w:val="0"/>
      <w:marRight w:val="0"/>
      <w:marTop w:val="0"/>
      <w:marBottom w:val="0"/>
      <w:divBdr>
        <w:top w:val="none" w:sz="0" w:space="0" w:color="auto"/>
        <w:left w:val="none" w:sz="0" w:space="0" w:color="auto"/>
        <w:bottom w:val="none" w:sz="0" w:space="0" w:color="auto"/>
        <w:right w:val="none" w:sz="0" w:space="0" w:color="auto"/>
      </w:divBdr>
    </w:div>
    <w:div w:id="269433800">
      <w:bodyDiv w:val="1"/>
      <w:marLeft w:val="0"/>
      <w:marRight w:val="0"/>
      <w:marTop w:val="0"/>
      <w:marBottom w:val="0"/>
      <w:divBdr>
        <w:top w:val="none" w:sz="0" w:space="0" w:color="auto"/>
        <w:left w:val="none" w:sz="0" w:space="0" w:color="auto"/>
        <w:bottom w:val="none" w:sz="0" w:space="0" w:color="auto"/>
        <w:right w:val="none" w:sz="0" w:space="0" w:color="auto"/>
      </w:divBdr>
    </w:div>
    <w:div w:id="271592229">
      <w:bodyDiv w:val="1"/>
      <w:marLeft w:val="0"/>
      <w:marRight w:val="0"/>
      <w:marTop w:val="0"/>
      <w:marBottom w:val="0"/>
      <w:divBdr>
        <w:top w:val="none" w:sz="0" w:space="0" w:color="auto"/>
        <w:left w:val="none" w:sz="0" w:space="0" w:color="auto"/>
        <w:bottom w:val="none" w:sz="0" w:space="0" w:color="auto"/>
        <w:right w:val="none" w:sz="0" w:space="0" w:color="auto"/>
      </w:divBdr>
    </w:div>
    <w:div w:id="273173591">
      <w:bodyDiv w:val="1"/>
      <w:marLeft w:val="0"/>
      <w:marRight w:val="0"/>
      <w:marTop w:val="0"/>
      <w:marBottom w:val="0"/>
      <w:divBdr>
        <w:top w:val="none" w:sz="0" w:space="0" w:color="auto"/>
        <w:left w:val="none" w:sz="0" w:space="0" w:color="auto"/>
        <w:bottom w:val="none" w:sz="0" w:space="0" w:color="auto"/>
        <w:right w:val="none" w:sz="0" w:space="0" w:color="auto"/>
      </w:divBdr>
    </w:div>
    <w:div w:id="274486010">
      <w:bodyDiv w:val="1"/>
      <w:marLeft w:val="0"/>
      <w:marRight w:val="0"/>
      <w:marTop w:val="0"/>
      <w:marBottom w:val="0"/>
      <w:divBdr>
        <w:top w:val="none" w:sz="0" w:space="0" w:color="auto"/>
        <w:left w:val="none" w:sz="0" w:space="0" w:color="auto"/>
        <w:bottom w:val="none" w:sz="0" w:space="0" w:color="auto"/>
        <w:right w:val="none" w:sz="0" w:space="0" w:color="auto"/>
      </w:divBdr>
    </w:div>
    <w:div w:id="274945909">
      <w:bodyDiv w:val="1"/>
      <w:marLeft w:val="0"/>
      <w:marRight w:val="0"/>
      <w:marTop w:val="0"/>
      <w:marBottom w:val="0"/>
      <w:divBdr>
        <w:top w:val="none" w:sz="0" w:space="0" w:color="auto"/>
        <w:left w:val="none" w:sz="0" w:space="0" w:color="auto"/>
        <w:bottom w:val="none" w:sz="0" w:space="0" w:color="auto"/>
        <w:right w:val="none" w:sz="0" w:space="0" w:color="auto"/>
      </w:divBdr>
    </w:div>
    <w:div w:id="275213528">
      <w:bodyDiv w:val="1"/>
      <w:marLeft w:val="0"/>
      <w:marRight w:val="0"/>
      <w:marTop w:val="0"/>
      <w:marBottom w:val="0"/>
      <w:divBdr>
        <w:top w:val="none" w:sz="0" w:space="0" w:color="auto"/>
        <w:left w:val="none" w:sz="0" w:space="0" w:color="auto"/>
        <w:bottom w:val="none" w:sz="0" w:space="0" w:color="auto"/>
        <w:right w:val="none" w:sz="0" w:space="0" w:color="auto"/>
      </w:divBdr>
    </w:div>
    <w:div w:id="276062636">
      <w:bodyDiv w:val="1"/>
      <w:marLeft w:val="0"/>
      <w:marRight w:val="0"/>
      <w:marTop w:val="0"/>
      <w:marBottom w:val="0"/>
      <w:divBdr>
        <w:top w:val="none" w:sz="0" w:space="0" w:color="auto"/>
        <w:left w:val="none" w:sz="0" w:space="0" w:color="auto"/>
        <w:bottom w:val="none" w:sz="0" w:space="0" w:color="auto"/>
        <w:right w:val="none" w:sz="0" w:space="0" w:color="auto"/>
      </w:divBdr>
    </w:div>
    <w:div w:id="276839741">
      <w:bodyDiv w:val="1"/>
      <w:marLeft w:val="0"/>
      <w:marRight w:val="0"/>
      <w:marTop w:val="0"/>
      <w:marBottom w:val="0"/>
      <w:divBdr>
        <w:top w:val="none" w:sz="0" w:space="0" w:color="auto"/>
        <w:left w:val="none" w:sz="0" w:space="0" w:color="auto"/>
        <w:bottom w:val="none" w:sz="0" w:space="0" w:color="auto"/>
        <w:right w:val="none" w:sz="0" w:space="0" w:color="auto"/>
      </w:divBdr>
    </w:div>
    <w:div w:id="277420456">
      <w:bodyDiv w:val="1"/>
      <w:marLeft w:val="0"/>
      <w:marRight w:val="0"/>
      <w:marTop w:val="0"/>
      <w:marBottom w:val="0"/>
      <w:divBdr>
        <w:top w:val="none" w:sz="0" w:space="0" w:color="auto"/>
        <w:left w:val="none" w:sz="0" w:space="0" w:color="auto"/>
        <w:bottom w:val="none" w:sz="0" w:space="0" w:color="auto"/>
        <w:right w:val="none" w:sz="0" w:space="0" w:color="auto"/>
      </w:divBdr>
    </w:div>
    <w:div w:id="279727393">
      <w:bodyDiv w:val="1"/>
      <w:marLeft w:val="0"/>
      <w:marRight w:val="0"/>
      <w:marTop w:val="0"/>
      <w:marBottom w:val="0"/>
      <w:divBdr>
        <w:top w:val="none" w:sz="0" w:space="0" w:color="auto"/>
        <w:left w:val="none" w:sz="0" w:space="0" w:color="auto"/>
        <w:bottom w:val="none" w:sz="0" w:space="0" w:color="auto"/>
        <w:right w:val="none" w:sz="0" w:space="0" w:color="auto"/>
      </w:divBdr>
    </w:div>
    <w:div w:id="280066479">
      <w:bodyDiv w:val="1"/>
      <w:marLeft w:val="0"/>
      <w:marRight w:val="0"/>
      <w:marTop w:val="0"/>
      <w:marBottom w:val="0"/>
      <w:divBdr>
        <w:top w:val="none" w:sz="0" w:space="0" w:color="auto"/>
        <w:left w:val="none" w:sz="0" w:space="0" w:color="auto"/>
        <w:bottom w:val="none" w:sz="0" w:space="0" w:color="auto"/>
        <w:right w:val="none" w:sz="0" w:space="0" w:color="auto"/>
      </w:divBdr>
    </w:div>
    <w:div w:id="281310095">
      <w:bodyDiv w:val="1"/>
      <w:marLeft w:val="0"/>
      <w:marRight w:val="0"/>
      <w:marTop w:val="0"/>
      <w:marBottom w:val="0"/>
      <w:divBdr>
        <w:top w:val="none" w:sz="0" w:space="0" w:color="auto"/>
        <w:left w:val="none" w:sz="0" w:space="0" w:color="auto"/>
        <w:bottom w:val="none" w:sz="0" w:space="0" w:color="auto"/>
        <w:right w:val="none" w:sz="0" w:space="0" w:color="auto"/>
      </w:divBdr>
    </w:div>
    <w:div w:id="281888730">
      <w:bodyDiv w:val="1"/>
      <w:marLeft w:val="0"/>
      <w:marRight w:val="0"/>
      <w:marTop w:val="0"/>
      <w:marBottom w:val="0"/>
      <w:divBdr>
        <w:top w:val="none" w:sz="0" w:space="0" w:color="auto"/>
        <w:left w:val="none" w:sz="0" w:space="0" w:color="auto"/>
        <w:bottom w:val="none" w:sz="0" w:space="0" w:color="auto"/>
        <w:right w:val="none" w:sz="0" w:space="0" w:color="auto"/>
      </w:divBdr>
    </w:div>
    <w:div w:id="283657477">
      <w:bodyDiv w:val="1"/>
      <w:marLeft w:val="0"/>
      <w:marRight w:val="0"/>
      <w:marTop w:val="0"/>
      <w:marBottom w:val="0"/>
      <w:divBdr>
        <w:top w:val="none" w:sz="0" w:space="0" w:color="auto"/>
        <w:left w:val="none" w:sz="0" w:space="0" w:color="auto"/>
        <w:bottom w:val="none" w:sz="0" w:space="0" w:color="auto"/>
        <w:right w:val="none" w:sz="0" w:space="0" w:color="auto"/>
      </w:divBdr>
    </w:div>
    <w:div w:id="285507245">
      <w:bodyDiv w:val="1"/>
      <w:marLeft w:val="0"/>
      <w:marRight w:val="0"/>
      <w:marTop w:val="0"/>
      <w:marBottom w:val="0"/>
      <w:divBdr>
        <w:top w:val="none" w:sz="0" w:space="0" w:color="auto"/>
        <w:left w:val="none" w:sz="0" w:space="0" w:color="auto"/>
        <w:bottom w:val="none" w:sz="0" w:space="0" w:color="auto"/>
        <w:right w:val="none" w:sz="0" w:space="0" w:color="auto"/>
      </w:divBdr>
    </w:div>
    <w:div w:id="288055810">
      <w:bodyDiv w:val="1"/>
      <w:marLeft w:val="0"/>
      <w:marRight w:val="0"/>
      <w:marTop w:val="0"/>
      <w:marBottom w:val="0"/>
      <w:divBdr>
        <w:top w:val="none" w:sz="0" w:space="0" w:color="auto"/>
        <w:left w:val="none" w:sz="0" w:space="0" w:color="auto"/>
        <w:bottom w:val="none" w:sz="0" w:space="0" w:color="auto"/>
        <w:right w:val="none" w:sz="0" w:space="0" w:color="auto"/>
      </w:divBdr>
    </w:div>
    <w:div w:id="289753227">
      <w:bodyDiv w:val="1"/>
      <w:marLeft w:val="0"/>
      <w:marRight w:val="0"/>
      <w:marTop w:val="0"/>
      <w:marBottom w:val="0"/>
      <w:divBdr>
        <w:top w:val="none" w:sz="0" w:space="0" w:color="auto"/>
        <w:left w:val="none" w:sz="0" w:space="0" w:color="auto"/>
        <w:bottom w:val="none" w:sz="0" w:space="0" w:color="auto"/>
        <w:right w:val="none" w:sz="0" w:space="0" w:color="auto"/>
      </w:divBdr>
    </w:div>
    <w:div w:id="291594962">
      <w:bodyDiv w:val="1"/>
      <w:marLeft w:val="0"/>
      <w:marRight w:val="0"/>
      <w:marTop w:val="0"/>
      <w:marBottom w:val="0"/>
      <w:divBdr>
        <w:top w:val="none" w:sz="0" w:space="0" w:color="auto"/>
        <w:left w:val="none" w:sz="0" w:space="0" w:color="auto"/>
        <w:bottom w:val="none" w:sz="0" w:space="0" w:color="auto"/>
        <w:right w:val="none" w:sz="0" w:space="0" w:color="auto"/>
      </w:divBdr>
    </w:div>
    <w:div w:id="292103698">
      <w:bodyDiv w:val="1"/>
      <w:marLeft w:val="0"/>
      <w:marRight w:val="0"/>
      <w:marTop w:val="0"/>
      <w:marBottom w:val="0"/>
      <w:divBdr>
        <w:top w:val="none" w:sz="0" w:space="0" w:color="auto"/>
        <w:left w:val="none" w:sz="0" w:space="0" w:color="auto"/>
        <w:bottom w:val="none" w:sz="0" w:space="0" w:color="auto"/>
        <w:right w:val="none" w:sz="0" w:space="0" w:color="auto"/>
      </w:divBdr>
    </w:div>
    <w:div w:id="294140647">
      <w:bodyDiv w:val="1"/>
      <w:marLeft w:val="0"/>
      <w:marRight w:val="0"/>
      <w:marTop w:val="0"/>
      <w:marBottom w:val="0"/>
      <w:divBdr>
        <w:top w:val="none" w:sz="0" w:space="0" w:color="auto"/>
        <w:left w:val="none" w:sz="0" w:space="0" w:color="auto"/>
        <w:bottom w:val="none" w:sz="0" w:space="0" w:color="auto"/>
        <w:right w:val="none" w:sz="0" w:space="0" w:color="auto"/>
      </w:divBdr>
    </w:div>
    <w:div w:id="295532079">
      <w:bodyDiv w:val="1"/>
      <w:marLeft w:val="0"/>
      <w:marRight w:val="0"/>
      <w:marTop w:val="0"/>
      <w:marBottom w:val="0"/>
      <w:divBdr>
        <w:top w:val="none" w:sz="0" w:space="0" w:color="auto"/>
        <w:left w:val="none" w:sz="0" w:space="0" w:color="auto"/>
        <w:bottom w:val="none" w:sz="0" w:space="0" w:color="auto"/>
        <w:right w:val="none" w:sz="0" w:space="0" w:color="auto"/>
      </w:divBdr>
    </w:div>
    <w:div w:id="297075806">
      <w:bodyDiv w:val="1"/>
      <w:marLeft w:val="0"/>
      <w:marRight w:val="0"/>
      <w:marTop w:val="0"/>
      <w:marBottom w:val="0"/>
      <w:divBdr>
        <w:top w:val="none" w:sz="0" w:space="0" w:color="auto"/>
        <w:left w:val="none" w:sz="0" w:space="0" w:color="auto"/>
        <w:bottom w:val="none" w:sz="0" w:space="0" w:color="auto"/>
        <w:right w:val="none" w:sz="0" w:space="0" w:color="auto"/>
      </w:divBdr>
    </w:div>
    <w:div w:id="297422267">
      <w:bodyDiv w:val="1"/>
      <w:marLeft w:val="0"/>
      <w:marRight w:val="0"/>
      <w:marTop w:val="0"/>
      <w:marBottom w:val="0"/>
      <w:divBdr>
        <w:top w:val="none" w:sz="0" w:space="0" w:color="auto"/>
        <w:left w:val="none" w:sz="0" w:space="0" w:color="auto"/>
        <w:bottom w:val="none" w:sz="0" w:space="0" w:color="auto"/>
        <w:right w:val="none" w:sz="0" w:space="0" w:color="auto"/>
      </w:divBdr>
    </w:div>
    <w:div w:id="298413679">
      <w:bodyDiv w:val="1"/>
      <w:marLeft w:val="0"/>
      <w:marRight w:val="0"/>
      <w:marTop w:val="0"/>
      <w:marBottom w:val="0"/>
      <w:divBdr>
        <w:top w:val="none" w:sz="0" w:space="0" w:color="auto"/>
        <w:left w:val="none" w:sz="0" w:space="0" w:color="auto"/>
        <w:bottom w:val="none" w:sz="0" w:space="0" w:color="auto"/>
        <w:right w:val="none" w:sz="0" w:space="0" w:color="auto"/>
      </w:divBdr>
    </w:div>
    <w:div w:id="300812113">
      <w:bodyDiv w:val="1"/>
      <w:marLeft w:val="0"/>
      <w:marRight w:val="0"/>
      <w:marTop w:val="0"/>
      <w:marBottom w:val="0"/>
      <w:divBdr>
        <w:top w:val="none" w:sz="0" w:space="0" w:color="auto"/>
        <w:left w:val="none" w:sz="0" w:space="0" w:color="auto"/>
        <w:bottom w:val="none" w:sz="0" w:space="0" w:color="auto"/>
        <w:right w:val="none" w:sz="0" w:space="0" w:color="auto"/>
      </w:divBdr>
    </w:div>
    <w:div w:id="301008741">
      <w:bodyDiv w:val="1"/>
      <w:marLeft w:val="0"/>
      <w:marRight w:val="0"/>
      <w:marTop w:val="0"/>
      <w:marBottom w:val="0"/>
      <w:divBdr>
        <w:top w:val="none" w:sz="0" w:space="0" w:color="auto"/>
        <w:left w:val="none" w:sz="0" w:space="0" w:color="auto"/>
        <w:bottom w:val="none" w:sz="0" w:space="0" w:color="auto"/>
        <w:right w:val="none" w:sz="0" w:space="0" w:color="auto"/>
      </w:divBdr>
    </w:div>
    <w:div w:id="306321908">
      <w:bodyDiv w:val="1"/>
      <w:marLeft w:val="0"/>
      <w:marRight w:val="0"/>
      <w:marTop w:val="0"/>
      <w:marBottom w:val="0"/>
      <w:divBdr>
        <w:top w:val="none" w:sz="0" w:space="0" w:color="auto"/>
        <w:left w:val="none" w:sz="0" w:space="0" w:color="auto"/>
        <w:bottom w:val="none" w:sz="0" w:space="0" w:color="auto"/>
        <w:right w:val="none" w:sz="0" w:space="0" w:color="auto"/>
      </w:divBdr>
    </w:div>
    <w:div w:id="307982628">
      <w:bodyDiv w:val="1"/>
      <w:marLeft w:val="0"/>
      <w:marRight w:val="0"/>
      <w:marTop w:val="0"/>
      <w:marBottom w:val="0"/>
      <w:divBdr>
        <w:top w:val="none" w:sz="0" w:space="0" w:color="auto"/>
        <w:left w:val="none" w:sz="0" w:space="0" w:color="auto"/>
        <w:bottom w:val="none" w:sz="0" w:space="0" w:color="auto"/>
        <w:right w:val="none" w:sz="0" w:space="0" w:color="auto"/>
      </w:divBdr>
    </w:div>
    <w:div w:id="308747077">
      <w:bodyDiv w:val="1"/>
      <w:marLeft w:val="0"/>
      <w:marRight w:val="0"/>
      <w:marTop w:val="0"/>
      <w:marBottom w:val="0"/>
      <w:divBdr>
        <w:top w:val="none" w:sz="0" w:space="0" w:color="auto"/>
        <w:left w:val="none" w:sz="0" w:space="0" w:color="auto"/>
        <w:bottom w:val="none" w:sz="0" w:space="0" w:color="auto"/>
        <w:right w:val="none" w:sz="0" w:space="0" w:color="auto"/>
      </w:divBdr>
    </w:div>
    <w:div w:id="310646320">
      <w:bodyDiv w:val="1"/>
      <w:marLeft w:val="0"/>
      <w:marRight w:val="0"/>
      <w:marTop w:val="0"/>
      <w:marBottom w:val="0"/>
      <w:divBdr>
        <w:top w:val="none" w:sz="0" w:space="0" w:color="auto"/>
        <w:left w:val="none" w:sz="0" w:space="0" w:color="auto"/>
        <w:bottom w:val="none" w:sz="0" w:space="0" w:color="auto"/>
        <w:right w:val="none" w:sz="0" w:space="0" w:color="auto"/>
      </w:divBdr>
    </w:div>
    <w:div w:id="310982160">
      <w:bodyDiv w:val="1"/>
      <w:marLeft w:val="0"/>
      <w:marRight w:val="0"/>
      <w:marTop w:val="0"/>
      <w:marBottom w:val="0"/>
      <w:divBdr>
        <w:top w:val="none" w:sz="0" w:space="0" w:color="auto"/>
        <w:left w:val="none" w:sz="0" w:space="0" w:color="auto"/>
        <w:bottom w:val="none" w:sz="0" w:space="0" w:color="auto"/>
        <w:right w:val="none" w:sz="0" w:space="0" w:color="auto"/>
      </w:divBdr>
    </w:div>
    <w:div w:id="314266775">
      <w:bodyDiv w:val="1"/>
      <w:marLeft w:val="0"/>
      <w:marRight w:val="0"/>
      <w:marTop w:val="0"/>
      <w:marBottom w:val="0"/>
      <w:divBdr>
        <w:top w:val="none" w:sz="0" w:space="0" w:color="auto"/>
        <w:left w:val="none" w:sz="0" w:space="0" w:color="auto"/>
        <w:bottom w:val="none" w:sz="0" w:space="0" w:color="auto"/>
        <w:right w:val="none" w:sz="0" w:space="0" w:color="auto"/>
      </w:divBdr>
    </w:div>
    <w:div w:id="314531622">
      <w:bodyDiv w:val="1"/>
      <w:marLeft w:val="0"/>
      <w:marRight w:val="0"/>
      <w:marTop w:val="0"/>
      <w:marBottom w:val="0"/>
      <w:divBdr>
        <w:top w:val="none" w:sz="0" w:space="0" w:color="auto"/>
        <w:left w:val="none" w:sz="0" w:space="0" w:color="auto"/>
        <w:bottom w:val="none" w:sz="0" w:space="0" w:color="auto"/>
        <w:right w:val="none" w:sz="0" w:space="0" w:color="auto"/>
      </w:divBdr>
    </w:div>
    <w:div w:id="314796194">
      <w:bodyDiv w:val="1"/>
      <w:marLeft w:val="0"/>
      <w:marRight w:val="0"/>
      <w:marTop w:val="0"/>
      <w:marBottom w:val="0"/>
      <w:divBdr>
        <w:top w:val="none" w:sz="0" w:space="0" w:color="auto"/>
        <w:left w:val="none" w:sz="0" w:space="0" w:color="auto"/>
        <w:bottom w:val="none" w:sz="0" w:space="0" w:color="auto"/>
        <w:right w:val="none" w:sz="0" w:space="0" w:color="auto"/>
      </w:divBdr>
    </w:div>
    <w:div w:id="315500620">
      <w:bodyDiv w:val="1"/>
      <w:marLeft w:val="0"/>
      <w:marRight w:val="0"/>
      <w:marTop w:val="0"/>
      <w:marBottom w:val="0"/>
      <w:divBdr>
        <w:top w:val="none" w:sz="0" w:space="0" w:color="auto"/>
        <w:left w:val="none" w:sz="0" w:space="0" w:color="auto"/>
        <w:bottom w:val="none" w:sz="0" w:space="0" w:color="auto"/>
        <w:right w:val="none" w:sz="0" w:space="0" w:color="auto"/>
      </w:divBdr>
    </w:div>
    <w:div w:id="315693681">
      <w:bodyDiv w:val="1"/>
      <w:marLeft w:val="0"/>
      <w:marRight w:val="0"/>
      <w:marTop w:val="0"/>
      <w:marBottom w:val="0"/>
      <w:divBdr>
        <w:top w:val="none" w:sz="0" w:space="0" w:color="auto"/>
        <w:left w:val="none" w:sz="0" w:space="0" w:color="auto"/>
        <w:bottom w:val="none" w:sz="0" w:space="0" w:color="auto"/>
        <w:right w:val="none" w:sz="0" w:space="0" w:color="auto"/>
      </w:divBdr>
    </w:div>
    <w:div w:id="316226162">
      <w:bodyDiv w:val="1"/>
      <w:marLeft w:val="0"/>
      <w:marRight w:val="0"/>
      <w:marTop w:val="0"/>
      <w:marBottom w:val="0"/>
      <w:divBdr>
        <w:top w:val="none" w:sz="0" w:space="0" w:color="auto"/>
        <w:left w:val="none" w:sz="0" w:space="0" w:color="auto"/>
        <w:bottom w:val="none" w:sz="0" w:space="0" w:color="auto"/>
        <w:right w:val="none" w:sz="0" w:space="0" w:color="auto"/>
      </w:divBdr>
    </w:div>
    <w:div w:id="316423965">
      <w:bodyDiv w:val="1"/>
      <w:marLeft w:val="0"/>
      <w:marRight w:val="0"/>
      <w:marTop w:val="0"/>
      <w:marBottom w:val="0"/>
      <w:divBdr>
        <w:top w:val="none" w:sz="0" w:space="0" w:color="auto"/>
        <w:left w:val="none" w:sz="0" w:space="0" w:color="auto"/>
        <w:bottom w:val="none" w:sz="0" w:space="0" w:color="auto"/>
        <w:right w:val="none" w:sz="0" w:space="0" w:color="auto"/>
      </w:divBdr>
    </w:div>
    <w:div w:id="316617756">
      <w:bodyDiv w:val="1"/>
      <w:marLeft w:val="0"/>
      <w:marRight w:val="0"/>
      <w:marTop w:val="0"/>
      <w:marBottom w:val="0"/>
      <w:divBdr>
        <w:top w:val="none" w:sz="0" w:space="0" w:color="auto"/>
        <w:left w:val="none" w:sz="0" w:space="0" w:color="auto"/>
        <w:bottom w:val="none" w:sz="0" w:space="0" w:color="auto"/>
        <w:right w:val="none" w:sz="0" w:space="0" w:color="auto"/>
      </w:divBdr>
    </w:div>
    <w:div w:id="317537024">
      <w:bodyDiv w:val="1"/>
      <w:marLeft w:val="0"/>
      <w:marRight w:val="0"/>
      <w:marTop w:val="0"/>
      <w:marBottom w:val="0"/>
      <w:divBdr>
        <w:top w:val="none" w:sz="0" w:space="0" w:color="auto"/>
        <w:left w:val="none" w:sz="0" w:space="0" w:color="auto"/>
        <w:bottom w:val="none" w:sz="0" w:space="0" w:color="auto"/>
        <w:right w:val="none" w:sz="0" w:space="0" w:color="auto"/>
      </w:divBdr>
    </w:div>
    <w:div w:id="318921614">
      <w:bodyDiv w:val="1"/>
      <w:marLeft w:val="0"/>
      <w:marRight w:val="0"/>
      <w:marTop w:val="0"/>
      <w:marBottom w:val="0"/>
      <w:divBdr>
        <w:top w:val="none" w:sz="0" w:space="0" w:color="auto"/>
        <w:left w:val="none" w:sz="0" w:space="0" w:color="auto"/>
        <w:bottom w:val="none" w:sz="0" w:space="0" w:color="auto"/>
        <w:right w:val="none" w:sz="0" w:space="0" w:color="auto"/>
      </w:divBdr>
    </w:div>
    <w:div w:id="320542126">
      <w:bodyDiv w:val="1"/>
      <w:marLeft w:val="0"/>
      <w:marRight w:val="0"/>
      <w:marTop w:val="0"/>
      <w:marBottom w:val="0"/>
      <w:divBdr>
        <w:top w:val="none" w:sz="0" w:space="0" w:color="auto"/>
        <w:left w:val="none" w:sz="0" w:space="0" w:color="auto"/>
        <w:bottom w:val="none" w:sz="0" w:space="0" w:color="auto"/>
        <w:right w:val="none" w:sz="0" w:space="0" w:color="auto"/>
      </w:divBdr>
    </w:div>
    <w:div w:id="324548820">
      <w:bodyDiv w:val="1"/>
      <w:marLeft w:val="0"/>
      <w:marRight w:val="0"/>
      <w:marTop w:val="0"/>
      <w:marBottom w:val="0"/>
      <w:divBdr>
        <w:top w:val="none" w:sz="0" w:space="0" w:color="auto"/>
        <w:left w:val="none" w:sz="0" w:space="0" w:color="auto"/>
        <w:bottom w:val="none" w:sz="0" w:space="0" w:color="auto"/>
        <w:right w:val="none" w:sz="0" w:space="0" w:color="auto"/>
      </w:divBdr>
    </w:div>
    <w:div w:id="327248842">
      <w:bodyDiv w:val="1"/>
      <w:marLeft w:val="0"/>
      <w:marRight w:val="0"/>
      <w:marTop w:val="0"/>
      <w:marBottom w:val="0"/>
      <w:divBdr>
        <w:top w:val="none" w:sz="0" w:space="0" w:color="auto"/>
        <w:left w:val="none" w:sz="0" w:space="0" w:color="auto"/>
        <w:bottom w:val="none" w:sz="0" w:space="0" w:color="auto"/>
        <w:right w:val="none" w:sz="0" w:space="0" w:color="auto"/>
      </w:divBdr>
    </w:div>
    <w:div w:id="327833205">
      <w:bodyDiv w:val="1"/>
      <w:marLeft w:val="0"/>
      <w:marRight w:val="0"/>
      <w:marTop w:val="0"/>
      <w:marBottom w:val="0"/>
      <w:divBdr>
        <w:top w:val="none" w:sz="0" w:space="0" w:color="auto"/>
        <w:left w:val="none" w:sz="0" w:space="0" w:color="auto"/>
        <w:bottom w:val="none" w:sz="0" w:space="0" w:color="auto"/>
        <w:right w:val="none" w:sz="0" w:space="0" w:color="auto"/>
      </w:divBdr>
    </w:div>
    <w:div w:id="328023262">
      <w:bodyDiv w:val="1"/>
      <w:marLeft w:val="0"/>
      <w:marRight w:val="0"/>
      <w:marTop w:val="0"/>
      <w:marBottom w:val="0"/>
      <w:divBdr>
        <w:top w:val="none" w:sz="0" w:space="0" w:color="auto"/>
        <w:left w:val="none" w:sz="0" w:space="0" w:color="auto"/>
        <w:bottom w:val="none" w:sz="0" w:space="0" w:color="auto"/>
        <w:right w:val="none" w:sz="0" w:space="0" w:color="auto"/>
      </w:divBdr>
    </w:div>
    <w:div w:id="328992839">
      <w:bodyDiv w:val="1"/>
      <w:marLeft w:val="0"/>
      <w:marRight w:val="0"/>
      <w:marTop w:val="0"/>
      <w:marBottom w:val="0"/>
      <w:divBdr>
        <w:top w:val="none" w:sz="0" w:space="0" w:color="auto"/>
        <w:left w:val="none" w:sz="0" w:space="0" w:color="auto"/>
        <w:bottom w:val="none" w:sz="0" w:space="0" w:color="auto"/>
        <w:right w:val="none" w:sz="0" w:space="0" w:color="auto"/>
      </w:divBdr>
    </w:div>
    <w:div w:id="330646193">
      <w:bodyDiv w:val="1"/>
      <w:marLeft w:val="0"/>
      <w:marRight w:val="0"/>
      <w:marTop w:val="0"/>
      <w:marBottom w:val="0"/>
      <w:divBdr>
        <w:top w:val="none" w:sz="0" w:space="0" w:color="auto"/>
        <w:left w:val="none" w:sz="0" w:space="0" w:color="auto"/>
        <w:bottom w:val="none" w:sz="0" w:space="0" w:color="auto"/>
        <w:right w:val="none" w:sz="0" w:space="0" w:color="auto"/>
      </w:divBdr>
    </w:div>
    <w:div w:id="330763928">
      <w:bodyDiv w:val="1"/>
      <w:marLeft w:val="0"/>
      <w:marRight w:val="0"/>
      <w:marTop w:val="0"/>
      <w:marBottom w:val="0"/>
      <w:divBdr>
        <w:top w:val="none" w:sz="0" w:space="0" w:color="auto"/>
        <w:left w:val="none" w:sz="0" w:space="0" w:color="auto"/>
        <w:bottom w:val="none" w:sz="0" w:space="0" w:color="auto"/>
        <w:right w:val="none" w:sz="0" w:space="0" w:color="auto"/>
      </w:divBdr>
    </w:div>
    <w:div w:id="332954323">
      <w:bodyDiv w:val="1"/>
      <w:marLeft w:val="0"/>
      <w:marRight w:val="0"/>
      <w:marTop w:val="0"/>
      <w:marBottom w:val="0"/>
      <w:divBdr>
        <w:top w:val="none" w:sz="0" w:space="0" w:color="auto"/>
        <w:left w:val="none" w:sz="0" w:space="0" w:color="auto"/>
        <w:bottom w:val="none" w:sz="0" w:space="0" w:color="auto"/>
        <w:right w:val="none" w:sz="0" w:space="0" w:color="auto"/>
      </w:divBdr>
    </w:div>
    <w:div w:id="333651851">
      <w:bodyDiv w:val="1"/>
      <w:marLeft w:val="0"/>
      <w:marRight w:val="0"/>
      <w:marTop w:val="0"/>
      <w:marBottom w:val="0"/>
      <w:divBdr>
        <w:top w:val="none" w:sz="0" w:space="0" w:color="auto"/>
        <w:left w:val="none" w:sz="0" w:space="0" w:color="auto"/>
        <w:bottom w:val="none" w:sz="0" w:space="0" w:color="auto"/>
        <w:right w:val="none" w:sz="0" w:space="0" w:color="auto"/>
      </w:divBdr>
    </w:div>
    <w:div w:id="335377398">
      <w:bodyDiv w:val="1"/>
      <w:marLeft w:val="0"/>
      <w:marRight w:val="0"/>
      <w:marTop w:val="0"/>
      <w:marBottom w:val="0"/>
      <w:divBdr>
        <w:top w:val="none" w:sz="0" w:space="0" w:color="auto"/>
        <w:left w:val="none" w:sz="0" w:space="0" w:color="auto"/>
        <w:bottom w:val="none" w:sz="0" w:space="0" w:color="auto"/>
        <w:right w:val="none" w:sz="0" w:space="0" w:color="auto"/>
      </w:divBdr>
    </w:div>
    <w:div w:id="336931678">
      <w:bodyDiv w:val="1"/>
      <w:marLeft w:val="0"/>
      <w:marRight w:val="0"/>
      <w:marTop w:val="0"/>
      <w:marBottom w:val="0"/>
      <w:divBdr>
        <w:top w:val="none" w:sz="0" w:space="0" w:color="auto"/>
        <w:left w:val="none" w:sz="0" w:space="0" w:color="auto"/>
        <w:bottom w:val="none" w:sz="0" w:space="0" w:color="auto"/>
        <w:right w:val="none" w:sz="0" w:space="0" w:color="auto"/>
      </w:divBdr>
    </w:div>
    <w:div w:id="337081592">
      <w:bodyDiv w:val="1"/>
      <w:marLeft w:val="0"/>
      <w:marRight w:val="0"/>
      <w:marTop w:val="0"/>
      <w:marBottom w:val="0"/>
      <w:divBdr>
        <w:top w:val="none" w:sz="0" w:space="0" w:color="auto"/>
        <w:left w:val="none" w:sz="0" w:space="0" w:color="auto"/>
        <w:bottom w:val="none" w:sz="0" w:space="0" w:color="auto"/>
        <w:right w:val="none" w:sz="0" w:space="0" w:color="auto"/>
      </w:divBdr>
    </w:div>
    <w:div w:id="340132979">
      <w:bodyDiv w:val="1"/>
      <w:marLeft w:val="0"/>
      <w:marRight w:val="0"/>
      <w:marTop w:val="0"/>
      <w:marBottom w:val="0"/>
      <w:divBdr>
        <w:top w:val="none" w:sz="0" w:space="0" w:color="auto"/>
        <w:left w:val="none" w:sz="0" w:space="0" w:color="auto"/>
        <w:bottom w:val="none" w:sz="0" w:space="0" w:color="auto"/>
        <w:right w:val="none" w:sz="0" w:space="0" w:color="auto"/>
      </w:divBdr>
    </w:div>
    <w:div w:id="340596085">
      <w:bodyDiv w:val="1"/>
      <w:marLeft w:val="0"/>
      <w:marRight w:val="0"/>
      <w:marTop w:val="0"/>
      <w:marBottom w:val="0"/>
      <w:divBdr>
        <w:top w:val="none" w:sz="0" w:space="0" w:color="auto"/>
        <w:left w:val="none" w:sz="0" w:space="0" w:color="auto"/>
        <w:bottom w:val="none" w:sz="0" w:space="0" w:color="auto"/>
        <w:right w:val="none" w:sz="0" w:space="0" w:color="auto"/>
      </w:divBdr>
    </w:div>
    <w:div w:id="340860000">
      <w:bodyDiv w:val="1"/>
      <w:marLeft w:val="0"/>
      <w:marRight w:val="0"/>
      <w:marTop w:val="0"/>
      <w:marBottom w:val="0"/>
      <w:divBdr>
        <w:top w:val="none" w:sz="0" w:space="0" w:color="auto"/>
        <w:left w:val="none" w:sz="0" w:space="0" w:color="auto"/>
        <w:bottom w:val="none" w:sz="0" w:space="0" w:color="auto"/>
        <w:right w:val="none" w:sz="0" w:space="0" w:color="auto"/>
      </w:divBdr>
    </w:div>
    <w:div w:id="341401759">
      <w:bodyDiv w:val="1"/>
      <w:marLeft w:val="0"/>
      <w:marRight w:val="0"/>
      <w:marTop w:val="0"/>
      <w:marBottom w:val="0"/>
      <w:divBdr>
        <w:top w:val="none" w:sz="0" w:space="0" w:color="auto"/>
        <w:left w:val="none" w:sz="0" w:space="0" w:color="auto"/>
        <w:bottom w:val="none" w:sz="0" w:space="0" w:color="auto"/>
        <w:right w:val="none" w:sz="0" w:space="0" w:color="auto"/>
      </w:divBdr>
    </w:div>
    <w:div w:id="342628385">
      <w:bodyDiv w:val="1"/>
      <w:marLeft w:val="0"/>
      <w:marRight w:val="0"/>
      <w:marTop w:val="0"/>
      <w:marBottom w:val="0"/>
      <w:divBdr>
        <w:top w:val="none" w:sz="0" w:space="0" w:color="auto"/>
        <w:left w:val="none" w:sz="0" w:space="0" w:color="auto"/>
        <w:bottom w:val="none" w:sz="0" w:space="0" w:color="auto"/>
        <w:right w:val="none" w:sz="0" w:space="0" w:color="auto"/>
      </w:divBdr>
    </w:div>
    <w:div w:id="348141195">
      <w:bodyDiv w:val="1"/>
      <w:marLeft w:val="0"/>
      <w:marRight w:val="0"/>
      <w:marTop w:val="0"/>
      <w:marBottom w:val="0"/>
      <w:divBdr>
        <w:top w:val="none" w:sz="0" w:space="0" w:color="auto"/>
        <w:left w:val="none" w:sz="0" w:space="0" w:color="auto"/>
        <w:bottom w:val="none" w:sz="0" w:space="0" w:color="auto"/>
        <w:right w:val="none" w:sz="0" w:space="0" w:color="auto"/>
      </w:divBdr>
    </w:div>
    <w:div w:id="348143805">
      <w:bodyDiv w:val="1"/>
      <w:marLeft w:val="0"/>
      <w:marRight w:val="0"/>
      <w:marTop w:val="0"/>
      <w:marBottom w:val="0"/>
      <w:divBdr>
        <w:top w:val="none" w:sz="0" w:space="0" w:color="auto"/>
        <w:left w:val="none" w:sz="0" w:space="0" w:color="auto"/>
        <w:bottom w:val="none" w:sz="0" w:space="0" w:color="auto"/>
        <w:right w:val="none" w:sz="0" w:space="0" w:color="auto"/>
      </w:divBdr>
    </w:div>
    <w:div w:id="348724176">
      <w:bodyDiv w:val="1"/>
      <w:marLeft w:val="0"/>
      <w:marRight w:val="0"/>
      <w:marTop w:val="0"/>
      <w:marBottom w:val="0"/>
      <w:divBdr>
        <w:top w:val="none" w:sz="0" w:space="0" w:color="auto"/>
        <w:left w:val="none" w:sz="0" w:space="0" w:color="auto"/>
        <w:bottom w:val="none" w:sz="0" w:space="0" w:color="auto"/>
        <w:right w:val="none" w:sz="0" w:space="0" w:color="auto"/>
      </w:divBdr>
    </w:div>
    <w:div w:id="350618421">
      <w:bodyDiv w:val="1"/>
      <w:marLeft w:val="0"/>
      <w:marRight w:val="0"/>
      <w:marTop w:val="0"/>
      <w:marBottom w:val="0"/>
      <w:divBdr>
        <w:top w:val="none" w:sz="0" w:space="0" w:color="auto"/>
        <w:left w:val="none" w:sz="0" w:space="0" w:color="auto"/>
        <w:bottom w:val="none" w:sz="0" w:space="0" w:color="auto"/>
        <w:right w:val="none" w:sz="0" w:space="0" w:color="auto"/>
      </w:divBdr>
    </w:div>
    <w:div w:id="350953100">
      <w:bodyDiv w:val="1"/>
      <w:marLeft w:val="0"/>
      <w:marRight w:val="0"/>
      <w:marTop w:val="0"/>
      <w:marBottom w:val="0"/>
      <w:divBdr>
        <w:top w:val="none" w:sz="0" w:space="0" w:color="auto"/>
        <w:left w:val="none" w:sz="0" w:space="0" w:color="auto"/>
        <w:bottom w:val="none" w:sz="0" w:space="0" w:color="auto"/>
        <w:right w:val="none" w:sz="0" w:space="0" w:color="auto"/>
      </w:divBdr>
    </w:div>
    <w:div w:id="356810382">
      <w:bodyDiv w:val="1"/>
      <w:marLeft w:val="0"/>
      <w:marRight w:val="0"/>
      <w:marTop w:val="0"/>
      <w:marBottom w:val="0"/>
      <w:divBdr>
        <w:top w:val="none" w:sz="0" w:space="0" w:color="auto"/>
        <w:left w:val="none" w:sz="0" w:space="0" w:color="auto"/>
        <w:bottom w:val="none" w:sz="0" w:space="0" w:color="auto"/>
        <w:right w:val="none" w:sz="0" w:space="0" w:color="auto"/>
      </w:divBdr>
    </w:div>
    <w:div w:id="359622936">
      <w:bodyDiv w:val="1"/>
      <w:marLeft w:val="0"/>
      <w:marRight w:val="0"/>
      <w:marTop w:val="0"/>
      <w:marBottom w:val="0"/>
      <w:divBdr>
        <w:top w:val="none" w:sz="0" w:space="0" w:color="auto"/>
        <w:left w:val="none" w:sz="0" w:space="0" w:color="auto"/>
        <w:bottom w:val="none" w:sz="0" w:space="0" w:color="auto"/>
        <w:right w:val="none" w:sz="0" w:space="0" w:color="auto"/>
      </w:divBdr>
    </w:div>
    <w:div w:id="360712510">
      <w:bodyDiv w:val="1"/>
      <w:marLeft w:val="0"/>
      <w:marRight w:val="0"/>
      <w:marTop w:val="0"/>
      <w:marBottom w:val="0"/>
      <w:divBdr>
        <w:top w:val="none" w:sz="0" w:space="0" w:color="auto"/>
        <w:left w:val="none" w:sz="0" w:space="0" w:color="auto"/>
        <w:bottom w:val="none" w:sz="0" w:space="0" w:color="auto"/>
        <w:right w:val="none" w:sz="0" w:space="0" w:color="auto"/>
      </w:divBdr>
    </w:div>
    <w:div w:id="362638232">
      <w:bodyDiv w:val="1"/>
      <w:marLeft w:val="0"/>
      <w:marRight w:val="0"/>
      <w:marTop w:val="0"/>
      <w:marBottom w:val="0"/>
      <w:divBdr>
        <w:top w:val="none" w:sz="0" w:space="0" w:color="auto"/>
        <w:left w:val="none" w:sz="0" w:space="0" w:color="auto"/>
        <w:bottom w:val="none" w:sz="0" w:space="0" w:color="auto"/>
        <w:right w:val="none" w:sz="0" w:space="0" w:color="auto"/>
      </w:divBdr>
    </w:div>
    <w:div w:id="363408312">
      <w:bodyDiv w:val="1"/>
      <w:marLeft w:val="0"/>
      <w:marRight w:val="0"/>
      <w:marTop w:val="0"/>
      <w:marBottom w:val="0"/>
      <w:divBdr>
        <w:top w:val="none" w:sz="0" w:space="0" w:color="auto"/>
        <w:left w:val="none" w:sz="0" w:space="0" w:color="auto"/>
        <w:bottom w:val="none" w:sz="0" w:space="0" w:color="auto"/>
        <w:right w:val="none" w:sz="0" w:space="0" w:color="auto"/>
      </w:divBdr>
    </w:div>
    <w:div w:id="365524339">
      <w:bodyDiv w:val="1"/>
      <w:marLeft w:val="0"/>
      <w:marRight w:val="0"/>
      <w:marTop w:val="0"/>
      <w:marBottom w:val="0"/>
      <w:divBdr>
        <w:top w:val="none" w:sz="0" w:space="0" w:color="auto"/>
        <w:left w:val="none" w:sz="0" w:space="0" w:color="auto"/>
        <w:bottom w:val="none" w:sz="0" w:space="0" w:color="auto"/>
        <w:right w:val="none" w:sz="0" w:space="0" w:color="auto"/>
      </w:divBdr>
    </w:div>
    <w:div w:id="367805759">
      <w:bodyDiv w:val="1"/>
      <w:marLeft w:val="0"/>
      <w:marRight w:val="0"/>
      <w:marTop w:val="0"/>
      <w:marBottom w:val="0"/>
      <w:divBdr>
        <w:top w:val="none" w:sz="0" w:space="0" w:color="auto"/>
        <w:left w:val="none" w:sz="0" w:space="0" w:color="auto"/>
        <w:bottom w:val="none" w:sz="0" w:space="0" w:color="auto"/>
        <w:right w:val="none" w:sz="0" w:space="0" w:color="auto"/>
      </w:divBdr>
    </w:div>
    <w:div w:id="368915605">
      <w:bodyDiv w:val="1"/>
      <w:marLeft w:val="0"/>
      <w:marRight w:val="0"/>
      <w:marTop w:val="0"/>
      <w:marBottom w:val="0"/>
      <w:divBdr>
        <w:top w:val="none" w:sz="0" w:space="0" w:color="auto"/>
        <w:left w:val="none" w:sz="0" w:space="0" w:color="auto"/>
        <w:bottom w:val="none" w:sz="0" w:space="0" w:color="auto"/>
        <w:right w:val="none" w:sz="0" w:space="0" w:color="auto"/>
      </w:divBdr>
    </w:div>
    <w:div w:id="370689352">
      <w:bodyDiv w:val="1"/>
      <w:marLeft w:val="0"/>
      <w:marRight w:val="0"/>
      <w:marTop w:val="0"/>
      <w:marBottom w:val="0"/>
      <w:divBdr>
        <w:top w:val="none" w:sz="0" w:space="0" w:color="auto"/>
        <w:left w:val="none" w:sz="0" w:space="0" w:color="auto"/>
        <w:bottom w:val="none" w:sz="0" w:space="0" w:color="auto"/>
        <w:right w:val="none" w:sz="0" w:space="0" w:color="auto"/>
      </w:divBdr>
    </w:div>
    <w:div w:id="370812331">
      <w:bodyDiv w:val="1"/>
      <w:marLeft w:val="0"/>
      <w:marRight w:val="0"/>
      <w:marTop w:val="0"/>
      <w:marBottom w:val="0"/>
      <w:divBdr>
        <w:top w:val="none" w:sz="0" w:space="0" w:color="auto"/>
        <w:left w:val="none" w:sz="0" w:space="0" w:color="auto"/>
        <w:bottom w:val="none" w:sz="0" w:space="0" w:color="auto"/>
        <w:right w:val="none" w:sz="0" w:space="0" w:color="auto"/>
      </w:divBdr>
    </w:div>
    <w:div w:id="372850207">
      <w:bodyDiv w:val="1"/>
      <w:marLeft w:val="0"/>
      <w:marRight w:val="0"/>
      <w:marTop w:val="0"/>
      <w:marBottom w:val="0"/>
      <w:divBdr>
        <w:top w:val="none" w:sz="0" w:space="0" w:color="auto"/>
        <w:left w:val="none" w:sz="0" w:space="0" w:color="auto"/>
        <w:bottom w:val="none" w:sz="0" w:space="0" w:color="auto"/>
        <w:right w:val="none" w:sz="0" w:space="0" w:color="auto"/>
      </w:divBdr>
    </w:div>
    <w:div w:id="373894710">
      <w:bodyDiv w:val="1"/>
      <w:marLeft w:val="0"/>
      <w:marRight w:val="0"/>
      <w:marTop w:val="0"/>
      <w:marBottom w:val="0"/>
      <w:divBdr>
        <w:top w:val="none" w:sz="0" w:space="0" w:color="auto"/>
        <w:left w:val="none" w:sz="0" w:space="0" w:color="auto"/>
        <w:bottom w:val="none" w:sz="0" w:space="0" w:color="auto"/>
        <w:right w:val="none" w:sz="0" w:space="0" w:color="auto"/>
      </w:divBdr>
    </w:div>
    <w:div w:id="374233928">
      <w:bodyDiv w:val="1"/>
      <w:marLeft w:val="0"/>
      <w:marRight w:val="0"/>
      <w:marTop w:val="0"/>
      <w:marBottom w:val="0"/>
      <w:divBdr>
        <w:top w:val="none" w:sz="0" w:space="0" w:color="auto"/>
        <w:left w:val="none" w:sz="0" w:space="0" w:color="auto"/>
        <w:bottom w:val="none" w:sz="0" w:space="0" w:color="auto"/>
        <w:right w:val="none" w:sz="0" w:space="0" w:color="auto"/>
      </w:divBdr>
    </w:div>
    <w:div w:id="375197684">
      <w:bodyDiv w:val="1"/>
      <w:marLeft w:val="0"/>
      <w:marRight w:val="0"/>
      <w:marTop w:val="0"/>
      <w:marBottom w:val="0"/>
      <w:divBdr>
        <w:top w:val="none" w:sz="0" w:space="0" w:color="auto"/>
        <w:left w:val="none" w:sz="0" w:space="0" w:color="auto"/>
        <w:bottom w:val="none" w:sz="0" w:space="0" w:color="auto"/>
        <w:right w:val="none" w:sz="0" w:space="0" w:color="auto"/>
      </w:divBdr>
    </w:div>
    <w:div w:id="376900577">
      <w:bodyDiv w:val="1"/>
      <w:marLeft w:val="0"/>
      <w:marRight w:val="0"/>
      <w:marTop w:val="0"/>
      <w:marBottom w:val="0"/>
      <w:divBdr>
        <w:top w:val="none" w:sz="0" w:space="0" w:color="auto"/>
        <w:left w:val="none" w:sz="0" w:space="0" w:color="auto"/>
        <w:bottom w:val="none" w:sz="0" w:space="0" w:color="auto"/>
        <w:right w:val="none" w:sz="0" w:space="0" w:color="auto"/>
      </w:divBdr>
    </w:div>
    <w:div w:id="377318664">
      <w:bodyDiv w:val="1"/>
      <w:marLeft w:val="0"/>
      <w:marRight w:val="0"/>
      <w:marTop w:val="0"/>
      <w:marBottom w:val="0"/>
      <w:divBdr>
        <w:top w:val="none" w:sz="0" w:space="0" w:color="auto"/>
        <w:left w:val="none" w:sz="0" w:space="0" w:color="auto"/>
        <w:bottom w:val="none" w:sz="0" w:space="0" w:color="auto"/>
        <w:right w:val="none" w:sz="0" w:space="0" w:color="auto"/>
      </w:divBdr>
    </w:div>
    <w:div w:id="379478522">
      <w:bodyDiv w:val="1"/>
      <w:marLeft w:val="0"/>
      <w:marRight w:val="0"/>
      <w:marTop w:val="0"/>
      <w:marBottom w:val="0"/>
      <w:divBdr>
        <w:top w:val="none" w:sz="0" w:space="0" w:color="auto"/>
        <w:left w:val="none" w:sz="0" w:space="0" w:color="auto"/>
        <w:bottom w:val="none" w:sz="0" w:space="0" w:color="auto"/>
        <w:right w:val="none" w:sz="0" w:space="0" w:color="auto"/>
      </w:divBdr>
    </w:div>
    <w:div w:id="382872938">
      <w:bodyDiv w:val="1"/>
      <w:marLeft w:val="0"/>
      <w:marRight w:val="0"/>
      <w:marTop w:val="0"/>
      <w:marBottom w:val="0"/>
      <w:divBdr>
        <w:top w:val="none" w:sz="0" w:space="0" w:color="auto"/>
        <w:left w:val="none" w:sz="0" w:space="0" w:color="auto"/>
        <w:bottom w:val="none" w:sz="0" w:space="0" w:color="auto"/>
        <w:right w:val="none" w:sz="0" w:space="0" w:color="auto"/>
      </w:divBdr>
    </w:div>
    <w:div w:id="383527476">
      <w:bodyDiv w:val="1"/>
      <w:marLeft w:val="0"/>
      <w:marRight w:val="0"/>
      <w:marTop w:val="0"/>
      <w:marBottom w:val="0"/>
      <w:divBdr>
        <w:top w:val="none" w:sz="0" w:space="0" w:color="auto"/>
        <w:left w:val="none" w:sz="0" w:space="0" w:color="auto"/>
        <w:bottom w:val="none" w:sz="0" w:space="0" w:color="auto"/>
        <w:right w:val="none" w:sz="0" w:space="0" w:color="auto"/>
      </w:divBdr>
    </w:div>
    <w:div w:id="384568828">
      <w:bodyDiv w:val="1"/>
      <w:marLeft w:val="0"/>
      <w:marRight w:val="0"/>
      <w:marTop w:val="0"/>
      <w:marBottom w:val="0"/>
      <w:divBdr>
        <w:top w:val="none" w:sz="0" w:space="0" w:color="auto"/>
        <w:left w:val="none" w:sz="0" w:space="0" w:color="auto"/>
        <w:bottom w:val="none" w:sz="0" w:space="0" w:color="auto"/>
        <w:right w:val="none" w:sz="0" w:space="0" w:color="auto"/>
      </w:divBdr>
    </w:div>
    <w:div w:id="385494406">
      <w:bodyDiv w:val="1"/>
      <w:marLeft w:val="0"/>
      <w:marRight w:val="0"/>
      <w:marTop w:val="0"/>
      <w:marBottom w:val="0"/>
      <w:divBdr>
        <w:top w:val="none" w:sz="0" w:space="0" w:color="auto"/>
        <w:left w:val="none" w:sz="0" w:space="0" w:color="auto"/>
        <w:bottom w:val="none" w:sz="0" w:space="0" w:color="auto"/>
        <w:right w:val="none" w:sz="0" w:space="0" w:color="auto"/>
      </w:divBdr>
    </w:div>
    <w:div w:id="388500342">
      <w:bodyDiv w:val="1"/>
      <w:marLeft w:val="0"/>
      <w:marRight w:val="0"/>
      <w:marTop w:val="0"/>
      <w:marBottom w:val="0"/>
      <w:divBdr>
        <w:top w:val="none" w:sz="0" w:space="0" w:color="auto"/>
        <w:left w:val="none" w:sz="0" w:space="0" w:color="auto"/>
        <w:bottom w:val="none" w:sz="0" w:space="0" w:color="auto"/>
        <w:right w:val="none" w:sz="0" w:space="0" w:color="auto"/>
      </w:divBdr>
    </w:div>
    <w:div w:id="389037355">
      <w:bodyDiv w:val="1"/>
      <w:marLeft w:val="0"/>
      <w:marRight w:val="0"/>
      <w:marTop w:val="0"/>
      <w:marBottom w:val="0"/>
      <w:divBdr>
        <w:top w:val="none" w:sz="0" w:space="0" w:color="auto"/>
        <w:left w:val="none" w:sz="0" w:space="0" w:color="auto"/>
        <w:bottom w:val="none" w:sz="0" w:space="0" w:color="auto"/>
        <w:right w:val="none" w:sz="0" w:space="0" w:color="auto"/>
      </w:divBdr>
    </w:div>
    <w:div w:id="390230827">
      <w:bodyDiv w:val="1"/>
      <w:marLeft w:val="0"/>
      <w:marRight w:val="0"/>
      <w:marTop w:val="0"/>
      <w:marBottom w:val="0"/>
      <w:divBdr>
        <w:top w:val="none" w:sz="0" w:space="0" w:color="auto"/>
        <w:left w:val="none" w:sz="0" w:space="0" w:color="auto"/>
        <w:bottom w:val="none" w:sz="0" w:space="0" w:color="auto"/>
        <w:right w:val="none" w:sz="0" w:space="0" w:color="auto"/>
      </w:divBdr>
    </w:div>
    <w:div w:id="393552215">
      <w:bodyDiv w:val="1"/>
      <w:marLeft w:val="0"/>
      <w:marRight w:val="0"/>
      <w:marTop w:val="0"/>
      <w:marBottom w:val="0"/>
      <w:divBdr>
        <w:top w:val="none" w:sz="0" w:space="0" w:color="auto"/>
        <w:left w:val="none" w:sz="0" w:space="0" w:color="auto"/>
        <w:bottom w:val="none" w:sz="0" w:space="0" w:color="auto"/>
        <w:right w:val="none" w:sz="0" w:space="0" w:color="auto"/>
      </w:divBdr>
    </w:div>
    <w:div w:id="394208293">
      <w:bodyDiv w:val="1"/>
      <w:marLeft w:val="0"/>
      <w:marRight w:val="0"/>
      <w:marTop w:val="0"/>
      <w:marBottom w:val="0"/>
      <w:divBdr>
        <w:top w:val="none" w:sz="0" w:space="0" w:color="auto"/>
        <w:left w:val="none" w:sz="0" w:space="0" w:color="auto"/>
        <w:bottom w:val="none" w:sz="0" w:space="0" w:color="auto"/>
        <w:right w:val="none" w:sz="0" w:space="0" w:color="auto"/>
      </w:divBdr>
    </w:div>
    <w:div w:id="394671184">
      <w:bodyDiv w:val="1"/>
      <w:marLeft w:val="0"/>
      <w:marRight w:val="0"/>
      <w:marTop w:val="0"/>
      <w:marBottom w:val="0"/>
      <w:divBdr>
        <w:top w:val="none" w:sz="0" w:space="0" w:color="auto"/>
        <w:left w:val="none" w:sz="0" w:space="0" w:color="auto"/>
        <w:bottom w:val="none" w:sz="0" w:space="0" w:color="auto"/>
        <w:right w:val="none" w:sz="0" w:space="0" w:color="auto"/>
      </w:divBdr>
    </w:div>
    <w:div w:id="394817452">
      <w:bodyDiv w:val="1"/>
      <w:marLeft w:val="0"/>
      <w:marRight w:val="0"/>
      <w:marTop w:val="0"/>
      <w:marBottom w:val="0"/>
      <w:divBdr>
        <w:top w:val="none" w:sz="0" w:space="0" w:color="auto"/>
        <w:left w:val="none" w:sz="0" w:space="0" w:color="auto"/>
        <w:bottom w:val="none" w:sz="0" w:space="0" w:color="auto"/>
        <w:right w:val="none" w:sz="0" w:space="0" w:color="auto"/>
      </w:divBdr>
    </w:div>
    <w:div w:id="399251861">
      <w:bodyDiv w:val="1"/>
      <w:marLeft w:val="0"/>
      <w:marRight w:val="0"/>
      <w:marTop w:val="0"/>
      <w:marBottom w:val="0"/>
      <w:divBdr>
        <w:top w:val="none" w:sz="0" w:space="0" w:color="auto"/>
        <w:left w:val="none" w:sz="0" w:space="0" w:color="auto"/>
        <w:bottom w:val="none" w:sz="0" w:space="0" w:color="auto"/>
        <w:right w:val="none" w:sz="0" w:space="0" w:color="auto"/>
      </w:divBdr>
    </w:div>
    <w:div w:id="401636576">
      <w:bodyDiv w:val="1"/>
      <w:marLeft w:val="0"/>
      <w:marRight w:val="0"/>
      <w:marTop w:val="0"/>
      <w:marBottom w:val="0"/>
      <w:divBdr>
        <w:top w:val="none" w:sz="0" w:space="0" w:color="auto"/>
        <w:left w:val="none" w:sz="0" w:space="0" w:color="auto"/>
        <w:bottom w:val="none" w:sz="0" w:space="0" w:color="auto"/>
        <w:right w:val="none" w:sz="0" w:space="0" w:color="auto"/>
      </w:divBdr>
    </w:div>
    <w:div w:id="404912193">
      <w:bodyDiv w:val="1"/>
      <w:marLeft w:val="0"/>
      <w:marRight w:val="0"/>
      <w:marTop w:val="0"/>
      <w:marBottom w:val="0"/>
      <w:divBdr>
        <w:top w:val="none" w:sz="0" w:space="0" w:color="auto"/>
        <w:left w:val="none" w:sz="0" w:space="0" w:color="auto"/>
        <w:bottom w:val="none" w:sz="0" w:space="0" w:color="auto"/>
        <w:right w:val="none" w:sz="0" w:space="0" w:color="auto"/>
      </w:divBdr>
    </w:div>
    <w:div w:id="405107063">
      <w:bodyDiv w:val="1"/>
      <w:marLeft w:val="0"/>
      <w:marRight w:val="0"/>
      <w:marTop w:val="0"/>
      <w:marBottom w:val="0"/>
      <w:divBdr>
        <w:top w:val="none" w:sz="0" w:space="0" w:color="auto"/>
        <w:left w:val="none" w:sz="0" w:space="0" w:color="auto"/>
        <w:bottom w:val="none" w:sz="0" w:space="0" w:color="auto"/>
        <w:right w:val="none" w:sz="0" w:space="0" w:color="auto"/>
      </w:divBdr>
    </w:div>
    <w:div w:id="405150571">
      <w:bodyDiv w:val="1"/>
      <w:marLeft w:val="0"/>
      <w:marRight w:val="0"/>
      <w:marTop w:val="0"/>
      <w:marBottom w:val="0"/>
      <w:divBdr>
        <w:top w:val="none" w:sz="0" w:space="0" w:color="auto"/>
        <w:left w:val="none" w:sz="0" w:space="0" w:color="auto"/>
        <w:bottom w:val="none" w:sz="0" w:space="0" w:color="auto"/>
        <w:right w:val="none" w:sz="0" w:space="0" w:color="auto"/>
      </w:divBdr>
    </w:div>
    <w:div w:id="406420091">
      <w:bodyDiv w:val="1"/>
      <w:marLeft w:val="0"/>
      <w:marRight w:val="0"/>
      <w:marTop w:val="0"/>
      <w:marBottom w:val="0"/>
      <w:divBdr>
        <w:top w:val="none" w:sz="0" w:space="0" w:color="auto"/>
        <w:left w:val="none" w:sz="0" w:space="0" w:color="auto"/>
        <w:bottom w:val="none" w:sz="0" w:space="0" w:color="auto"/>
        <w:right w:val="none" w:sz="0" w:space="0" w:color="auto"/>
      </w:divBdr>
    </w:div>
    <w:div w:id="408817445">
      <w:bodyDiv w:val="1"/>
      <w:marLeft w:val="0"/>
      <w:marRight w:val="0"/>
      <w:marTop w:val="0"/>
      <w:marBottom w:val="0"/>
      <w:divBdr>
        <w:top w:val="none" w:sz="0" w:space="0" w:color="auto"/>
        <w:left w:val="none" w:sz="0" w:space="0" w:color="auto"/>
        <w:bottom w:val="none" w:sz="0" w:space="0" w:color="auto"/>
        <w:right w:val="none" w:sz="0" w:space="0" w:color="auto"/>
      </w:divBdr>
    </w:div>
    <w:div w:id="409427143">
      <w:bodyDiv w:val="1"/>
      <w:marLeft w:val="0"/>
      <w:marRight w:val="0"/>
      <w:marTop w:val="0"/>
      <w:marBottom w:val="0"/>
      <w:divBdr>
        <w:top w:val="none" w:sz="0" w:space="0" w:color="auto"/>
        <w:left w:val="none" w:sz="0" w:space="0" w:color="auto"/>
        <w:bottom w:val="none" w:sz="0" w:space="0" w:color="auto"/>
        <w:right w:val="none" w:sz="0" w:space="0" w:color="auto"/>
      </w:divBdr>
    </w:div>
    <w:div w:id="410389771">
      <w:bodyDiv w:val="1"/>
      <w:marLeft w:val="0"/>
      <w:marRight w:val="0"/>
      <w:marTop w:val="0"/>
      <w:marBottom w:val="0"/>
      <w:divBdr>
        <w:top w:val="none" w:sz="0" w:space="0" w:color="auto"/>
        <w:left w:val="none" w:sz="0" w:space="0" w:color="auto"/>
        <w:bottom w:val="none" w:sz="0" w:space="0" w:color="auto"/>
        <w:right w:val="none" w:sz="0" w:space="0" w:color="auto"/>
      </w:divBdr>
    </w:div>
    <w:div w:id="411241064">
      <w:bodyDiv w:val="1"/>
      <w:marLeft w:val="0"/>
      <w:marRight w:val="0"/>
      <w:marTop w:val="0"/>
      <w:marBottom w:val="0"/>
      <w:divBdr>
        <w:top w:val="none" w:sz="0" w:space="0" w:color="auto"/>
        <w:left w:val="none" w:sz="0" w:space="0" w:color="auto"/>
        <w:bottom w:val="none" w:sz="0" w:space="0" w:color="auto"/>
        <w:right w:val="none" w:sz="0" w:space="0" w:color="auto"/>
      </w:divBdr>
    </w:div>
    <w:div w:id="412438365">
      <w:bodyDiv w:val="1"/>
      <w:marLeft w:val="0"/>
      <w:marRight w:val="0"/>
      <w:marTop w:val="0"/>
      <w:marBottom w:val="0"/>
      <w:divBdr>
        <w:top w:val="none" w:sz="0" w:space="0" w:color="auto"/>
        <w:left w:val="none" w:sz="0" w:space="0" w:color="auto"/>
        <w:bottom w:val="none" w:sz="0" w:space="0" w:color="auto"/>
        <w:right w:val="none" w:sz="0" w:space="0" w:color="auto"/>
      </w:divBdr>
    </w:div>
    <w:div w:id="416755637">
      <w:bodyDiv w:val="1"/>
      <w:marLeft w:val="0"/>
      <w:marRight w:val="0"/>
      <w:marTop w:val="0"/>
      <w:marBottom w:val="0"/>
      <w:divBdr>
        <w:top w:val="none" w:sz="0" w:space="0" w:color="auto"/>
        <w:left w:val="none" w:sz="0" w:space="0" w:color="auto"/>
        <w:bottom w:val="none" w:sz="0" w:space="0" w:color="auto"/>
        <w:right w:val="none" w:sz="0" w:space="0" w:color="auto"/>
      </w:divBdr>
    </w:div>
    <w:div w:id="417213997">
      <w:bodyDiv w:val="1"/>
      <w:marLeft w:val="0"/>
      <w:marRight w:val="0"/>
      <w:marTop w:val="0"/>
      <w:marBottom w:val="0"/>
      <w:divBdr>
        <w:top w:val="none" w:sz="0" w:space="0" w:color="auto"/>
        <w:left w:val="none" w:sz="0" w:space="0" w:color="auto"/>
        <w:bottom w:val="none" w:sz="0" w:space="0" w:color="auto"/>
        <w:right w:val="none" w:sz="0" w:space="0" w:color="auto"/>
      </w:divBdr>
    </w:div>
    <w:div w:id="420107179">
      <w:bodyDiv w:val="1"/>
      <w:marLeft w:val="0"/>
      <w:marRight w:val="0"/>
      <w:marTop w:val="0"/>
      <w:marBottom w:val="0"/>
      <w:divBdr>
        <w:top w:val="none" w:sz="0" w:space="0" w:color="auto"/>
        <w:left w:val="none" w:sz="0" w:space="0" w:color="auto"/>
        <w:bottom w:val="none" w:sz="0" w:space="0" w:color="auto"/>
        <w:right w:val="none" w:sz="0" w:space="0" w:color="auto"/>
      </w:divBdr>
    </w:div>
    <w:div w:id="420876934">
      <w:bodyDiv w:val="1"/>
      <w:marLeft w:val="0"/>
      <w:marRight w:val="0"/>
      <w:marTop w:val="0"/>
      <w:marBottom w:val="0"/>
      <w:divBdr>
        <w:top w:val="none" w:sz="0" w:space="0" w:color="auto"/>
        <w:left w:val="none" w:sz="0" w:space="0" w:color="auto"/>
        <w:bottom w:val="none" w:sz="0" w:space="0" w:color="auto"/>
        <w:right w:val="none" w:sz="0" w:space="0" w:color="auto"/>
      </w:divBdr>
    </w:div>
    <w:div w:id="420881028">
      <w:bodyDiv w:val="1"/>
      <w:marLeft w:val="0"/>
      <w:marRight w:val="0"/>
      <w:marTop w:val="0"/>
      <w:marBottom w:val="0"/>
      <w:divBdr>
        <w:top w:val="none" w:sz="0" w:space="0" w:color="auto"/>
        <w:left w:val="none" w:sz="0" w:space="0" w:color="auto"/>
        <w:bottom w:val="none" w:sz="0" w:space="0" w:color="auto"/>
        <w:right w:val="none" w:sz="0" w:space="0" w:color="auto"/>
      </w:divBdr>
    </w:div>
    <w:div w:id="421032244">
      <w:bodyDiv w:val="1"/>
      <w:marLeft w:val="0"/>
      <w:marRight w:val="0"/>
      <w:marTop w:val="0"/>
      <w:marBottom w:val="0"/>
      <w:divBdr>
        <w:top w:val="none" w:sz="0" w:space="0" w:color="auto"/>
        <w:left w:val="none" w:sz="0" w:space="0" w:color="auto"/>
        <w:bottom w:val="none" w:sz="0" w:space="0" w:color="auto"/>
        <w:right w:val="none" w:sz="0" w:space="0" w:color="auto"/>
      </w:divBdr>
    </w:div>
    <w:div w:id="421219841">
      <w:bodyDiv w:val="1"/>
      <w:marLeft w:val="0"/>
      <w:marRight w:val="0"/>
      <w:marTop w:val="0"/>
      <w:marBottom w:val="0"/>
      <w:divBdr>
        <w:top w:val="none" w:sz="0" w:space="0" w:color="auto"/>
        <w:left w:val="none" w:sz="0" w:space="0" w:color="auto"/>
        <w:bottom w:val="none" w:sz="0" w:space="0" w:color="auto"/>
        <w:right w:val="none" w:sz="0" w:space="0" w:color="auto"/>
      </w:divBdr>
    </w:div>
    <w:div w:id="422652904">
      <w:bodyDiv w:val="1"/>
      <w:marLeft w:val="0"/>
      <w:marRight w:val="0"/>
      <w:marTop w:val="0"/>
      <w:marBottom w:val="0"/>
      <w:divBdr>
        <w:top w:val="none" w:sz="0" w:space="0" w:color="auto"/>
        <w:left w:val="none" w:sz="0" w:space="0" w:color="auto"/>
        <w:bottom w:val="none" w:sz="0" w:space="0" w:color="auto"/>
        <w:right w:val="none" w:sz="0" w:space="0" w:color="auto"/>
      </w:divBdr>
    </w:div>
    <w:div w:id="422801494">
      <w:bodyDiv w:val="1"/>
      <w:marLeft w:val="0"/>
      <w:marRight w:val="0"/>
      <w:marTop w:val="0"/>
      <w:marBottom w:val="0"/>
      <w:divBdr>
        <w:top w:val="none" w:sz="0" w:space="0" w:color="auto"/>
        <w:left w:val="none" w:sz="0" w:space="0" w:color="auto"/>
        <w:bottom w:val="none" w:sz="0" w:space="0" w:color="auto"/>
        <w:right w:val="none" w:sz="0" w:space="0" w:color="auto"/>
      </w:divBdr>
    </w:div>
    <w:div w:id="423452751">
      <w:bodyDiv w:val="1"/>
      <w:marLeft w:val="0"/>
      <w:marRight w:val="0"/>
      <w:marTop w:val="0"/>
      <w:marBottom w:val="0"/>
      <w:divBdr>
        <w:top w:val="none" w:sz="0" w:space="0" w:color="auto"/>
        <w:left w:val="none" w:sz="0" w:space="0" w:color="auto"/>
        <w:bottom w:val="none" w:sz="0" w:space="0" w:color="auto"/>
        <w:right w:val="none" w:sz="0" w:space="0" w:color="auto"/>
      </w:divBdr>
    </w:div>
    <w:div w:id="424156385">
      <w:bodyDiv w:val="1"/>
      <w:marLeft w:val="0"/>
      <w:marRight w:val="0"/>
      <w:marTop w:val="0"/>
      <w:marBottom w:val="0"/>
      <w:divBdr>
        <w:top w:val="none" w:sz="0" w:space="0" w:color="auto"/>
        <w:left w:val="none" w:sz="0" w:space="0" w:color="auto"/>
        <w:bottom w:val="none" w:sz="0" w:space="0" w:color="auto"/>
        <w:right w:val="none" w:sz="0" w:space="0" w:color="auto"/>
      </w:divBdr>
    </w:div>
    <w:div w:id="424230914">
      <w:bodyDiv w:val="1"/>
      <w:marLeft w:val="0"/>
      <w:marRight w:val="0"/>
      <w:marTop w:val="0"/>
      <w:marBottom w:val="0"/>
      <w:divBdr>
        <w:top w:val="none" w:sz="0" w:space="0" w:color="auto"/>
        <w:left w:val="none" w:sz="0" w:space="0" w:color="auto"/>
        <w:bottom w:val="none" w:sz="0" w:space="0" w:color="auto"/>
        <w:right w:val="none" w:sz="0" w:space="0" w:color="auto"/>
      </w:divBdr>
    </w:div>
    <w:div w:id="425927287">
      <w:bodyDiv w:val="1"/>
      <w:marLeft w:val="0"/>
      <w:marRight w:val="0"/>
      <w:marTop w:val="0"/>
      <w:marBottom w:val="0"/>
      <w:divBdr>
        <w:top w:val="none" w:sz="0" w:space="0" w:color="auto"/>
        <w:left w:val="none" w:sz="0" w:space="0" w:color="auto"/>
        <w:bottom w:val="none" w:sz="0" w:space="0" w:color="auto"/>
        <w:right w:val="none" w:sz="0" w:space="0" w:color="auto"/>
      </w:divBdr>
    </w:div>
    <w:div w:id="426658907">
      <w:bodyDiv w:val="1"/>
      <w:marLeft w:val="0"/>
      <w:marRight w:val="0"/>
      <w:marTop w:val="0"/>
      <w:marBottom w:val="0"/>
      <w:divBdr>
        <w:top w:val="none" w:sz="0" w:space="0" w:color="auto"/>
        <w:left w:val="none" w:sz="0" w:space="0" w:color="auto"/>
        <w:bottom w:val="none" w:sz="0" w:space="0" w:color="auto"/>
        <w:right w:val="none" w:sz="0" w:space="0" w:color="auto"/>
      </w:divBdr>
    </w:div>
    <w:div w:id="429590815">
      <w:bodyDiv w:val="1"/>
      <w:marLeft w:val="0"/>
      <w:marRight w:val="0"/>
      <w:marTop w:val="0"/>
      <w:marBottom w:val="0"/>
      <w:divBdr>
        <w:top w:val="none" w:sz="0" w:space="0" w:color="auto"/>
        <w:left w:val="none" w:sz="0" w:space="0" w:color="auto"/>
        <w:bottom w:val="none" w:sz="0" w:space="0" w:color="auto"/>
        <w:right w:val="none" w:sz="0" w:space="0" w:color="auto"/>
      </w:divBdr>
    </w:div>
    <w:div w:id="429817457">
      <w:bodyDiv w:val="1"/>
      <w:marLeft w:val="0"/>
      <w:marRight w:val="0"/>
      <w:marTop w:val="0"/>
      <w:marBottom w:val="0"/>
      <w:divBdr>
        <w:top w:val="none" w:sz="0" w:space="0" w:color="auto"/>
        <w:left w:val="none" w:sz="0" w:space="0" w:color="auto"/>
        <w:bottom w:val="none" w:sz="0" w:space="0" w:color="auto"/>
        <w:right w:val="none" w:sz="0" w:space="0" w:color="auto"/>
      </w:divBdr>
    </w:div>
    <w:div w:id="429862883">
      <w:bodyDiv w:val="1"/>
      <w:marLeft w:val="0"/>
      <w:marRight w:val="0"/>
      <w:marTop w:val="0"/>
      <w:marBottom w:val="0"/>
      <w:divBdr>
        <w:top w:val="none" w:sz="0" w:space="0" w:color="auto"/>
        <w:left w:val="none" w:sz="0" w:space="0" w:color="auto"/>
        <w:bottom w:val="none" w:sz="0" w:space="0" w:color="auto"/>
        <w:right w:val="none" w:sz="0" w:space="0" w:color="auto"/>
      </w:divBdr>
    </w:div>
    <w:div w:id="438381784">
      <w:bodyDiv w:val="1"/>
      <w:marLeft w:val="0"/>
      <w:marRight w:val="0"/>
      <w:marTop w:val="0"/>
      <w:marBottom w:val="0"/>
      <w:divBdr>
        <w:top w:val="none" w:sz="0" w:space="0" w:color="auto"/>
        <w:left w:val="none" w:sz="0" w:space="0" w:color="auto"/>
        <w:bottom w:val="none" w:sz="0" w:space="0" w:color="auto"/>
        <w:right w:val="none" w:sz="0" w:space="0" w:color="auto"/>
      </w:divBdr>
    </w:div>
    <w:div w:id="440802876">
      <w:bodyDiv w:val="1"/>
      <w:marLeft w:val="0"/>
      <w:marRight w:val="0"/>
      <w:marTop w:val="0"/>
      <w:marBottom w:val="0"/>
      <w:divBdr>
        <w:top w:val="none" w:sz="0" w:space="0" w:color="auto"/>
        <w:left w:val="none" w:sz="0" w:space="0" w:color="auto"/>
        <w:bottom w:val="none" w:sz="0" w:space="0" w:color="auto"/>
        <w:right w:val="none" w:sz="0" w:space="0" w:color="auto"/>
      </w:divBdr>
    </w:div>
    <w:div w:id="441732615">
      <w:bodyDiv w:val="1"/>
      <w:marLeft w:val="0"/>
      <w:marRight w:val="0"/>
      <w:marTop w:val="0"/>
      <w:marBottom w:val="0"/>
      <w:divBdr>
        <w:top w:val="none" w:sz="0" w:space="0" w:color="auto"/>
        <w:left w:val="none" w:sz="0" w:space="0" w:color="auto"/>
        <w:bottom w:val="none" w:sz="0" w:space="0" w:color="auto"/>
        <w:right w:val="none" w:sz="0" w:space="0" w:color="auto"/>
      </w:divBdr>
    </w:div>
    <w:div w:id="445393223">
      <w:bodyDiv w:val="1"/>
      <w:marLeft w:val="0"/>
      <w:marRight w:val="0"/>
      <w:marTop w:val="0"/>
      <w:marBottom w:val="0"/>
      <w:divBdr>
        <w:top w:val="none" w:sz="0" w:space="0" w:color="auto"/>
        <w:left w:val="none" w:sz="0" w:space="0" w:color="auto"/>
        <w:bottom w:val="none" w:sz="0" w:space="0" w:color="auto"/>
        <w:right w:val="none" w:sz="0" w:space="0" w:color="auto"/>
      </w:divBdr>
    </w:div>
    <w:div w:id="448166002">
      <w:bodyDiv w:val="1"/>
      <w:marLeft w:val="0"/>
      <w:marRight w:val="0"/>
      <w:marTop w:val="0"/>
      <w:marBottom w:val="0"/>
      <w:divBdr>
        <w:top w:val="none" w:sz="0" w:space="0" w:color="auto"/>
        <w:left w:val="none" w:sz="0" w:space="0" w:color="auto"/>
        <w:bottom w:val="none" w:sz="0" w:space="0" w:color="auto"/>
        <w:right w:val="none" w:sz="0" w:space="0" w:color="auto"/>
      </w:divBdr>
    </w:div>
    <w:div w:id="449931260">
      <w:bodyDiv w:val="1"/>
      <w:marLeft w:val="0"/>
      <w:marRight w:val="0"/>
      <w:marTop w:val="0"/>
      <w:marBottom w:val="0"/>
      <w:divBdr>
        <w:top w:val="none" w:sz="0" w:space="0" w:color="auto"/>
        <w:left w:val="none" w:sz="0" w:space="0" w:color="auto"/>
        <w:bottom w:val="none" w:sz="0" w:space="0" w:color="auto"/>
        <w:right w:val="none" w:sz="0" w:space="0" w:color="auto"/>
      </w:divBdr>
    </w:div>
    <w:div w:id="450633949">
      <w:bodyDiv w:val="1"/>
      <w:marLeft w:val="0"/>
      <w:marRight w:val="0"/>
      <w:marTop w:val="0"/>
      <w:marBottom w:val="0"/>
      <w:divBdr>
        <w:top w:val="none" w:sz="0" w:space="0" w:color="auto"/>
        <w:left w:val="none" w:sz="0" w:space="0" w:color="auto"/>
        <w:bottom w:val="none" w:sz="0" w:space="0" w:color="auto"/>
        <w:right w:val="none" w:sz="0" w:space="0" w:color="auto"/>
      </w:divBdr>
    </w:div>
    <w:div w:id="452527994">
      <w:bodyDiv w:val="1"/>
      <w:marLeft w:val="0"/>
      <w:marRight w:val="0"/>
      <w:marTop w:val="0"/>
      <w:marBottom w:val="0"/>
      <w:divBdr>
        <w:top w:val="none" w:sz="0" w:space="0" w:color="auto"/>
        <w:left w:val="none" w:sz="0" w:space="0" w:color="auto"/>
        <w:bottom w:val="none" w:sz="0" w:space="0" w:color="auto"/>
        <w:right w:val="none" w:sz="0" w:space="0" w:color="auto"/>
      </w:divBdr>
    </w:div>
    <w:div w:id="457336858">
      <w:bodyDiv w:val="1"/>
      <w:marLeft w:val="0"/>
      <w:marRight w:val="0"/>
      <w:marTop w:val="0"/>
      <w:marBottom w:val="0"/>
      <w:divBdr>
        <w:top w:val="none" w:sz="0" w:space="0" w:color="auto"/>
        <w:left w:val="none" w:sz="0" w:space="0" w:color="auto"/>
        <w:bottom w:val="none" w:sz="0" w:space="0" w:color="auto"/>
        <w:right w:val="none" w:sz="0" w:space="0" w:color="auto"/>
      </w:divBdr>
    </w:div>
    <w:div w:id="457995767">
      <w:bodyDiv w:val="1"/>
      <w:marLeft w:val="0"/>
      <w:marRight w:val="0"/>
      <w:marTop w:val="0"/>
      <w:marBottom w:val="0"/>
      <w:divBdr>
        <w:top w:val="none" w:sz="0" w:space="0" w:color="auto"/>
        <w:left w:val="none" w:sz="0" w:space="0" w:color="auto"/>
        <w:bottom w:val="none" w:sz="0" w:space="0" w:color="auto"/>
        <w:right w:val="none" w:sz="0" w:space="0" w:color="auto"/>
      </w:divBdr>
    </w:div>
    <w:div w:id="460534662">
      <w:bodyDiv w:val="1"/>
      <w:marLeft w:val="0"/>
      <w:marRight w:val="0"/>
      <w:marTop w:val="0"/>
      <w:marBottom w:val="0"/>
      <w:divBdr>
        <w:top w:val="none" w:sz="0" w:space="0" w:color="auto"/>
        <w:left w:val="none" w:sz="0" w:space="0" w:color="auto"/>
        <w:bottom w:val="none" w:sz="0" w:space="0" w:color="auto"/>
        <w:right w:val="none" w:sz="0" w:space="0" w:color="auto"/>
      </w:divBdr>
    </w:div>
    <w:div w:id="461773426">
      <w:bodyDiv w:val="1"/>
      <w:marLeft w:val="0"/>
      <w:marRight w:val="0"/>
      <w:marTop w:val="0"/>
      <w:marBottom w:val="0"/>
      <w:divBdr>
        <w:top w:val="none" w:sz="0" w:space="0" w:color="auto"/>
        <w:left w:val="none" w:sz="0" w:space="0" w:color="auto"/>
        <w:bottom w:val="none" w:sz="0" w:space="0" w:color="auto"/>
        <w:right w:val="none" w:sz="0" w:space="0" w:color="auto"/>
      </w:divBdr>
    </w:div>
    <w:div w:id="463082722">
      <w:bodyDiv w:val="1"/>
      <w:marLeft w:val="0"/>
      <w:marRight w:val="0"/>
      <w:marTop w:val="0"/>
      <w:marBottom w:val="0"/>
      <w:divBdr>
        <w:top w:val="none" w:sz="0" w:space="0" w:color="auto"/>
        <w:left w:val="none" w:sz="0" w:space="0" w:color="auto"/>
        <w:bottom w:val="none" w:sz="0" w:space="0" w:color="auto"/>
        <w:right w:val="none" w:sz="0" w:space="0" w:color="auto"/>
      </w:divBdr>
    </w:div>
    <w:div w:id="463350263">
      <w:bodyDiv w:val="1"/>
      <w:marLeft w:val="0"/>
      <w:marRight w:val="0"/>
      <w:marTop w:val="0"/>
      <w:marBottom w:val="0"/>
      <w:divBdr>
        <w:top w:val="none" w:sz="0" w:space="0" w:color="auto"/>
        <w:left w:val="none" w:sz="0" w:space="0" w:color="auto"/>
        <w:bottom w:val="none" w:sz="0" w:space="0" w:color="auto"/>
        <w:right w:val="none" w:sz="0" w:space="0" w:color="auto"/>
      </w:divBdr>
    </w:div>
    <w:div w:id="464008871">
      <w:bodyDiv w:val="1"/>
      <w:marLeft w:val="0"/>
      <w:marRight w:val="0"/>
      <w:marTop w:val="0"/>
      <w:marBottom w:val="0"/>
      <w:divBdr>
        <w:top w:val="none" w:sz="0" w:space="0" w:color="auto"/>
        <w:left w:val="none" w:sz="0" w:space="0" w:color="auto"/>
        <w:bottom w:val="none" w:sz="0" w:space="0" w:color="auto"/>
        <w:right w:val="none" w:sz="0" w:space="0" w:color="auto"/>
      </w:divBdr>
    </w:div>
    <w:div w:id="470565400">
      <w:bodyDiv w:val="1"/>
      <w:marLeft w:val="0"/>
      <w:marRight w:val="0"/>
      <w:marTop w:val="0"/>
      <w:marBottom w:val="0"/>
      <w:divBdr>
        <w:top w:val="none" w:sz="0" w:space="0" w:color="auto"/>
        <w:left w:val="none" w:sz="0" w:space="0" w:color="auto"/>
        <w:bottom w:val="none" w:sz="0" w:space="0" w:color="auto"/>
        <w:right w:val="none" w:sz="0" w:space="0" w:color="auto"/>
      </w:divBdr>
    </w:div>
    <w:div w:id="471751544">
      <w:bodyDiv w:val="1"/>
      <w:marLeft w:val="0"/>
      <w:marRight w:val="0"/>
      <w:marTop w:val="0"/>
      <w:marBottom w:val="0"/>
      <w:divBdr>
        <w:top w:val="none" w:sz="0" w:space="0" w:color="auto"/>
        <w:left w:val="none" w:sz="0" w:space="0" w:color="auto"/>
        <w:bottom w:val="none" w:sz="0" w:space="0" w:color="auto"/>
        <w:right w:val="none" w:sz="0" w:space="0" w:color="auto"/>
      </w:divBdr>
    </w:div>
    <w:div w:id="474840987">
      <w:bodyDiv w:val="1"/>
      <w:marLeft w:val="0"/>
      <w:marRight w:val="0"/>
      <w:marTop w:val="0"/>
      <w:marBottom w:val="0"/>
      <w:divBdr>
        <w:top w:val="none" w:sz="0" w:space="0" w:color="auto"/>
        <w:left w:val="none" w:sz="0" w:space="0" w:color="auto"/>
        <w:bottom w:val="none" w:sz="0" w:space="0" w:color="auto"/>
        <w:right w:val="none" w:sz="0" w:space="0" w:color="auto"/>
      </w:divBdr>
    </w:div>
    <w:div w:id="475148554">
      <w:bodyDiv w:val="1"/>
      <w:marLeft w:val="0"/>
      <w:marRight w:val="0"/>
      <w:marTop w:val="0"/>
      <w:marBottom w:val="0"/>
      <w:divBdr>
        <w:top w:val="none" w:sz="0" w:space="0" w:color="auto"/>
        <w:left w:val="none" w:sz="0" w:space="0" w:color="auto"/>
        <w:bottom w:val="none" w:sz="0" w:space="0" w:color="auto"/>
        <w:right w:val="none" w:sz="0" w:space="0" w:color="auto"/>
      </w:divBdr>
    </w:div>
    <w:div w:id="476458087">
      <w:bodyDiv w:val="1"/>
      <w:marLeft w:val="0"/>
      <w:marRight w:val="0"/>
      <w:marTop w:val="0"/>
      <w:marBottom w:val="0"/>
      <w:divBdr>
        <w:top w:val="none" w:sz="0" w:space="0" w:color="auto"/>
        <w:left w:val="none" w:sz="0" w:space="0" w:color="auto"/>
        <w:bottom w:val="none" w:sz="0" w:space="0" w:color="auto"/>
        <w:right w:val="none" w:sz="0" w:space="0" w:color="auto"/>
      </w:divBdr>
    </w:div>
    <w:div w:id="478111911">
      <w:bodyDiv w:val="1"/>
      <w:marLeft w:val="0"/>
      <w:marRight w:val="0"/>
      <w:marTop w:val="0"/>
      <w:marBottom w:val="0"/>
      <w:divBdr>
        <w:top w:val="none" w:sz="0" w:space="0" w:color="auto"/>
        <w:left w:val="none" w:sz="0" w:space="0" w:color="auto"/>
        <w:bottom w:val="none" w:sz="0" w:space="0" w:color="auto"/>
        <w:right w:val="none" w:sz="0" w:space="0" w:color="auto"/>
      </w:divBdr>
    </w:div>
    <w:div w:id="478300996">
      <w:bodyDiv w:val="1"/>
      <w:marLeft w:val="0"/>
      <w:marRight w:val="0"/>
      <w:marTop w:val="0"/>
      <w:marBottom w:val="0"/>
      <w:divBdr>
        <w:top w:val="none" w:sz="0" w:space="0" w:color="auto"/>
        <w:left w:val="none" w:sz="0" w:space="0" w:color="auto"/>
        <w:bottom w:val="none" w:sz="0" w:space="0" w:color="auto"/>
        <w:right w:val="none" w:sz="0" w:space="0" w:color="auto"/>
      </w:divBdr>
    </w:div>
    <w:div w:id="479269195">
      <w:bodyDiv w:val="1"/>
      <w:marLeft w:val="0"/>
      <w:marRight w:val="0"/>
      <w:marTop w:val="0"/>
      <w:marBottom w:val="0"/>
      <w:divBdr>
        <w:top w:val="none" w:sz="0" w:space="0" w:color="auto"/>
        <w:left w:val="none" w:sz="0" w:space="0" w:color="auto"/>
        <w:bottom w:val="none" w:sz="0" w:space="0" w:color="auto"/>
        <w:right w:val="none" w:sz="0" w:space="0" w:color="auto"/>
      </w:divBdr>
    </w:div>
    <w:div w:id="480197595">
      <w:bodyDiv w:val="1"/>
      <w:marLeft w:val="0"/>
      <w:marRight w:val="0"/>
      <w:marTop w:val="0"/>
      <w:marBottom w:val="0"/>
      <w:divBdr>
        <w:top w:val="none" w:sz="0" w:space="0" w:color="auto"/>
        <w:left w:val="none" w:sz="0" w:space="0" w:color="auto"/>
        <w:bottom w:val="none" w:sz="0" w:space="0" w:color="auto"/>
        <w:right w:val="none" w:sz="0" w:space="0" w:color="auto"/>
      </w:divBdr>
    </w:div>
    <w:div w:id="480467995">
      <w:bodyDiv w:val="1"/>
      <w:marLeft w:val="0"/>
      <w:marRight w:val="0"/>
      <w:marTop w:val="0"/>
      <w:marBottom w:val="0"/>
      <w:divBdr>
        <w:top w:val="none" w:sz="0" w:space="0" w:color="auto"/>
        <w:left w:val="none" w:sz="0" w:space="0" w:color="auto"/>
        <w:bottom w:val="none" w:sz="0" w:space="0" w:color="auto"/>
        <w:right w:val="none" w:sz="0" w:space="0" w:color="auto"/>
      </w:divBdr>
    </w:div>
    <w:div w:id="481117752">
      <w:bodyDiv w:val="1"/>
      <w:marLeft w:val="0"/>
      <w:marRight w:val="0"/>
      <w:marTop w:val="0"/>
      <w:marBottom w:val="0"/>
      <w:divBdr>
        <w:top w:val="none" w:sz="0" w:space="0" w:color="auto"/>
        <w:left w:val="none" w:sz="0" w:space="0" w:color="auto"/>
        <w:bottom w:val="none" w:sz="0" w:space="0" w:color="auto"/>
        <w:right w:val="none" w:sz="0" w:space="0" w:color="auto"/>
      </w:divBdr>
    </w:div>
    <w:div w:id="481970098">
      <w:bodyDiv w:val="1"/>
      <w:marLeft w:val="0"/>
      <w:marRight w:val="0"/>
      <w:marTop w:val="0"/>
      <w:marBottom w:val="0"/>
      <w:divBdr>
        <w:top w:val="none" w:sz="0" w:space="0" w:color="auto"/>
        <w:left w:val="none" w:sz="0" w:space="0" w:color="auto"/>
        <w:bottom w:val="none" w:sz="0" w:space="0" w:color="auto"/>
        <w:right w:val="none" w:sz="0" w:space="0" w:color="auto"/>
      </w:divBdr>
    </w:div>
    <w:div w:id="482279786">
      <w:bodyDiv w:val="1"/>
      <w:marLeft w:val="0"/>
      <w:marRight w:val="0"/>
      <w:marTop w:val="0"/>
      <w:marBottom w:val="0"/>
      <w:divBdr>
        <w:top w:val="none" w:sz="0" w:space="0" w:color="auto"/>
        <w:left w:val="none" w:sz="0" w:space="0" w:color="auto"/>
        <w:bottom w:val="none" w:sz="0" w:space="0" w:color="auto"/>
        <w:right w:val="none" w:sz="0" w:space="0" w:color="auto"/>
      </w:divBdr>
    </w:div>
    <w:div w:id="482967294">
      <w:bodyDiv w:val="1"/>
      <w:marLeft w:val="0"/>
      <w:marRight w:val="0"/>
      <w:marTop w:val="0"/>
      <w:marBottom w:val="0"/>
      <w:divBdr>
        <w:top w:val="none" w:sz="0" w:space="0" w:color="auto"/>
        <w:left w:val="none" w:sz="0" w:space="0" w:color="auto"/>
        <w:bottom w:val="none" w:sz="0" w:space="0" w:color="auto"/>
        <w:right w:val="none" w:sz="0" w:space="0" w:color="auto"/>
      </w:divBdr>
    </w:div>
    <w:div w:id="483350347">
      <w:bodyDiv w:val="1"/>
      <w:marLeft w:val="0"/>
      <w:marRight w:val="0"/>
      <w:marTop w:val="0"/>
      <w:marBottom w:val="0"/>
      <w:divBdr>
        <w:top w:val="none" w:sz="0" w:space="0" w:color="auto"/>
        <w:left w:val="none" w:sz="0" w:space="0" w:color="auto"/>
        <w:bottom w:val="none" w:sz="0" w:space="0" w:color="auto"/>
        <w:right w:val="none" w:sz="0" w:space="0" w:color="auto"/>
      </w:divBdr>
    </w:div>
    <w:div w:id="487090363">
      <w:bodyDiv w:val="1"/>
      <w:marLeft w:val="0"/>
      <w:marRight w:val="0"/>
      <w:marTop w:val="0"/>
      <w:marBottom w:val="0"/>
      <w:divBdr>
        <w:top w:val="none" w:sz="0" w:space="0" w:color="auto"/>
        <w:left w:val="none" w:sz="0" w:space="0" w:color="auto"/>
        <w:bottom w:val="none" w:sz="0" w:space="0" w:color="auto"/>
        <w:right w:val="none" w:sz="0" w:space="0" w:color="auto"/>
      </w:divBdr>
    </w:div>
    <w:div w:id="489757401">
      <w:bodyDiv w:val="1"/>
      <w:marLeft w:val="0"/>
      <w:marRight w:val="0"/>
      <w:marTop w:val="0"/>
      <w:marBottom w:val="0"/>
      <w:divBdr>
        <w:top w:val="none" w:sz="0" w:space="0" w:color="auto"/>
        <w:left w:val="none" w:sz="0" w:space="0" w:color="auto"/>
        <w:bottom w:val="none" w:sz="0" w:space="0" w:color="auto"/>
        <w:right w:val="none" w:sz="0" w:space="0" w:color="auto"/>
      </w:divBdr>
    </w:div>
    <w:div w:id="490024525">
      <w:bodyDiv w:val="1"/>
      <w:marLeft w:val="0"/>
      <w:marRight w:val="0"/>
      <w:marTop w:val="0"/>
      <w:marBottom w:val="0"/>
      <w:divBdr>
        <w:top w:val="none" w:sz="0" w:space="0" w:color="auto"/>
        <w:left w:val="none" w:sz="0" w:space="0" w:color="auto"/>
        <w:bottom w:val="none" w:sz="0" w:space="0" w:color="auto"/>
        <w:right w:val="none" w:sz="0" w:space="0" w:color="auto"/>
      </w:divBdr>
    </w:div>
    <w:div w:id="492988705">
      <w:bodyDiv w:val="1"/>
      <w:marLeft w:val="0"/>
      <w:marRight w:val="0"/>
      <w:marTop w:val="0"/>
      <w:marBottom w:val="0"/>
      <w:divBdr>
        <w:top w:val="none" w:sz="0" w:space="0" w:color="auto"/>
        <w:left w:val="none" w:sz="0" w:space="0" w:color="auto"/>
        <w:bottom w:val="none" w:sz="0" w:space="0" w:color="auto"/>
        <w:right w:val="none" w:sz="0" w:space="0" w:color="auto"/>
      </w:divBdr>
    </w:div>
    <w:div w:id="493106017">
      <w:bodyDiv w:val="1"/>
      <w:marLeft w:val="0"/>
      <w:marRight w:val="0"/>
      <w:marTop w:val="0"/>
      <w:marBottom w:val="0"/>
      <w:divBdr>
        <w:top w:val="none" w:sz="0" w:space="0" w:color="auto"/>
        <w:left w:val="none" w:sz="0" w:space="0" w:color="auto"/>
        <w:bottom w:val="none" w:sz="0" w:space="0" w:color="auto"/>
        <w:right w:val="none" w:sz="0" w:space="0" w:color="auto"/>
      </w:divBdr>
    </w:div>
    <w:div w:id="493225407">
      <w:bodyDiv w:val="1"/>
      <w:marLeft w:val="0"/>
      <w:marRight w:val="0"/>
      <w:marTop w:val="0"/>
      <w:marBottom w:val="0"/>
      <w:divBdr>
        <w:top w:val="none" w:sz="0" w:space="0" w:color="auto"/>
        <w:left w:val="none" w:sz="0" w:space="0" w:color="auto"/>
        <w:bottom w:val="none" w:sz="0" w:space="0" w:color="auto"/>
        <w:right w:val="none" w:sz="0" w:space="0" w:color="auto"/>
      </w:divBdr>
    </w:div>
    <w:div w:id="493297754">
      <w:bodyDiv w:val="1"/>
      <w:marLeft w:val="0"/>
      <w:marRight w:val="0"/>
      <w:marTop w:val="0"/>
      <w:marBottom w:val="0"/>
      <w:divBdr>
        <w:top w:val="none" w:sz="0" w:space="0" w:color="auto"/>
        <w:left w:val="none" w:sz="0" w:space="0" w:color="auto"/>
        <w:bottom w:val="none" w:sz="0" w:space="0" w:color="auto"/>
        <w:right w:val="none" w:sz="0" w:space="0" w:color="auto"/>
      </w:divBdr>
    </w:div>
    <w:div w:id="493492415">
      <w:bodyDiv w:val="1"/>
      <w:marLeft w:val="0"/>
      <w:marRight w:val="0"/>
      <w:marTop w:val="0"/>
      <w:marBottom w:val="0"/>
      <w:divBdr>
        <w:top w:val="none" w:sz="0" w:space="0" w:color="auto"/>
        <w:left w:val="none" w:sz="0" w:space="0" w:color="auto"/>
        <w:bottom w:val="none" w:sz="0" w:space="0" w:color="auto"/>
        <w:right w:val="none" w:sz="0" w:space="0" w:color="auto"/>
      </w:divBdr>
    </w:div>
    <w:div w:id="494076855">
      <w:bodyDiv w:val="1"/>
      <w:marLeft w:val="0"/>
      <w:marRight w:val="0"/>
      <w:marTop w:val="0"/>
      <w:marBottom w:val="0"/>
      <w:divBdr>
        <w:top w:val="none" w:sz="0" w:space="0" w:color="auto"/>
        <w:left w:val="none" w:sz="0" w:space="0" w:color="auto"/>
        <w:bottom w:val="none" w:sz="0" w:space="0" w:color="auto"/>
        <w:right w:val="none" w:sz="0" w:space="0" w:color="auto"/>
      </w:divBdr>
    </w:div>
    <w:div w:id="495995244">
      <w:bodyDiv w:val="1"/>
      <w:marLeft w:val="0"/>
      <w:marRight w:val="0"/>
      <w:marTop w:val="0"/>
      <w:marBottom w:val="0"/>
      <w:divBdr>
        <w:top w:val="none" w:sz="0" w:space="0" w:color="auto"/>
        <w:left w:val="none" w:sz="0" w:space="0" w:color="auto"/>
        <w:bottom w:val="none" w:sz="0" w:space="0" w:color="auto"/>
        <w:right w:val="none" w:sz="0" w:space="0" w:color="auto"/>
      </w:divBdr>
    </w:div>
    <w:div w:id="496382040">
      <w:bodyDiv w:val="1"/>
      <w:marLeft w:val="0"/>
      <w:marRight w:val="0"/>
      <w:marTop w:val="0"/>
      <w:marBottom w:val="0"/>
      <w:divBdr>
        <w:top w:val="none" w:sz="0" w:space="0" w:color="auto"/>
        <w:left w:val="none" w:sz="0" w:space="0" w:color="auto"/>
        <w:bottom w:val="none" w:sz="0" w:space="0" w:color="auto"/>
        <w:right w:val="none" w:sz="0" w:space="0" w:color="auto"/>
      </w:divBdr>
    </w:div>
    <w:div w:id="498038238">
      <w:bodyDiv w:val="1"/>
      <w:marLeft w:val="0"/>
      <w:marRight w:val="0"/>
      <w:marTop w:val="0"/>
      <w:marBottom w:val="0"/>
      <w:divBdr>
        <w:top w:val="none" w:sz="0" w:space="0" w:color="auto"/>
        <w:left w:val="none" w:sz="0" w:space="0" w:color="auto"/>
        <w:bottom w:val="none" w:sz="0" w:space="0" w:color="auto"/>
        <w:right w:val="none" w:sz="0" w:space="0" w:color="auto"/>
      </w:divBdr>
      <w:divsChild>
        <w:div w:id="1331908608">
          <w:marLeft w:val="0"/>
          <w:marRight w:val="0"/>
          <w:marTop w:val="0"/>
          <w:marBottom w:val="0"/>
          <w:divBdr>
            <w:top w:val="none" w:sz="0" w:space="0" w:color="auto"/>
            <w:left w:val="none" w:sz="0" w:space="0" w:color="auto"/>
            <w:bottom w:val="none" w:sz="0" w:space="0" w:color="auto"/>
            <w:right w:val="none" w:sz="0" w:space="0" w:color="auto"/>
          </w:divBdr>
          <w:divsChild>
            <w:div w:id="1311053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9850594">
      <w:bodyDiv w:val="1"/>
      <w:marLeft w:val="0"/>
      <w:marRight w:val="0"/>
      <w:marTop w:val="0"/>
      <w:marBottom w:val="0"/>
      <w:divBdr>
        <w:top w:val="none" w:sz="0" w:space="0" w:color="auto"/>
        <w:left w:val="none" w:sz="0" w:space="0" w:color="auto"/>
        <w:bottom w:val="none" w:sz="0" w:space="0" w:color="auto"/>
        <w:right w:val="none" w:sz="0" w:space="0" w:color="auto"/>
      </w:divBdr>
    </w:div>
    <w:div w:id="500436768">
      <w:bodyDiv w:val="1"/>
      <w:marLeft w:val="0"/>
      <w:marRight w:val="0"/>
      <w:marTop w:val="0"/>
      <w:marBottom w:val="0"/>
      <w:divBdr>
        <w:top w:val="none" w:sz="0" w:space="0" w:color="auto"/>
        <w:left w:val="none" w:sz="0" w:space="0" w:color="auto"/>
        <w:bottom w:val="none" w:sz="0" w:space="0" w:color="auto"/>
        <w:right w:val="none" w:sz="0" w:space="0" w:color="auto"/>
      </w:divBdr>
    </w:div>
    <w:div w:id="502823924">
      <w:bodyDiv w:val="1"/>
      <w:marLeft w:val="0"/>
      <w:marRight w:val="0"/>
      <w:marTop w:val="0"/>
      <w:marBottom w:val="0"/>
      <w:divBdr>
        <w:top w:val="none" w:sz="0" w:space="0" w:color="auto"/>
        <w:left w:val="none" w:sz="0" w:space="0" w:color="auto"/>
        <w:bottom w:val="none" w:sz="0" w:space="0" w:color="auto"/>
        <w:right w:val="none" w:sz="0" w:space="0" w:color="auto"/>
      </w:divBdr>
    </w:div>
    <w:div w:id="503281823">
      <w:bodyDiv w:val="1"/>
      <w:marLeft w:val="0"/>
      <w:marRight w:val="0"/>
      <w:marTop w:val="0"/>
      <w:marBottom w:val="0"/>
      <w:divBdr>
        <w:top w:val="none" w:sz="0" w:space="0" w:color="auto"/>
        <w:left w:val="none" w:sz="0" w:space="0" w:color="auto"/>
        <w:bottom w:val="none" w:sz="0" w:space="0" w:color="auto"/>
        <w:right w:val="none" w:sz="0" w:space="0" w:color="auto"/>
      </w:divBdr>
    </w:div>
    <w:div w:id="504057553">
      <w:bodyDiv w:val="1"/>
      <w:marLeft w:val="0"/>
      <w:marRight w:val="0"/>
      <w:marTop w:val="0"/>
      <w:marBottom w:val="0"/>
      <w:divBdr>
        <w:top w:val="none" w:sz="0" w:space="0" w:color="auto"/>
        <w:left w:val="none" w:sz="0" w:space="0" w:color="auto"/>
        <w:bottom w:val="none" w:sz="0" w:space="0" w:color="auto"/>
        <w:right w:val="none" w:sz="0" w:space="0" w:color="auto"/>
      </w:divBdr>
    </w:div>
    <w:div w:id="504325891">
      <w:bodyDiv w:val="1"/>
      <w:marLeft w:val="0"/>
      <w:marRight w:val="0"/>
      <w:marTop w:val="0"/>
      <w:marBottom w:val="0"/>
      <w:divBdr>
        <w:top w:val="none" w:sz="0" w:space="0" w:color="auto"/>
        <w:left w:val="none" w:sz="0" w:space="0" w:color="auto"/>
        <w:bottom w:val="none" w:sz="0" w:space="0" w:color="auto"/>
        <w:right w:val="none" w:sz="0" w:space="0" w:color="auto"/>
      </w:divBdr>
    </w:div>
    <w:div w:id="506099530">
      <w:bodyDiv w:val="1"/>
      <w:marLeft w:val="0"/>
      <w:marRight w:val="0"/>
      <w:marTop w:val="0"/>
      <w:marBottom w:val="0"/>
      <w:divBdr>
        <w:top w:val="none" w:sz="0" w:space="0" w:color="auto"/>
        <w:left w:val="none" w:sz="0" w:space="0" w:color="auto"/>
        <w:bottom w:val="none" w:sz="0" w:space="0" w:color="auto"/>
        <w:right w:val="none" w:sz="0" w:space="0" w:color="auto"/>
      </w:divBdr>
    </w:div>
    <w:div w:id="509570030">
      <w:bodyDiv w:val="1"/>
      <w:marLeft w:val="0"/>
      <w:marRight w:val="0"/>
      <w:marTop w:val="0"/>
      <w:marBottom w:val="0"/>
      <w:divBdr>
        <w:top w:val="none" w:sz="0" w:space="0" w:color="auto"/>
        <w:left w:val="none" w:sz="0" w:space="0" w:color="auto"/>
        <w:bottom w:val="none" w:sz="0" w:space="0" w:color="auto"/>
        <w:right w:val="none" w:sz="0" w:space="0" w:color="auto"/>
      </w:divBdr>
    </w:div>
    <w:div w:id="511183487">
      <w:bodyDiv w:val="1"/>
      <w:marLeft w:val="0"/>
      <w:marRight w:val="0"/>
      <w:marTop w:val="0"/>
      <w:marBottom w:val="0"/>
      <w:divBdr>
        <w:top w:val="none" w:sz="0" w:space="0" w:color="auto"/>
        <w:left w:val="none" w:sz="0" w:space="0" w:color="auto"/>
        <w:bottom w:val="none" w:sz="0" w:space="0" w:color="auto"/>
        <w:right w:val="none" w:sz="0" w:space="0" w:color="auto"/>
      </w:divBdr>
    </w:div>
    <w:div w:id="511919362">
      <w:bodyDiv w:val="1"/>
      <w:marLeft w:val="0"/>
      <w:marRight w:val="0"/>
      <w:marTop w:val="0"/>
      <w:marBottom w:val="0"/>
      <w:divBdr>
        <w:top w:val="none" w:sz="0" w:space="0" w:color="auto"/>
        <w:left w:val="none" w:sz="0" w:space="0" w:color="auto"/>
        <w:bottom w:val="none" w:sz="0" w:space="0" w:color="auto"/>
        <w:right w:val="none" w:sz="0" w:space="0" w:color="auto"/>
      </w:divBdr>
    </w:div>
    <w:div w:id="512494636">
      <w:bodyDiv w:val="1"/>
      <w:marLeft w:val="0"/>
      <w:marRight w:val="0"/>
      <w:marTop w:val="0"/>
      <w:marBottom w:val="0"/>
      <w:divBdr>
        <w:top w:val="none" w:sz="0" w:space="0" w:color="auto"/>
        <w:left w:val="none" w:sz="0" w:space="0" w:color="auto"/>
        <w:bottom w:val="none" w:sz="0" w:space="0" w:color="auto"/>
        <w:right w:val="none" w:sz="0" w:space="0" w:color="auto"/>
      </w:divBdr>
    </w:div>
    <w:div w:id="514076884">
      <w:bodyDiv w:val="1"/>
      <w:marLeft w:val="0"/>
      <w:marRight w:val="0"/>
      <w:marTop w:val="0"/>
      <w:marBottom w:val="0"/>
      <w:divBdr>
        <w:top w:val="none" w:sz="0" w:space="0" w:color="auto"/>
        <w:left w:val="none" w:sz="0" w:space="0" w:color="auto"/>
        <w:bottom w:val="none" w:sz="0" w:space="0" w:color="auto"/>
        <w:right w:val="none" w:sz="0" w:space="0" w:color="auto"/>
      </w:divBdr>
    </w:div>
    <w:div w:id="517308156">
      <w:bodyDiv w:val="1"/>
      <w:marLeft w:val="0"/>
      <w:marRight w:val="0"/>
      <w:marTop w:val="0"/>
      <w:marBottom w:val="0"/>
      <w:divBdr>
        <w:top w:val="none" w:sz="0" w:space="0" w:color="auto"/>
        <w:left w:val="none" w:sz="0" w:space="0" w:color="auto"/>
        <w:bottom w:val="none" w:sz="0" w:space="0" w:color="auto"/>
        <w:right w:val="none" w:sz="0" w:space="0" w:color="auto"/>
      </w:divBdr>
    </w:div>
    <w:div w:id="517349225">
      <w:bodyDiv w:val="1"/>
      <w:marLeft w:val="0"/>
      <w:marRight w:val="0"/>
      <w:marTop w:val="0"/>
      <w:marBottom w:val="0"/>
      <w:divBdr>
        <w:top w:val="none" w:sz="0" w:space="0" w:color="auto"/>
        <w:left w:val="none" w:sz="0" w:space="0" w:color="auto"/>
        <w:bottom w:val="none" w:sz="0" w:space="0" w:color="auto"/>
        <w:right w:val="none" w:sz="0" w:space="0" w:color="auto"/>
      </w:divBdr>
    </w:div>
    <w:div w:id="517502302">
      <w:bodyDiv w:val="1"/>
      <w:marLeft w:val="0"/>
      <w:marRight w:val="0"/>
      <w:marTop w:val="0"/>
      <w:marBottom w:val="0"/>
      <w:divBdr>
        <w:top w:val="none" w:sz="0" w:space="0" w:color="auto"/>
        <w:left w:val="none" w:sz="0" w:space="0" w:color="auto"/>
        <w:bottom w:val="none" w:sz="0" w:space="0" w:color="auto"/>
        <w:right w:val="none" w:sz="0" w:space="0" w:color="auto"/>
      </w:divBdr>
    </w:div>
    <w:div w:id="517669123">
      <w:bodyDiv w:val="1"/>
      <w:marLeft w:val="0"/>
      <w:marRight w:val="0"/>
      <w:marTop w:val="0"/>
      <w:marBottom w:val="0"/>
      <w:divBdr>
        <w:top w:val="none" w:sz="0" w:space="0" w:color="auto"/>
        <w:left w:val="none" w:sz="0" w:space="0" w:color="auto"/>
        <w:bottom w:val="none" w:sz="0" w:space="0" w:color="auto"/>
        <w:right w:val="none" w:sz="0" w:space="0" w:color="auto"/>
      </w:divBdr>
    </w:div>
    <w:div w:id="521020441">
      <w:bodyDiv w:val="1"/>
      <w:marLeft w:val="0"/>
      <w:marRight w:val="0"/>
      <w:marTop w:val="0"/>
      <w:marBottom w:val="0"/>
      <w:divBdr>
        <w:top w:val="none" w:sz="0" w:space="0" w:color="auto"/>
        <w:left w:val="none" w:sz="0" w:space="0" w:color="auto"/>
        <w:bottom w:val="none" w:sz="0" w:space="0" w:color="auto"/>
        <w:right w:val="none" w:sz="0" w:space="0" w:color="auto"/>
      </w:divBdr>
    </w:div>
    <w:div w:id="521285647">
      <w:bodyDiv w:val="1"/>
      <w:marLeft w:val="0"/>
      <w:marRight w:val="0"/>
      <w:marTop w:val="0"/>
      <w:marBottom w:val="0"/>
      <w:divBdr>
        <w:top w:val="none" w:sz="0" w:space="0" w:color="auto"/>
        <w:left w:val="none" w:sz="0" w:space="0" w:color="auto"/>
        <w:bottom w:val="none" w:sz="0" w:space="0" w:color="auto"/>
        <w:right w:val="none" w:sz="0" w:space="0" w:color="auto"/>
      </w:divBdr>
    </w:div>
    <w:div w:id="522012015">
      <w:bodyDiv w:val="1"/>
      <w:marLeft w:val="0"/>
      <w:marRight w:val="0"/>
      <w:marTop w:val="0"/>
      <w:marBottom w:val="0"/>
      <w:divBdr>
        <w:top w:val="none" w:sz="0" w:space="0" w:color="auto"/>
        <w:left w:val="none" w:sz="0" w:space="0" w:color="auto"/>
        <w:bottom w:val="none" w:sz="0" w:space="0" w:color="auto"/>
        <w:right w:val="none" w:sz="0" w:space="0" w:color="auto"/>
      </w:divBdr>
    </w:div>
    <w:div w:id="522745041">
      <w:bodyDiv w:val="1"/>
      <w:marLeft w:val="0"/>
      <w:marRight w:val="0"/>
      <w:marTop w:val="0"/>
      <w:marBottom w:val="0"/>
      <w:divBdr>
        <w:top w:val="none" w:sz="0" w:space="0" w:color="auto"/>
        <w:left w:val="none" w:sz="0" w:space="0" w:color="auto"/>
        <w:bottom w:val="none" w:sz="0" w:space="0" w:color="auto"/>
        <w:right w:val="none" w:sz="0" w:space="0" w:color="auto"/>
      </w:divBdr>
    </w:div>
    <w:div w:id="525556012">
      <w:bodyDiv w:val="1"/>
      <w:marLeft w:val="0"/>
      <w:marRight w:val="0"/>
      <w:marTop w:val="0"/>
      <w:marBottom w:val="0"/>
      <w:divBdr>
        <w:top w:val="none" w:sz="0" w:space="0" w:color="auto"/>
        <w:left w:val="none" w:sz="0" w:space="0" w:color="auto"/>
        <w:bottom w:val="none" w:sz="0" w:space="0" w:color="auto"/>
        <w:right w:val="none" w:sz="0" w:space="0" w:color="auto"/>
      </w:divBdr>
    </w:div>
    <w:div w:id="526216444">
      <w:bodyDiv w:val="1"/>
      <w:marLeft w:val="0"/>
      <w:marRight w:val="0"/>
      <w:marTop w:val="0"/>
      <w:marBottom w:val="0"/>
      <w:divBdr>
        <w:top w:val="none" w:sz="0" w:space="0" w:color="auto"/>
        <w:left w:val="none" w:sz="0" w:space="0" w:color="auto"/>
        <w:bottom w:val="none" w:sz="0" w:space="0" w:color="auto"/>
        <w:right w:val="none" w:sz="0" w:space="0" w:color="auto"/>
      </w:divBdr>
    </w:div>
    <w:div w:id="527763962">
      <w:bodyDiv w:val="1"/>
      <w:marLeft w:val="0"/>
      <w:marRight w:val="0"/>
      <w:marTop w:val="0"/>
      <w:marBottom w:val="0"/>
      <w:divBdr>
        <w:top w:val="none" w:sz="0" w:space="0" w:color="auto"/>
        <w:left w:val="none" w:sz="0" w:space="0" w:color="auto"/>
        <w:bottom w:val="none" w:sz="0" w:space="0" w:color="auto"/>
        <w:right w:val="none" w:sz="0" w:space="0" w:color="auto"/>
      </w:divBdr>
    </w:div>
    <w:div w:id="529877580">
      <w:bodyDiv w:val="1"/>
      <w:marLeft w:val="0"/>
      <w:marRight w:val="0"/>
      <w:marTop w:val="0"/>
      <w:marBottom w:val="0"/>
      <w:divBdr>
        <w:top w:val="none" w:sz="0" w:space="0" w:color="auto"/>
        <w:left w:val="none" w:sz="0" w:space="0" w:color="auto"/>
        <w:bottom w:val="none" w:sz="0" w:space="0" w:color="auto"/>
        <w:right w:val="none" w:sz="0" w:space="0" w:color="auto"/>
      </w:divBdr>
    </w:div>
    <w:div w:id="530653891">
      <w:bodyDiv w:val="1"/>
      <w:marLeft w:val="0"/>
      <w:marRight w:val="0"/>
      <w:marTop w:val="0"/>
      <w:marBottom w:val="0"/>
      <w:divBdr>
        <w:top w:val="none" w:sz="0" w:space="0" w:color="auto"/>
        <w:left w:val="none" w:sz="0" w:space="0" w:color="auto"/>
        <w:bottom w:val="none" w:sz="0" w:space="0" w:color="auto"/>
        <w:right w:val="none" w:sz="0" w:space="0" w:color="auto"/>
      </w:divBdr>
    </w:div>
    <w:div w:id="535969653">
      <w:bodyDiv w:val="1"/>
      <w:marLeft w:val="0"/>
      <w:marRight w:val="0"/>
      <w:marTop w:val="0"/>
      <w:marBottom w:val="0"/>
      <w:divBdr>
        <w:top w:val="none" w:sz="0" w:space="0" w:color="auto"/>
        <w:left w:val="none" w:sz="0" w:space="0" w:color="auto"/>
        <w:bottom w:val="none" w:sz="0" w:space="0" w:color="auto"/>
        <w:right w:val="none" w:sz="0" w:space="0" w:color="auto"/>
      </w:divBdr>
    </w:div>
    <w:div w:id="536888767">
      <w:bodyDiv w:val="1"/>
      <w:marLeft w:val="0"/>
      <w:marRight w:val="0"/>
      <w:marTop w:val="0"/>
      <w:marBottom w:val="0"/>
      <w:divBdr>
        <w:top w:val="none" w:sz="0" w:space="0" w:color="auto"/>
        <w:left w:val="none" w:sz="0" w:space="0" w:color="auto"/>
        <w:bottom w:val="none" w:sz="0" w:space="0" w:color="auto"/>
        <w:right w:val="none" w:sz="0" w:space="0" w:color="auto"/>
      </w:divBdr>
    </w:div>
    <w:div w:id="537931559">
      <w:bodyDiv w:val="1"/>
      <w:marLeft w:val="0"/>
      <w:marRight w:val="0"/>
      <w:marTop w:val="0"/>
      <w:marBottom w:val="0"/>
      <w:divBdr>
        <w:top w:val="none" w:sz="0" w:space="0" w:color="auto"/>
        <w:left w:val="none" w:sz="0" w:space="0" w:color="auto"/>
        <w:bottom w:val="none" w:sz="0" w:space="0" w:color="auto"/>
        <w:right w:val="none" w:sz="0" w:space="0" w:color="auto"/>
      </w:divBdr>
    </w:div>
    <w:div w:id="539130755">
      <w:bodyDiv w:val="1"/>
      <w:marLeft w:val="0"/>
      <w:marRight w:val="0"/>
      <w:marTop w:val="0"/>
      <w:marBottom w:val="0"/>
      <w:divBdr>
        <w:top w:val="none" w:sz="0" w:space="0" w:color="auto"/>
        <w:left w:val="none" w:sz="0" w:space="0" w:color="auto"/>
        <w:bottom w:val="none" w:sz="0" w:space="0" w:color="auto"/>
        <w:right w:val="none" w:sz="0" w:space="0" w:color="auto"/>
      </w:divBdr>
    </w:div>
    <w:div w:id="540628975">
      <w:bodyDiv w:val="1"/>
      <w:marLeft w:val="0"/>
      <w:marRight w:val="0"/>
      <w:marTop w:val="0"/>
      <w:marBottom w:val="0"/>
      <w:divBdr>
        <w:top w:val="none" w:sz="0" w:space="0" w:color="auto"/>
        <w:left w:val="none" w:sz="0" w:space="0" w:color="auto"/>
        <w:bottom w:val="none" w:sz="0" w:space="0" w:color="auto"/>
        <w:right w:val="none" w:sz="0" w:space="0" w:color="auto"/>
      </w:divBdr>
    </w:div>
    <w:div w:id="541594330">
      <w:bodyDiv w:val="1"/>
      <w:marLeft w:val="0"/>
      <w:marRight w:val="0"/>
      <w:marTop w:val="0"/>
      <w:marBottom w:val="0"/>
      <w:divBdr>
        <w:top w:val="none" w:sz="0" w:space="0" w:color="auto"/>
        <w:left w:val="none" w:sz="0" w:space="0" w:color="auto"/>
        <w:bottom w:val="none" w:sz="0" w:space="0" w:color="auto"/>
        <w:right w:val="none" w:sz="0" w:space="0" w:color="auto"/>
      </w:divBdr>
    </w:div>
    <w:div w:id="541672159">
      <w:bodyDiv w:val="1"/>
      <w:marLeft w:val="0"/>
      <w:marRight w:val="0"/>
      <w:marTop w:val="0"/>
      <w:marBottom w:val="0"/>
      <w:divBdr>
        <w:top w:val="none" w:sz="0" w:space="0" w:color="auto"/>
        <w:left w:val="none" w:sz="0" w:space="0" w:color="auto"/>
        <w:bottom w:val="none" w:sz="0" w:space="0" w:color="auto"/>
        <w:right w:val="none" w:sz="0" w:space="0" w:color="auto"/>
      </w:divBdr>
    </w:div>
    <w:div w:id="543251940">
      <w:bodyDiv w:val="1"/>
      <w:marLeft w:val="0"/>
      <w:marRight w:val="0"/>
      <w:marTop w:val="0"/>
      <w:marBottom w:val="0"/>
      <w:divBdr>
        <w:top w:val="none" w:sz="0" w:space="0" w:color="auto"/>
        <w:left w:val="none" w:sz="0" w:space="0" w:color="auto"/>
        <w:bottom w:val="none" w:sz="0" w:space="0" w:color="auto"/>
        <w:right w:val="none" w:sz="0" w:space="0" w:color="auto"/>
      </w:divBdr>
    </w:div>
    <w:div w:id="543910619">
      <w:bodyDiv w:val="1"/>
      <w:marLeft w:val="0"/>
      <w:marRight w:val="0"/>
      <w:marTop w:val="0"/>
      <w:marBottom w:val="0"/>
      <w:divBdr>
        <w:top w:val="none" w:sz="0" w:space="0" w:color="auto"/>
        <w:left w:val="none" w:sz="0" w:space="0" w:color="auto"/>
        <w:bottom w:val="none" w:sz="0" w:space="0" w:color="auto"/>
        <w:right w:val="none" w:sz="0" w:space="0" w:color="auto"/>
      </w:divBdr>
    </w:div>
    <w:div w:id="545675643">
      <w:bodyDiv w:val="1"/>
      <w:marLeft w:val="0"/>
      <w:marRight w:val="0"/>
      <w:marTop w:val="0"/>
      <w:marBottom w:val="0"/>
      <w:divBdr>
        <w:top w:val="none" w:sz="0" w:space="0" w:color="auto"/>
        <w:left w:val="none" w:sz="0" w:space="0" w:color="auto"/>
        <w:bottom w:val="none" w:sz="0" w:space="0" w:color="auto"/>
        <w:right w:val="none" w:sz="0" w:space="0" w:color="auto"/>
      </w:divBdr>
    </w:div>
    <w:div w:id="547302390">
      <w:bodyDiv w:val="1"/>
      <w:marLeft w:val="0"/>
      <w:marRight w:val="0"/>
      <w:marTop w:val="0"/>
      <w:marBottom w:val="0"/>
      <w:divBdr>
        <w:top w:val="none" w:sz="0" w:space="0" w:color="auto"/>
        <w:left w:val="none" w:sz="0" w:space="0" w:color="auto"/>
        <w:bottom w:val="none" w:sz="0" w:space="0" w:color="auto"/>
        <w:right w:val="none" w:sz="0" w:space="0" w:color="auto"/>
      </w:divBdr>
    </w:div>
    <w:div w:id="548878023">
      <w:bodyDiv w:val="1"/>
      <w:marLeft w:val="0"/>
      <w:marRight w:val="0"/>
      <w:marTop w:val="0"/>
      <w:marBottom w:val="0"/>
      <w:divBdr>
        <w:top w:val="none" w:sz="0" w:space="0" w:color="auto"/>
        <w:left w:val="none" w:sz="0" w:space="0" w:color="auto"/>
        <w:bottom w:val="none" w:sz="0" w:space="0" w:color="auto"/>
        <w:right w:val="none" w:sz="0" w:space="0" w:color="auto"/>
      </w:divBdr>
    </w:div>
    <w:div w:id="549465213">
      <w:bodyDiv w:val="1"/>
      <w:marLeft w:val="0"/>
      <w:marRight w:val="0"/>
      <w:marTop w:val="0"/>
      <w:marBottom w:val="0"/>
      <w:divBdr>
        <w:top w:val="none" w:sz="0" w:space="0" w:color="auto"/>
        <w:left w:val="none" w:sz="0" w:space="0" w:color="auto"/>
        <w:bottom w:val="none" w:sz="0" w:space="0" w:color="auto"/>
        <w:right w:val="none" w:sz="0" w:space="0" w:color="auto"/>
      </w:divBdr>
    </w:div>
    <w:div w:id="549540234">
      <w:bodyDiv w:val="1"/>
      <w:marLeft w:val="0"/>
      <w:marRight w:val="0"/>
      <w:marTop w:val="0"/>
      <w:marBottom w:val="0"/>
      <w:divBdr>
        <w:top w:val="none" w:sz="0" w:space="0" w:color="auto"/>
        <w:left w:val="none" w:sz="0" w:space="0" w:color="auto"/>
        <w:bottom w:val="none" w:sz="0" w:space="0" w:color="auto"/>
        <w:right w:val="none" w:sz="0" w:space="0" w:color="auto"/>
      </w:divBdr>
    </w:div>
    <w:div w:id="550847340">
      <w:bodyDiv w:val="1"/>
      <w:marLeft w:val="0"/>
      <w:marRight w:val="0"/>
      <w:marTop w:val="0"/>
      <w:marBottom w:val="0"/>
      <w:divBdr>
        <w:top w:val="none" w:sz="0" w:space="0" w:color="auto"/>
        <w:left w:val="none" w:sz="0" w:space="0" w:color="auto"/>
        <w:bottom w:val="none" w:sz="0" w:space="0" w:color="auto"/>
        <w:right w:val="none" w:sz="0" w:space="0" w:color="auto"/>
      </w:divBdr>
    </w:div>
    <w:div w:id="551886320">
      <w:bodyDiv w:val="1"/>
      <w:marLeft w:val="0"/>
      <w:marRight w:val="0"/>
      <w:marTop w:val="0"/>
      <w:marBottom w:val="0"/>
      <w:divBdr>
        <w:top w:val="none" w:sz="0" w:space="0" w:color="auto"/>
        <w:left w:val="none" w:sz="0" w:space="0" w:color="auto"/>
        <w:bottom w:val="none" w:sz="0" w:space="0" w:color="auto"/>
        <w:right w:val="none" w:sz="0" w:space="0" w:color="auto"/>
      </w:divBdr>
    </w:div>
    <w:div w:id="552430440">
      <w:bodyDiv w:val="1"/>
      <w:marLeft w:val="0"/>
      <w:marRight w:val="0"/>
      <w:marTop w:val="0"/>
      <w:marBottom w:val="0"/>
      <w:divBdr>
        <w:top w:val="none" w:sz="0" w:space="0" w:color="auto"/>
        <w:left w:val="none" w:sz="0" w:space="0" w:color="auto"/>
        <w:bottom w:val="none" w:sz="0" w:space="0" w:color="auto"/>
        <w:right w:val="none" w:sz="0" w:space="0" w:color="auto"/>
      </w:divBdr>
    </w:div>
    <w:div w:id="552548433">
      <w:bodyDiv w:val="1"/>
      <w:marLeft w:val="0"/>
      <w:marRight w:val="0"/>
      <w:marTop w:val="0"/>
      <w:marBottom w:val="0"/>
      <w:divBdr>
        <w:top w:val="none" w:sz="0" w:space="0" w:color="auto"/>
        <w:left w:val="none" w:sz="0" w:space="0" w:color="auto"/>
        <w:bottom w:val="none" w:sz="0" w:space="0" w:color="auto"/>
        <w:right w:val="none" w:sz="0" w:space="0" w:color="auto"/>
      </w:divBdr>
    </w:div>
    <w:div w:id="553125200">
      <w:bodyDiv w:val="1"/>
      <w:marLeft w:val="0"/>
      <w:marRight w:val="0"/>
      <w:marTop w:val="0"/>
      <w:marBottom w:val="0"/>
      <w:divBdr>
        <w:top w:val="none" w:sz="0" w:space="0" w:color="auto"/>
        <w:left w:val="none" w:sz="0" w:space="0" w:color="auto"/>
        <w:bottom w:val="none" w:sz="0" w:space="0" w:color="auto"/>
        <w:right w:val="none" w:sz="0" w:space="0" w:color="auto"/>
      </w:divBdr>
    </w:div>
    <w:div w:id="556471490">
      <w:bodyDiv w:val="1"/>
      <w:marLeft w:val="0"/>
      <w:marRight w:val="0"/>
      <w:marTop w:val="0"/>
      <w:marBottom w:val="0"/>
      <w:divBdr>
        <w:top w:val="none" w:sz="0" w:space="0" w:color="auto"/>
        <w:left w:val="none" w:sz="0" w:space="0" w:color="auto"/>
        <w:bottom w:val="none" w:sz="0" w:space="0" w:color="auto"/>
        <w:right w:val="none" w:sz="0" w:space="0" w:color="auto"/>
      </w:divBdr>
    </w:div>
    <w:div w:id="560676231">
      <w:bodyDiv w:val="1"/>
      <w:marLeft w:val="0"/>
      <w:marRight w:val="0"/>
      <w:marTop w:val="0"/>
      <w:marBottom w:val="0"/>
      <w:divBdr>
        <w:top w:val="none" w:sz="0" w:space="0" w:color="auto"/>
        <w:left w:val="none" w:sz="0" w:space="0" w:color="auto"/>
        <w:bottom w:val="none" w:sz="0" w:space="0" w:color="auto"/>
        <w:right w:val="none" w:sz="0" w:space="0" w:color="auto"/>
      </w:divBdr>
    </w:div>
    <w:div w:id="561407832">
      <w:bodyDiv w:val="1"/>
      <w:marLeft w:val="0"/>
      <w:marRight w:val="0"/>
      <w:marTop w:val="0"/>
      <w:marBottom w:val="0"/>
      <w:divBdr>
        <w:top w:val="none" w:sz="0" w:space="0" w:color="auto"/>
        <w:left w:val="none" w:sz="0" w:space="0" w:color="auto"/>
        <w:bottom w:val="none" w:sz="0" w:space="0" w:color="auto"/>
        <w:right w:val="none" w:sz="0" w:space="0" w:color="auto"/>
      </w:divBdr>
    </w:div>
    <w:div w:id="562058934">
      <w:bodyDiv w:val="1"/>
      <w:marLeft w:val="0"/>
      <w:marRight w:val="0"/>
      <w:marTop w:val="0"/>
      <w:marBottom w:val="0"/>
      <w:divBdr>
        <w:top w:val="none" w:sz="0" w:space="0" w:color="auto"/>
        <w:left w:val="none" w:sz="0" w:space="0" w:color="auto"/>
        <w:bottom w:val="none" w:sz="0" w:space="0" w:color="auto"/>
        <w:right w:val="none" w:sz="0" w:space="0" w:color="auto"/>
      </w:divBdr>
    </w:div>
    <w:div w:id="563566337">
      <w:bodyDiv w:val="1"/>
      <w:marLeft w:val="0"/>
      <w:marRight w:val="0"/>
      <w:marTop w:val="0"/>
      <w:marBottom w:val="0"/>
      <w:divBdr>
        <w:top w:val="none" w:sz="0" w:space="0" w:color="auto"/>
        <w:left w:val="none" w:sz="0" w:space="0" w:color="auto"/>
        <w:bottom w:val="none" w:sz="0" w:space="0" w:color="auto"/>
        <w:right w:val="none" w:sz="0" w:space="0" w:color="auto"/>
      </w:divBdr>
    </w:div>
    <w:div w:id="563838113">
      <w:bodyDiv w:val="1"/>
      <w:marLeft w:val="0"/>
      <w:marRight w:val="0"/>
      <w:marTop w:val="0"/>
      <w:marBottom w:val="0"/>
      <w:divBdr>
        <w:top w:val="none" w:sz="0" w:space="0" w:color="auto"/>
        <w:left w:val="none" w:sz="0" w:space="0" w:color="auto"/>
        <w:bottom w:val="none" w:sz="0" w:space="0" w:color="auto"/>
        <w:right w:val="none" w:sz="0" w:space="0" w:color="auto"/>
      </w:divBdr>
    </w:div>
    <w:div w:id="565073033">
      <w:bodyDiv w:val="1"/>
      <w:marLeft w:val="0"/>
      <w:marRight w:val="0"/>
      <w:marTop w:val="0"/>
      <w:marBottom w:val="0"/>
      <w:divBdr>
        <w:top w:val="none" w:sz="0" w:space="0" w:color="auto"/>
        <w:left w:val="none" w:sz="0" w:space="0" w:color="auto"/>
        <w:bottom w:val="none" w:sz="0" w:space="0" w:color="auto"/>
        <w:right w:val="none" w:sz="0" w:space="0" w:color="auto"/>
      </w:divBdr>
    </w:div>
    <w:div w:id="565798936">
      <w:bodyDiv w:val="1"/>
      <w:marLeft w:val="0"/>
      <w:marRight w:val="0"/>
      <w:marTop w:val="0"/>
      <w:marBottom w:val="0"/>
      <w:divBdr>
        <w:top w:val="none" w:sz="0" w:space="0" w:color="auto"/>
        <w:left w:val="none" w:sz="0" w:space="0" w:color="auto"/>
        <w:bottom w:val="none" w:sz="0" w:space="0" w:color="auto"/>
        <w:right w:val="none" w:sz="0" w:space="0" w:color="auto"/>
      </w:divBdr>
    </w:div>
    <w:div w:id="566653164">
      <w:bodyDiv w:val="1"/>
      <w:marLeft w:val="0"/>
      <w:marRight w:val="0"/>
      <w:marTop w:val="0"/>
      <w:marBottom w:val="0"/>
      <w:divBdr>
        <w:top w:val="none" w:sz="0" w:space="0" w:color="auto"/>
        <w:left w:val="none" w:sz="0" w:space="0" w:color="auto"/>
        <w:bottom w:val="none" w:sz="0" w:space="0" w:color="auto"/>
        <w:right w:val="none" w:sz="0" w:space="0" w:color="auto"/>
      </w:divBdr>
    </w:div>
    <w:div w:id="566844912">
      <w:bodyDiv w:val="1"/>
      <w:marLeft w:val="0"/>
      <w:marRight w:val="0"/>
      <w:marTop w:val="0"/>
      <w:marBottom w:val="0"/>
      <w:divBdr>
        <w:top w:val="none" w:sz="0" w:space="0" w:color="auto"/>
        <w:left w:val="none" w:sz="0" w:space="0" w:color="auto"/>
        <w:bottom w:val="none" w:sz="0" w:space="0" w:color="auto"/>
        <w:right w:val="none" w:sz="0" w:space="0" w:color="auto"/>
      </w:divBdr>
    </w:div>
    <w:div w:id="566960480">
      <w:bodyDiv w:val="1"/>
      <w:marLeft w:val="0"/>
      <w:marRight w:val="0"/>
      <w:marTop w:val="0"/>
      <w:marBottom w:val="0"/>
      <w:divBdr>
        <w:top w:val="none" w:sz="0" w:space="0" w:color="auto"/>
        <w:left w:val="none" w:sz="0" w:space="0" w:color="auto"/>
        <w:bottom w:val="none" w:sz="0" w:space="0" w:color="auto"/>
        <w:right w:val="none" w:sz="0" w:space="0" w:color="auto"/>
      </w:divBdr>
    </w:div>
    <w:div w:id="568157819">
      <w:bodyDiv w:val="1"/>
      <w:marLeft w:val="0"/>
      <w:marRight w:val="0"/>
      <w:marTop w:val="0"/>
      <w:marBottom w:val="0"/>
      <w:divBdr>
        <w:top w:val="none" w:sz="0" w:space="0" w:color="auto"/>
        <w:left w:val="none" w:sz="0" w:space="0" w:color="auto"/>
        <w:bottom w:val="none" w:sz="0" w:space="0" w:color="auto"/>
        <w:right w:val="none" w:sz="0" w:space="0" w:color="auto"/>
      </w:divBdr>
    </w:div>
    <w:div w:id="568267268">
      <w:bodyDiv w:val="1"/>
      <w:marLeft w:val="0"/>
      <w:marRight w:val="0"/>
      <w:marTop w:val="0"/>
      <w:marBottom w:val="0"/>
      <w:divBdr>
        <w:top w:val="none" w:sz="0" w:space="0" w:color="auto"/>
        <w:left w:val="none" w:sz="0" w:space="0" w:color="auto"/>
        <w:bottom w:val="none" w:sz="0" w:space="0" w:color="auto"/>
        <w:right w:val="none" w:sz="0" w:space="0" w:color="auto"/>
      </w:divBdr>
    </w:div>
    <w:div w:id="568537915">
      <w:bodyDiv w:val="1"/>
      <w:marLeft w:val="0"/>
      <w:marRight w:val="0"/>
      <w:marTop w:val="0"/>
      <w:marBottom w:val="0"/>
      <w:divBdr>
        <w:top w:val="none" w:sz="0" w:space="0" w:color="auto"/>
        <w:left w:val="none" w:sz="0" w:space="0" w:color="auto"/>
        <w:bottom w:val="none" w:sz="0" w:space="0" w:color="auto"/>
        <w:right w:val="none" w:sz="0" w:space="0" w:color="auto"/>
      </w:divBdr>
    </w:div>
    <w:div w:id="569388895">
      <w:bodyDiv w:val="1"/>
      <w:marLeft w:val="0"/>
      <w:marRight w:val="0"/>
      <w:marTop w:val="0"/>
      <w:marBottom w:val="0"/>
      <w:divBdr>
        <w:top w:val="none" w:sz="0" w:space="0" w:color="auto"/>
        <w:left w:val="none" w:sz="0" w:space="0" w:color="auto"/>
        <w:bottom w:val="none" w:sz="0" w:space="0" w:color="auto"/>
        <w:right w:val="none" w:sz="0" w:space="0" w:color="auto"/>
      </w:divBdr>
    </w:div>
    <w:div w:id="571892405">
      <w:bodyDiv w:val="1"/>
      <w:marLeft w:val="0"/>
      <w:marRight w:val="0"/>
      <w:marTop w:val="0"/>
      <w:marBottom w:val="0"/>
      <w:divBdr>
        <w:top w:val="none" w:sz="0" w:space="0" w:color="auto"/>
        <w:left w:val="none" w:sz="0" w:space="0" w:color="auto"/>
        <w:bottom w:val="none" w:sz="0" w:space="0" w:color="auto"/>
        <w:right w:val="none" w:sz="0" w:space="0" w:color="auto"/>
      </w:divBdr>
    </w:div>
    <w:div w:id="572935629">
      <w:bodyDiv w:val="1"/>
      <w:marLeft w:val="0"/>
      <w:marRight w:val="0"/>
      <w:marTop w:val="0"/>
      <w:marBottom w:val="0"/>
      <w:divBdr>
        <w:top w:val="none" w:sz="0" w:space="0" w:color="auto"/>
        <w:left w:val="none" w:sz="0" w:space="0" w:color="auto"/>
        <w:bottom w:val="none" w:sz="0" w:space="0" w:color="auto"/>
        <w:right w:val="none" w:sz="0" w:space="0" w:color="auto"/>
      </w:divBdr>
    </w:div>
    <w:div w:id="573665877">
      <w:bodyDiv w:val="1"/>
      <w:marLeft w:val="0"/>
      <w:marRight w:val="0"/>
      <w:marTop w:val="0"/>
      <w:marBottom w:val="0"/>
      <w:divBdr>
        <w:top w:val="none" w:sz="0" w:space="0" w:color="auto"/>
        <w:left w:val="none" w:sz="0" w:space="0" w:color="auto"/>
        <w:bottom w:val="none" w:sz="0" w:space="0" w:color="auto"/>
        <w:right w:val="none" w:sz="0" w:space="0" w:color="auto"/>
      </w:divBdr>
    </w:div>
    <w:div w:id="574127933">
      <w:bodyDiv w:val="1"/>
      <w:marLeft w:val="0"/>
      <w:marRight w:val="0"/>
      <w:marTop w:val="0"/>
      <w:marBottom w:val="0"/>
      <w:divBdr>
        <w:top w:val="none" w:sz="0" w:space="0" w:color="auto"/>
        <w:left w:val="none" w:sz="0" w:space="0" w:color="auto"/>
        <w:bottom w:val="none" w:sz="0" w:space="0" w:color="auto"/>
        <w:right w:val="none" w:sz="0" w:space="0" w:color="auto"/>
      </w:divBdr>
    </w:div>
    <w:div w:id="574708714">
      <w:bodyDiv w:val="1"/>
      <w:marLeft w:val="0"/>
      <w:marRight w:val="0"/>
      <w:marTop w:val="0"/>
      <w:marBottom w:val="0"/>
      <w:divBdr>
        <w:top w:val="none" w:sz="0" w:space="0" w:color="auto"/>
        <w:left w:val="none" w:sz="0" w:space="0" w:color="auto"/>
        <w:bottom w:val="none" w:sz="0" w:space="0" w:color="auto"/>
        <w:right w:val="none" w:sz="0" w:space="0" w:color="auto"/>
      </w:divBdr>
    </w:div>
    <w:div w:id="575288768">
      <w:bodyDiv w:val="1"/>
      <w:marLeft w:val="0"/>
      <w:marRight w:val="0"/>
      <w:marTop w:val="0"/>
      <w:marBottom w:val="0"/>
      <w:divBdr>
        <w:top w:val="none" w:sz="0" w:space="0" w:color="auto"/>
        <w:left w:val="none" w:sz="0" w:space="0" w:color="auto"/>
        <w:bottom w:val="none" w:sz="0" w:space="0" w:color="auto"/>
        <w:right w:val="none" w:sz="0" w:space="0" w:color="auto"/>
      </w:divBdr>
    </w:div>
    <w:div w:id="577061005">
      <w:bodyDiv w:val="1"/>
      <w:marLeft w:val="0"/>
      <w:marRight w:val="0"/>
      <w:marTop w:val="0"/>
      <w:marBottom w:val="0"/>
      <w:divBdr>
        <w:top w:val="none" w:sz="0" w:space="0" w:color="auto"/>
        <w:left w:val="none" w:sz="0" w:space="0" w:color="auto"/>
        <w:bottom w:val="none" w:sz="0" w:space="0" w:color="auto"/>
        <w:right w:val="none" w:sz="0" w:space="0" w:color="auto"/>
      </w:divBdr>
    </w:div>
    <w:div w:id="577372898">
      <w:bodyDiv w:val="1"/>
      <w:marLeft w:val="0"/>
      <w:marRight w:val="0"/>
      <w:marTop w:val="0"/>
      <w:marBottom w:val="0"/>
      <w:divBdr>
        <w:top w:val="none" w:sz="0" w:space="0" w:color="auto"/>
        <w:left w:val="none" w:sz="0" w:space="0" w:color="auto"/>
        <w:bottom w:val="none" w:sz="0" w:space="0" w:color="auto"/>
        <w:right w:val="none" w:sz="0" w:space="0" w:color="auto"/>
      </w:divBdr>
    </w:div>
    <w:div w:id="578368429">
      <w:bodyDiv w:val="1"/>
      <w:marLeft w:val="0"/>
      <w:marRight w:val="0"/>
      <w:marTop w:val="0"/>
      <w:marBottom w:val="0"/>
      <w:divBdr>
        <w:top w:val="none" w:sz="0" w:space="0" w:color="auto"/>
        <w:left w:val="none" w:sz="0" w:space="0" w:color="auto"/>
        <w:bottom w:val="none" w:sz="0" w:space="0" w:color="auto"/>
        <w:right w:val="none" w:sz="0" w:space="0" w:color="auto"/>
      </w:divBdr>
    </w:div>
    <w:div w:id="578707773">
      <w:bodyDiv w:val="1"/>
      <w:marLeft w:val="0"/>
      <w:marRight w:val="0"/>
      <w:marTop w:val="0"/>
      <w:marBottom w:val="0"/>
      <w:divBdr>
        <w:top w:val="none" w:sz="0" w:space="0" w:color="auto"/>
        <w:left w:val="none" w:sz="0" w:space="0" w:color="auto"/>
        <w:bottom w:val="none" w:sz="0" w:space="0" w:color="auto"/>
        <w:right w:val="none" w:sz="0" w:space="0" w:color="auto"/>
      </w:divBdr>
    </w:div>
    <w:div w:id="580677945">
      <w:bodyDiv w:val="1"/>
      <w:marLeft w:val="0"/>
      <w:marRight w:val="0"/>
      <w:marTop w:val="0"/>
      <w:marBottom w:val="0"/>
      <w:divBdr>
        <w:top w:val="none" w:sz="0" w:space="0" w:color="auto"/>
        <w:left w:val="none" w:sz="0" w:space="0" w:color="auto"/>
        <w:bottom w:val="none" w:sz="0" w:space="0" w:color="auto"/>
        <w:right w:val="none" w:sz="0" w:space="0" w:color="auto"/>
      </w:divBdr>
    </w:div>
    <w:div w:id="581063729">
      <w:bodyDiv w:val="1"/>
      <w:marLeft w:val="0"/>
      <w:marRight w:val="0"/>
      <w:marTop w:val="0"/>
      <w:marBottom w:val="0"/>
      <w:divBdr>
        <w:top w:val="none" w:sz="0" w:space="0" w:color="auto"/>
        <w:left w:val="none" w:sz="0" w:space="0" w:color="auto"/>
        <w:bottom w:val="none" w:sz="0" w:space="0" w:color="auto"/>
        <w:right w:val="none" w:sz="0" w:space="0" w:color="auto"/>
      </w:divBdr>
    </w:div>
    <w:div w:id="581986700">
      <w:bodyDiv w:val="1"/>
      <w:marLeft w:val="0"/>
      <w:marRight w:val="0"/>
      <w:marTop w:val="0"/>
      <w:marBottom w:val="0"/>
      <w:divBdr>
        <w:top w:val="none" w:sz="0" w:space="0" w:color="auto"/>
        <w:left w:val="none" w:sz="0" w:space="0" w:color="auto"/>
        <w:bottom w:val="none" w:sz="0" w:space="0" w:color="auto"/>
        <w:right w:val="none" w:sz="0" w:space="0" w:color="auto"/>
      </w:divBdr>
    </w:div>
    <w:div w:id="582224484">
      <w:bodyDiv w:val="1"/>
      <w:marLeft w:val="0"/>
      <w:marRight w:val="0"/>
      <w:marTop w:val="0"/>
      <w:marBottom w:val="0"/>
      <w:divBdr>
        <w:top w:val="none" w:sz="0" w:space="0" w:color="auto"/>
        <w:left w:val="none" w:sz="0" w:space="0" w:color="auto"/>
        <w:bottom w:val="none" w:sz="0" w:space="0" w:color="auto"/>
        <w:right w:val="none" w:sz="0" w:space="0" w:color="auto"/>
      </w:divBdr>
    </w:div>
    <w:div w:id="582643793">
      <w:bodyDiv w:val="1"/>
      <w:marLeft w:val="0"/>
      <w:marRight w:val="0"/>
      <w:marTop w:val="0"/>
      <w:marBottom w:val="0"/>
      <w:divBdr>
        <w:top w:val="none" w:sz="0" w:space="0" w:color="auto"/>
        <w:left w:val="none" w:sz="0" w:space="0" w:color="auto"/>
        <w:bottom w:val="none" w:sz="0" w:space="0" w:color="auto"/>
        <w:right w:val="none" w:sz="0" w:space="0" w:color="auto"/>
      </w:divBdr>
    </w:div>
    <w:div w:id="583414664">
      <w:bodyDiv w:val="1"/>
      <w:marLeft w:val="0"/>
      <w:marRight w:val="0"/>
      <w:marTop w:val="0"/>
      <w:marBottom w:val="0"/>
      <w:divBdr>
        <w:top w:val="none" w:sz="0" w:space="0" w:color="auto"/>
        <w:left w:val="none" w:sz="0" w:space="0" w:color="auto"/>
        <w:bottom w:val="none" w:sz="0" w:space="0" w:color="auto"/>
        <w:right w:val="none" w:sz="0" w:space="0" w:color="auto"/>
      </w:divBdr>
    </w:div>
    <w:div w:id="583806691">
      <w:bodyDiv w:val="1"/>
      <w:marLeft w:val="0"/>
      <w:marRight w:val="0"/>
      <w:marTop w:val="0"/>
      <w:marBottom w:val="0"/>
      <w:divBdr>
        <w:top w:val="none" w:sz="0" w:space="0" w:color="auto"/>
        <w:left w:val="none" w:sz="0" w:space="0" w:color="auto"/>
        <w:bottom w:val="none" w:sz="0" w:space="0" w:color="auto"/>
        <w:right w:val="none" w:sz="0" w:space="0" w:color="auto"/>
      </w:divBdr>
    </w:div>
    <w:div w:id="584219000">
      <w:bodyDiv w:val="1"/>
      <w:marLeft w:val="0"/>
      <w:marRight w:val="0"/>
      <w:marTop w:val="0"/>
      <w:marBottom w:val="0"/>
      <w:divBdr>
        <w:top w:val="none" w:sz="0" w:space="0" w:color="auto"/>
        <w:left w:val="none" w:sz="0" w:space="0" w:color="auto"/>
        <w:bottom w:val="none" w:sz="0" w:space="0" w:color="auto"/>
        <w:right w:val="none" w:sz="0" w:space="0" w:color="auto"/>
      </w:divBdr>
    </w:div>
    <w:div w:id="588737002">
      <w:bodyDiv w:val="1"/>
      <w:marLeft w:val="0"/>
      <w:marRight w:val="0"/>
      <w:marTop w:val="0"/>
      <w:marBottom w:val="0"/>
      <w:divBdr>
        <w:top w:val="none" w:sz="0" w:space="0" w:color="auto"/>
        <w:left w:val="none" w:sz="0" w:space="0" w:color="auto"/>
        <w:bottom w:val="none" w:sz="0" w:space="0" w:color="auto"/>
        <w:right w:val="none" w:sz="0" w:space="0" w:color="auto"/>
      </w:divBdr>
    </w:div>
    <w:div w:id="592057074">
      <w:bodyDiv w:val="1"/>
      <w:marLeft w:val="0"/>
      <w:marRight w:val="0"/>
      <w:marTop w:val="0"/>
      <w:marBottom w:val="0"/>
      <w:divBdr>
        <w:top w:val="none" w:sz="0" w:space="0" w:color="auto"/>
        <w:left w:val="none" w:sz="0" w:space="0" w:color="auto"/>
        <w:bottom w:val="none" w:sz="0" w:space="0" w:color="auto"/>
        <w:right w:val="none" w:sz="0" w:space="0" w:color="auto"/>
      </w:divBdr>
    </w:div>
    <w:div w:id="593048770">
      <w:bodyDiv w:val="1"/>
      <w:marLeft w:val="0"/>
      <w:marRight w:val="0"/>
      <w:marTop w:val="0"/>
      <w:marBottom w:val="0"/>
      <w:divBdr>
        <w:top w:val="none" w:sz="0" w:space="0" w:color="auto"/>
        <w:left w:val="none" w:sz="0" w:space="0" w:color="auto"/>
        <w:bottom w:val="none" w:sz="0" w:space="0" w:color="auto"/>
        <w:right w:val="none" w:sz="0" w:space="0" w:color="auto"/>
      </w:divBdr>
    </w:div>
    <w:div w:id="594946692">
      <w:bodyDiv w:val="1"/>
      <w:marLeft w:val="0"/>
      <w:marRight w:val="0"/>
      <w:marTop w:val="0"/>
      <w:marBottom w:val="0"/>
      <w:divBdr>
        <w:top w:val="none" w:sz="0" w:space="0" w:color="auto"/>
        <w:left w:val="none" w:sz="0" w:space="0" w:color="auto"/>
        <w:bottom w:val="none" w:sz="0" w:space="0" w:color="auto"/>
        <w:right w:val="none" w:sz="0" w:space="0" w:color="auto"/>
      </w:divBdr>
    </w:div>
    <w:div w:id="595359351">
      <w:bodyDiv w:val="1"/>
      <w:marLeft w:val="0"/>
      <w:marRight w:val="0"/>
      <w:marTop w:val="0"/>
      <w:marBottom w:val="0"/>
      <w:divBdr>
        <w:top w:val="none" w:sz="0" w:space="0" w:color="auto"/>
        <w:left w:val="none" w:sz="0" w:space="0" w:color="auto"/>
        <w:bottom w:val="none" w:sz="0" w:space="0" w:color="auto"/>
        <w:right w:val="none" w:sz="0" w:space="0" w:color="auto"/>
      </w:divBdr>
    </w:div>
    <w:div w:id="596911020">
      <w:bodyDiv w:val="1"/>
      <w:marLeft w:val="0"/>
      <w:marRight w:val="0"/>
      <w:marTop w:val="0"/>
      <w:marBottom w:val="0"/>
      <w:divBdr>
        <w:top w:val="none" w:sz="0" w:space="0" w:color="auto"/>
        <w:left w:val="none" w:sz="0" w:space="0" w:color="auto"/>
        <w:bottom w:val="none" w:sz="0" w:space="0" w:color="auto"/>
        <w:right w:val="none" w:sz="0" w:space="0" w:color="auto"/>
      </w:divBdr>
    </w:div>
    <w:div w:id="597757422">
      <w:bodyDiv w:val="1"/>
      <w:marLeft w:val="0"/>
      <w:marRight w:val="0"/>
      <w:marTop w:val="0"/>
      <w:marBottom w:val="0"/>
      <w:divBdr>
        <w:top w:val="none" w:sz="0" w:space="0" w:color="auto"/>
        <w:left w:val="none" w:sz="0" w:space="0" w:color="auto"/>
        <w:bottom w:val="none" w:sz="0" w:space="0" w:color="auto"/>
        <w:right w:val="none" w:sz="0" w:space="0" w:color="auto"/>
      </w:divBdr>
    </w:div>
    <w:div w:id="601838784">
      <w:bodyDiv w:val="1"/>
      <w:marLeft w:val="0"/>
      <w:marRight w:val="0"/>
      <w:marTop w:val="0"/>
      <w:marBottom w:val="0"/>
      <w:divBdr>
        <w:top w:val="none" w:sz="0" w:space="0" w:color="auto"/>
        <w:left w:val="none" w:sz="0" w:space="0" w:color="auto"/>
        <w:bottom w:val="none" w:sz="0" w:space="0" w:color="auto"/>
        <w:right w:val="none" w:sz="0" w:space="0" w:color="auto"/>
      </w:divBdr>
    </w:div>
    <w:div w:id="606351402">
      <w:bodyDiv w:val="1"/>
      <w:marLeft w:val="0"/>
      <w:marRight w:val="0"/>
      <w:marTop w:val="0"/>
      <w:marBottom w:val="0"/>
      <w:divBdr>
        <w:top w:val="none" w:sz="0" w:space="0" w:color="auto"/>
        <w:left w:val="none" w:sz="0" w:space="0" w:color="auto"/>
        <w:bottom w:val="none" w:sz="0" w:space="0" w:color="auto"/>
        <w:right w:val="none" w:sz="0" w:space="0" w:color="auto"/>
      </w:divBdr>
    </w:div>
    <w:div w:id="606617415">
      <w:bodyDiv w:val="1"/>
      <w:marLeft w:val="0"/>
      <w:marRight w:val="0"/>
      <w:marTop w:val="0"/>
      <w:marBottom w:val="0"/>
      <w:divBdr>
        <w:top w:val="none" w:sz="0" w:space="0" w:color="auto"/>
        <w:left w:val="none" w:sz="0" w:space="0" w:color="auto"/>
        <w:bottom w:val="none" w:sz="0" w:space="0" w:color="auto"/>
        <w:right w:val="none" w:sz="0" w:space="0" w:color="auto"/>
      </w:divBdr>
    </w:div>
    <w:div w:id="608586541">
      <w:bodyDiv w:val="1"/>
      <w:marLeft w:val="0"/>
      <w:marRight w:val="0"/>
      <w:marTop w:val="0"/>
      <w:marBottom w:val="0"/>
      <w:divBdr>
        <w:top w:val="none" w:sz="0" w:space="0" w:color="auto"/>
        <w:left w:val="none" w:sz="0" w:space="0" w:color="auto"/>
        <w:bottom w:val="none" w:sz="0" w:space="0" w:color="auto"/>
        <w:right w:val="none" w:sz="0" w:space="0" w:color="auto"/>
      </w:divBdr>
    </w:div>
    <w:div w:id="608588250">
      <w:bodyDiv w:val="1"/>
      <w:marLeft w:val="0"/>
      <w:marRight w:val="0"/>
      <w:marTop w:val="0"/>
      <w:marBottom w:val="0"/>
      <w:divBdr>
        <w:top w:val="none" w:sz="0" w:space="0" w:color="auto"/>
        <w:left w:val="none" w:sz="0" w:space="0" w:color="auto"/>
        <w:bottom w:val="none" w:sz="0" w:space="0" w:color="auto"/>
        <w:right w:val="none" w:sz="0" w:space="0" w:color="auto"/>
      </w:divBdr>
    </w:div>
    <w:div w:id="610665374">
      <w:bodyDiv w:val="1"/>
      <w:marLeft w:val="0"/>
      <w:marRight w:val="0"/>
      <w:marTop w:val="0"/>
      <w:marBottom w:val="0"/>
      <w:divBdr>
        <w:top w:val="none" w:sz="0" w:space="0" w:color="auto"/>
        <w:left w:val="none" w:sz="0" w:space="0" w:color="auto"/>
        <w:bottom w:val="none" w:sz="0" w:space="0" w:color="auto"/>
        <w:right w:val="none" w:sz="0" w:space="0" w:color="auto"/>
      </w:divBdr>
    </w:div>
    <w:div w:id="611089922">
      <w:bodyDiv w:val="1"/>
      <w:marLeft w:val="0"/>
      <w:marRight w:val="0"/>
      <w:marTop w:val="0"/>
      <w:marBottom w:val="0"/>
      <w:divBdr>
        <w:top w:val="none" w:sz="0" w:space="0" w:color="auto"/>
        <w:left w:val="none" w:sz="0" w:space="0" w:color="auto"/>
        <w:bottom w:val="none" w:sz="0" w:space="0" w:color="auto"/>
        <w:right w:val="none" w:sz="0" w:space="0" w:color="auto"/>
      </w:divBdr>
    </w:div>
    <w:div w:id="611328675">
      <w:bodyDiv w:val="1"/>
      <w:marLeft w:val="0"/>
      <w:marRight w:val="0"/>
      <w:marTop w:val="0"/>
      <w:marBottom w:val="0"/>
      <w:divBdr>
        <w:top w:val="none" w:sz="0" w:space="0" w:color="auto"/>
        <w:left w:val="none" w:sz="0" w:space="0" w:color="auto"/>
        <w:bottom w:val="none" w:sz="0" w:space="0" w:color="auto"/>
        <w:right w:val="none" w:sz="0" w:space="0" w:color="auto"/>
      </w:divBdr>
    </w:div>
    <w:div w:id="614293845">
      <w:bodyDiv w:val="1"/>
      <w:marLeft w:val="0"/>
      <w:marRight w:val="0"/>
      <w:marTop w:val="0"/>
      <w:marBottom w:val="0"/>
      <w:divBdr>
        <w:top w:val="none" w:sz="0" w:space="0" w:color="auto"/>
        <w:left w:val="none" w:sz="0" w:space="0" w:color="auto"/>
        <w:bottom w:val="none" w:sz="0" w:space="0" w:color="auto"/>
        <w:right w:val="none" w:sz="0" w:space="0" w:color="auto"/>
      </w:divBdr>
    </w:div>
    <w:div w:id="618532386">
      <w:bodyDiv w:val="1"/>
      <w:marLeft w:val="0"/>
      <w:marRight w:val="0"/>
      <w:marTop w:val="0"/>
      <w:marBottom w:val="0"/>
      <w:divBdr>
        <w:top w:val="none" w:sz="0" w:space="0" w:color="auto"/>
        <w:left w:val="none" w:sz="0" w:space="0" w:color="auto"/>
        <w:bottom w:val="none" w:sz="0" w:space="0" w:color="auto"/>
        <w:right w:val="none" w:sz="0" w:space="0" w:color="auto"/>
      </w:divBdr>
    </w:div>
    <w:div w:id="619994737">
      <w:bodyDiv w:val="1"/>
      <w:marLeft w:val="0"/>
      <w:marRight w:val="0"/>
      <w:marTop w:val="0"/>
      <w:marBottom w:val="0"/>
      <w:divBdr>
        <w:top w:val="none" w:sz="0" w:space="0" w:color="auto"/>
        <w:left w:val="none" w:sz="0" w:space="0" w:color="auto"/>
        <w:bottom w:val="none" w:sz="0" w:space="0" w:color="auto"/>
        <w:right w:val="none" w:sz="0" w:space="0" w:color="auto"/>
      </w:divBdr>
    </w:div>
    <w:div w:id="622461588">
      <w:bodyDiv w:val="1"/>
      <w:marLeft w:val="0"/>
      <w:marRight w:val="0"/>
      <w:marTop w:val="0"/>
      <w:marBottom w:val="0"/>
      <w:divBdr>
        <w:top w:val="none" w:sz="0" w:space="0" w:color="auto"/>
        <w:left w:val="none" w:sz="0" w:space="0" w:color="auto"/>
        <w:bottom w:val="none" w:sz="0" w:space="0" w:color="auto"/>
        <w:right w:val="none" w:sz="0" w:space="0" w:color="auto"/>
      </w:divBdr>
    </w:div>
    <w:div w:id="627013368">
      <w:bodyDiv w:val="1"/>
      <w:marLeft w:val="0"/>
      <w:marRight w:val="0"/>
      <w:marTop w:val="0"/>
      <w:marBottom w:val="0"/>
      <w:divBdr>
        <w:top w:val="none" w:sz="0" w:space="0" w:color="auto"/>
        <w:left w:val="none" w:sz="0" w:space="0" w:color="auto"/>
        <w:bottom w:val="none" w:sz="0" w:space="0" w:color="auto"/>
        <w:right w:val="none" w:sz="0" w:space="0" w:color="auto"/>
      </w:divBdr>
    </w:div>
    <w:div w:id="629553884">
      <w:bodyDiv w:val="1"/>
      <w:marLeft w:val="0"/>
      <w:marRight w:val="0"/>
      <w:marTop w:val="0"/>
      <w:marBottom w:val="0"/>
      <w:divBdr>
        <w:top w:val="none" w:sz="0" w:space="0" w:color="auto"/>
        <w:left w:val="none" w:sz="0" w:space="0" w:color="auto"/>
        <w:bottom w:val="none" w:sz="0" w:space="0" w:color="auto"/>
        <w:right w:val="none" w:sz="0" w:space="0" w:color="auto"/>
      </w:divBdr>
    </w:div>
    <w:div w:id="630286493">
      <w:bodyDiv w:val="1"/>
      <w:marLeft w:val="0"/>
      <w:marRight w:val="0"/>
      <w:marTop w:val="0"/>
      <w:marBottom w:val="0"/>
      <w:divBdr>
        <w:top w:val="none" w:sz="0" w:space="0" w:color="auto"/>
        <w:left w:val="none" w:sz="0" w:space="0" w:color="auto"/>
        <w:bottom w:val="none" w:sz="0" w:space="0" w:color="auto"/>
        <w:right w:val="none" w:sz="0" w:space="0" w:color="auto"/>
      </w:divBdr>
    </w:div>
    <w:div w:id="634990015">
      <w:bodyDiv w:val="1"/>
      <w:marLeft w:val="0"/>
      <w:marRight w:val="0"/>
      <w:marTop w:val="0"/>
      <w:marBottom w:val="0"/>
      <w:divBdr>
        <w:top w:val="none" w:sz="0" w:space="0" w:color="auto"/>
        <w:left w:val="none" w:sz="0" w:space="0" w:color="auto"/>
        <w:bottom w:val="none" w:sz="0" w:space="0" w:color="auto"/>
        <w:right w:val="none" w:sz="0" w:space="0" w:color="auto"/>
      </w:divBdr>
    </w:div>
    <w:div w:id="635185957">
      <w:bodyDiv w:val="1"/>
      <w:marLeft w:val="0"/>
      <w:marRight w:val="0"/>
      <w:marTop w:val="0"/>
      <w:marBottom w:val="0"/>
      <w:divBdr>
        <w:top w:val="none" w:sz="0" w:space="0" w:color="auto"/>
        <w:left w:val="none" w:sz="0" w:space="0" w:color="auto"/>
        <w:bottom w:val="none" w:sz="0" w:space="0" w:color="auto"/>
        <w:right w:val="none" w:sz="0" w:space="0" w:color="auto"/>
      </w:divBdr>
    </w:div>
    <w:div w:id="635188507">
      <w:bodyDiv w:val="1"/>
      <w:marLeft w:val="0"/>
      <w:marRight w:val="0"/>
      <w:marTop w:val="0"/>
      <w:marBottom w:val="0"/>
      <w:divBdr>
        <w:top w:val="none" w:sz="0" w:space="0" w:color="auto"/>
        <w:left w:val="none" w:sz="0" w:space="0" w:color="auto"/>
        <w:bottom w:val="none" w:sz="0" w:space="0" w:color="auto"/>
        <w:right w:val="none" w:sz="0" w:space="0" w:color="auto"/>
      </w:divBdr>
    </w:div>
    <w:div w:id="635645211">
      <w:bodyDiv w:val="1"/>
      <w:marLeft w:val="0"/>
      <w:marRight w:val="0"/>
      <w:marTop w:val="0"/>
      <w:marBottom w:val="0"/>
      <w:divBdr>
        <w:top w:val="none" w:sz="0" w:space="0" w:color="auto"/>
        <w:left w:val="none" w:sz="0" w:space="0" w:color="auto"/>
        <w:bottom w:val="none" w:sz="0" w:space="0" w:color="auto"/>
        <w:right w:val="none" w:sz="0" w:space="0" w:color="auto"/>
      </w:divBdr>
    </w:div>
    <w:div w:id="636183090">
      <w:bodyDiv w:val="1"/>
      <w:marLeft w:val="0"/>
      <w:marRight w:val="0"/>
      <w:marTop w:val="0"/>
      <w:marBottom w:val="0"/>
      <w:divBdr>
        <w:top w:val="none" w:sz="0" w:space="0" w:color="auto"/>
        <w:left w:val="none" w:sz="0" w:space="0" w:color="auto"/>
        <w:bottom w:val="none" w:sz="0" w:space="0" w:color="auto"/>
        <w:right w:val="none" w:sz="0" w:space="0" w:color="auto"/>
      </w:divBdr>
    </w:div>
    <w:div w:id="636230520">
      <w:bodyDiv w:val="1"/>
      <w:marLeft w:val="0"/>
      <w:marRight w:val="0"/>
      <w:marTop w:val="0"/>
      <w:marBottom w:val="0"/>
      <w:divBdr>
        <w:top w:val="none" w:sz="0" w:space="0" w:color="auto"/>
        <w:left w:val="none" w:sz="0" w:space="0" w:color="auto"/>
        <w:bottom w:val="none" w:sz="0" w:space="0" w:color="auto"/>
        <w:right w:val="none" w:sz="0" w:space="0" w:color="auto"/>
      </w:divBdr>
    </w:div>
    <w:div w:id="636303509">
      <w:bodyDiv w:val="1"/>
      <w:marLeft w:val="0"/>
      <w:marRight w:val="0"/>
      <w:marTop w:val="0"/>
      <w:marBottom w:val="0"/>
      <w:divBdr>
        <w:top w:val="none" w:sz="0" w:space="0" w:color="auto"/>
        <w:left w:val="none" w:sz="0" w:space="0" w:color="auto"/>
        <w:bottom w:val="none" w:sz="0" w:space="0" w:color="auto"/>
        <w:right w:val="none" w:sz="0" w:space="0" w:color="auto"/>
      </w:divBdr>
    </w:div>
    <w:div w:id="636691826">
      <w:bodyDiv w:val="1"/>
      <w:marLeft w:val="0"/>
      <w:marRight w:val="0"/>
      <w:marTop w:val="0"/>
      <w:marBottom w:val="0"/>
      <w:divBdr>
        <w:top w:val="none" w:sz="0" w:space="0" w:color="auto"/>
        <w:left w:val="none" w:sz="0" w:space="0" w:color="auto"/>
        <w:bottom w:val="none" w:sz="0" w:space="0" w:color="auto"/>
        <w:right w:val="none" w:sz="0" w:space="0" w:color="auto"/>
      </w:divBdr>
    </w:div>
    <w:div w:id="639578780">
      <w:bodyDiv w:val="1"/>
      <w:marLeft w:val="0"/>
      <w:marRight w:val="0"/>
      <w:marTop w:val="0"/>
      <w:marBottom w:val="0"/>
      <w:divBdr>
        <w:top w:val="none" w:sz="0" w:space="0" w:color="auto"/>
        <w:left w:val="none" w:sz="0" w:space="0" w:color="auto"/>
        <w:bottom w:val="none" w:sz="0" w:space="0" w:color="auto"/>
        <w:right w:val="none" w:sz="0" w:space="0" w:color="auto"/>
      </w:divBdr>
    </w:div>
    <w:div w:id="639655232">
      <w:bodyDiv w:val="1"/>
      <w:marLeft w:val="0"/>
      <w:marRight w:val="0"/>
      <w:marTop w:val="0"/>
      <w:marBottom w:val="0"/>
      <w:divBdr>
        <w:top w:val="none" w:sz="0" w:space="0" w:color="auto"/>
        <w:left w:val="none" w:sz="0" w:space="0" w:color="auto"/>
        <w:bottom w:val="none" w:sz="0" w:space="0" w:color="auto"/>
        <w:right w:val="none" w:sz="0" w:space="0" w:color="auto"/>
      </w:divBdr>
    </w:div>
    <w:div w:id="640622122">
      <w:bodyDiv w:val="1"/>
      <w:marLeft w:val="0"/>
      <w:marRight w:val="0"/>
      <w:marTop w:val="0"/>
      <w:marBottom w:val="0"/>
      <w:divBdr>
        <w:top w:val="none" w:sz="0" w:space="0" w:color="auto"/>
        <w:left w:val="none" w:sz="0" w:space="0" w:color="auto"/>
        <w:bottom w:val="none" w:sz="0" w:space="0" w:color="auto"/>
        <w:right w:val="none" w:sz="0" w:space="0" w:color="auto"/>
      </w:divBdr>
    </w:div>
    <w:div w:id="643311747">
      <w:bodyDiv w:val="1"/>
      <w:marLeft w:val="0"/>
      <w:marRight w:val="0"/>
      <w:marTop w:val="0"/>
      <w:marBottom w:val="0"/>
      <w:divBdr>
        <w:top w:val="none" w:sz="0" w:space="0" w:color="auto"/>
        <w:left w:val="none" w:sz="0" w:space="0" w:color="auto"/>
        <w:bottom w:val="none" w:sz="0" w:space="0" w:color="auto"/>
        <w:right w:val="none" w:sz="0" w:space="0" w:color="auto"/>
      </w:divBdr>
    </w:div>
    <w:div w:id="645596474">
      <w:bodyDiv w:val="1"/>
      <w:marLeft w:val="0"/>
      <w:marRight w:val="0"/>
      <w:marTop w:val="0"/>
      <w:marBottom w:val="0"/>
      <w:divBdr>
        <w:top w:val="none" w:sz="0" w:space="0" w:color="auto"/>
        <w:left w:val="none" w:sz="0" w:space="0" w:color="auto"/>
        <w:bottom w:val="none" w:sz="0" w:space="0" w:color="auto"/>
        <w:right w:val="none" w:sz="0" w:space="0" w:color="auto"/>
      </w:divBdr>
    </w:div>
    <w:div w:id="649332042">
      <w:bodyDiv w:val="1"/>
      <w:marLeft w:val="0"/>
      <w:marRight w:val="0"/>
      <w:marTop w:val="0"/>
      <w:marBottom w:val="0"/>
      <w:divBdr>
        <w:top w:val="none" w:sz="0" w:space="0" w:color="auto"/>
        <w:left w:val="none" w:sz="0" w:space="0" w:color="auto"/>
        <w:bottom w:val="none" w:sz="0" w:space="0" w:color="auto"/>
        <w:right w:val="none" w:sz="0" w:space="0" w:color="auto"/>
      </w:divBdr>
    </w:div>
    <w:div w:id="650594245">
      <w:bodyDiv w:val="1"/>
      <w:marLeft w:val="0"/>
      <w:marRight w:val="0"/>
      <w:marTop w:val="0"/>
      <w:marBottom w:val="0"/>
      <w:divBdr>
        <w:top w:val="none" w:sz="0" w:space="0" w:color="auto"/>
        <w:left w:val="none" w:sz="0" w:space="0" w:color="auto"/>
        <w:bottom w:val="none" w:sz="0" w:space="0" w:color="auto"/>
        <w:right w:val="none" w:sz="0" w:space="0" w:color="auto"/>
      </w:divBdr>
    </w:div>
    <w:div w:id="652101545">
      <w:bodyDiv w:val="1"/>
      <w:marLeft w:val="0"/>
      <w:marRight w:val="0"/>
      <w:marTop w:val="0"/>
      <w:marBottom w:val="0"/>
      <w:divBdr>
        <w:top w:val="none" w:sz="0" w:space="0" w:color="auto"/>
        <w:left w:val="none" w:sz="0" w:space="0" w:color="auto"/>
        <w:bottom w:val="none" w:sz="0" w:space="0" w:color="auto"/>
        <w:right w:val="none" w:sz="0" w:space="0" w:color="auto"/>
      </w:divBdr>
    </w:div>
    <w:div w:id="653295188">
      <w:bodyDiv w:val="1"/>
      <w:marLeft w:val="0"/>
      <w:marRight w:val="0"/>
      <w:marTop w:val="0"/>
      <w:marBottom w:val="0"/>
      <w:divBdr>
        <w:top w:val="none" w:sz="0" w:space="0" w:color="auto"/>
        <w:left w:val="none" w:sz="0" w:space="0" w:color="auto"/>
        <w:bottom w:val="none" w:sz="0" w:space="0" w:color="auto"/>
        <w:right w:val="none" w:sz="0" w:space="0" w:color="auto"/>
      </w:divBdr>
    </w:div>
    <w:div w:id="654141003">
      <w:bodyDiv w:val="1"/>
      <w:marLeft w:val="0"/>
      <w:marRight w:val="0"/>
      <w:marTop w:val="0"/>
      <w:marBottom w:val="0"/>
      <w:divBdr>
        <w:top w:val="none" w:sz="0" w:space="0" w:color="auto"/>
        <w:left w:val="none" w:sz="0" w:space="0" w:color="auto"/>
        <w:bottom w:val="none" w:sz="0" w:space="0" w:color="auto"/>
        <w:right w:val="none" w:sz="0" w:space="0" w:color="auto"/>
      </w:divBdr>
    </w:div>
    <w:div w:id="654383030">
      <w:bodyDiv w:val="1"/>
      <w:marLeft w:val="0"/>
      <w:marRight w:val="0"/>
      <w:marTop w:val="0"/>
      <w:marBottom w:val="0"/>
      <w:divBdr>
        <w:top w:val="none" w:sz="0" w:space="0" w:color="auto"/>
        <w:left w:val="none" w:sz="0" w:space="0" w:color="auto"/>
        <w:bottom w:val="none" w:sz="0" w:space="0" w:color="auto"/>
        <w:right w:val="none" w:sz="0" w:space="0" w:color="auto"/>
      </w:divBdr>
    </w:div>
    <w:div w:id="654918820">
      <w:bodyDiv w:val="1"/>
      <w:marLeft w:val="0"/>
      <w:marRight w:val="0"/>
      <w:marTop w:val="0"/>
      <w:marBottom w:val="0"/>
      <w:divBdr>
        <w:top w:val="none" w:sz="0" w:space="0" w:color="auto"/>
        <w:left w:val="none" w:sz="0" w:space="0" w:color="auto"/>
        <w:bottom w:val="none" w:sz="0" w:space="0" w:color="auto"/>
        <w:right w:val="none" w:sz="0" w:space="0" w:color="auto"/>
      </w:divBdr>
    </w:div>
    <w:div w:id="657267037">
      <w:bodyDiv w:val="1"/>
      <w:marLeft w:val="0"/>
      <w:marRight w:val="0"/>
      <w:marTop w:val="0"/>
      <w:marBottom w:val="0"/>
      <w:divBdr>
        <w:top w:val="none" w:sz="0" w:space="0" w:color="auto"/>
        <w:left w:val="none" w:sz="0" w:space="0" w:color="auto"/>
        <w:bottom w:val="none" w:sz="0" w:space="0" w:color="auto"/>
        <w:right w:val="none" w:sz="0" w:space="0" w:color="auto"/>
      </w:divBdr>
    </w:div>
    <w:div w:id="657615279">
      <w:bodyDiv w:val="1"/>
      <w:marLeft w:val="0"/>
      <w:marRight w:val="0"/>
      <w:marTop w:val="0"/>
      <w:marBottom w:val="0"/>
      <w:divBdr>
        <w:top w:val="none" w:sz="0" w:space="0" w:color="auto"/>
        <w:left w:val="none" w:sz="0" w:space="0" w:color="auto"/>
        <w:bottom w:val="none" w:sz="0" w:space="0" w:color="auto"/>
        <w:right w:val="none" w:sz="0" w:space="0" w:color="auto"/>
      </w:divBdr>
    </w:div>
    <w:div w:id="658120092">
      <w:bodyDiv w:val="1"/>
      <w:marLeft w:val="0"/>
      <w:marRight w:val="0"/>
      <w:marTop w:val="0"/>
      <w:marBottom w:val="0"/>
      <w:divBdr>
        <w:top w:val="none" w:sz="0" w:space="0" w:color="auto"/>
        <w:left w:val="none" w:sz="0" w:space="0" w:color="auto"/>
        <w:bottom w:val="none" w:sz="0" w:space="0" w:color="auto"/>
        <w:right w:val="none" w:sz="0" w:space="0" w:color="auto"/>
      </w:divBdr>
    </w:div>
    <w:div w:id="660550610">
      <w:bodyDiv w:val="1"/>
      <w:marLeft w:val="0"/>
      <w:marRight w:val="0"/>
      <w:marTop w:val="0"/>
      <w:marBottom w:val="0"/>
      <w:divBdr>
        <w:top w:val="none" w:sz="0" w:space="0" w:color="auto"/>
        <w:left w:val="none" w:sz="0" w:space="0" w:color="auto"/>
        <w:bottom w:val="none" w:sz="0" w:space="0" w:color="auto"/>
        <w:right w:val="none" w:sz="0" w:space="0" w:color="auto"/>
      </w:divBdr>
    </w:div>
    <w:div w:id="663045413">
      <w:bodyDiv w:val="1"/>
      <w:marLeft w:val="0"/>
      <w:marRight w:val="0"/>
      <w:marTop w:val="0"/>
      <w:marBottom w:val="0"/>
      <w:divBdr>
        <w:top w:val="none" w:sz="0" w:space="0" w:color="auto"/>
        <w:left w:val="none" w:sz="0" w:space="0" w:color="auto"/>
        <w:bottom w:val="none" w:sz="0" w:space="0" w:color="auto"/>
        <w:right w:val="none" w:sz="0" w:space="0" w:color="auto"/>
      </w:divBdr>
    </w:div>
    <w:div w:id="665668921">
      <w:bodyDiv w:val="1"/>
      <w:marLeft w:val="0"/>
      <w:marRight w:val="0"/>
      <w:marTop w:val="0"/>
      <w:marBottom w:val="0"/>
      <w:divBdr>
        <w:top w:val="none" w:sz="0" w:space="0" w:color="auto"/>
        <w:left w:val="none" w:sz="0" w:space="0" w:color="auto"/>
        <w:bottom w:val="none" w:sz="0" w:space="0" w:color="auto"/>
        <w:right w:val="none" w:sz="0" w:space="0" w:color="auto"/>
      </w:divBdr>
    </w:div>
    <w:div w:id="666443987">
      <w:bodyDiv w:val="1"/>
      <w:marLeft w:val="0"/>
      <w:marRight w:val="0"/>
      <w:marTop w:val="0"/>
      <w:marBottom w:val="0"/>
      <w:divBdr>
        <w:top w:val="none" w:sz="0" w:space="0" w:color="auto"/>
        <w:left w:val="none" w:sz="0" w:space="0" w:color="auto"/>
        <w:bottom w:val="none" w:sz="0" w:space="0" w:color="auto"/>
        <w:right w:val="none" w:sz="0" w:space="0" w:color="auto"/>
      </w:divBdr>
    </w:div>
    <w:div w:id="666909066">
      <w:bodyDiv w:val="1"/>
      <w:marLeft w:val="0"/>
      <w:marRight w:val="0"/>
      <w:marTop w:val="0"/>
      <w:marBottom w:val="0"/>
      <w:divBdr>
        <w:top w:val="none" w:sz="0" w:space="0" w:color="auto"/>
        <w:left w:val="none" w:sz="0" w:space="0" w:color="auto"/>
        <w:bottom w:val="none" w:sz="0" w:space="0" w:color="auto"/>
        <w:right w:val="none" w:sz="0" w:space="0" w:color="auto"/>
      </w:divBdr>
    </w:div>
    <w:div w:id="667439653">
      <w:bodyDiv w:val="1"/>
      <w:marLeft w:val="0"/>
      <w:marRight w:val="0"/>
      <w:marTop w:val="0"/>
      <w:marBottom w:val="0"/>
      <w:divBdr>
        <w:top w:val="none" w:sz="0" w:space="0" w:color="auto"/>
        <w:left w:val="none" w:sz="0" w:space="0" w:color="auto"/>
        <w:bottom w:val="none" w:sz="0" w:space="0" w:color="auto"/>
        <w:right w:val="none" w:sz="0" w:space="0" w:color="auto"/>
      </w:divBdr>
    </w:div>
    <w:div w:id="670180796">
      <w:bodyDiv w:val="1"/>
      <w:marLeft w:val="0"/>
      <w:marRight w:val="0"/>
      <w:marTop w:val="0"/>
      <w:marBottom w:val="0"/>
      <w:divBdr>
        <w:top w:val="none" w:sz="0" w:space="0" w:color="auto"/>
        <w:left w:val="none" w:sz="0" w:space="0" w:color="auto"/>
        <w:bottom w:val="none" w:sz="0" w:space="0" w:color="auto"/>
        <w:right w:val="none" w:sz="0" w:space="0" w:color="auto"/>
      </w:divBdr>
    </w:div>
    <w:div w:id="670370366">
      <w:bodyDiv w:val="1"/>
      <w:marLeft w:val="0"/>
      <w:marRight w:val="0"/>
      <w:marTop w:val="0"/>
      <w:marBottom w:val="0"/>
      <w:divBdr>
        <w:top w:val="none" w:sz="0" w:space="0" w:color="auto"/>
        <w:left w:val="none" w:sz="0" w:space="0" w:color="auto"/>
        <w:bottom w:val="none" w:sz="0" w:space="0" w:color="auto"/>
        <w:right w:val="none" w:sz="0" w:space="0" w:color="auto"/>
      </w:divBdr>
    </w:div>
    <w:div w:id="674922105">
      <w:bodyDiv w:val="1"/>
      <w:marLeft w:val="0"/>
      <w:marRight w:val="0"/>
      <w:marTop w:val="0"/>
      <w:marBottom w:val="0"/>
      <w:divBdr>
        <w:top w:val="none" w:sz="0" w:space="0" w:color="auto"/>
        <w:left w:val="none" w:sz="0" w:space="0" w:color="auto"/>
        <w:bottom w:val="none" w:sz="0" w:space="0" w:color="auto"/>
        <w:right w:val="none" w:sz="0" w:space="0" w:color="auto"/>
      </w:divBdr>
    </w:div>
    <w:div w:id="678001373">
      <w:bodyDiv w:val="1"/>
      <w:marLeft w:val="0"/>
      <w:marRight w:val="0"/>
      <w:marTop w:val="0"/>
      <w:marBottom w:val="0"/>
      <w:divBdr>
        <w:top w:val="none" w:sz="0" w:space="0" w:color="auto"/>
        <w:left w:val="none" w:sz="0" w:space="0" w:color="auto"/>
        <w:bottom w:val="none" w:sz="0" w:space="0" w:color="auto"/>
        <w:right w:val="none" w:sz="0" w:space="0" w:color="auto"/>
      </w:divBdr>
    </w:div>
    <w:div w:id="680353454">
      <w:bodyDiv w:val="1"/>
      <w:marLeft w:val="0"/>
      <w:marRight w:val="0"/>
      <w:marTop w:val="0"/>
      <w:marBottom w:val="0"/>
      <w:divBdr>
        <w:top w:val="none" w:sz="0" w:space="0" w:color="auto"/>
        <w:left w:val="none" w:sz="0" w:space="0" w:color="auto"/>
        <w:bottom w:val="none" w:sz="0" w:space="0" w:color="auto"/>
        <w:right w:val="none" w:sz="0" w:space="0" w:color="auto"/>
      </w:divBdr>
    </w:div>
    <w:div w:id="681204405">
      <w:bodyDiv w:val="1"/>
      <w:marLeft w:val="0"/>
      <w:marRight w:val="0"/>
      <w:marTop w:val="0"/>
      <w:marBottom w:val="0"/>
      <w:divBdr>
        <w:top w:val="none" w:sz="0" w:space="0" w:color="auto"/>
        <w:left w:val="none" w:sz="0" w:space="0" w:color="auto"/>
        <w:bottom w:val="none" w:sz="0" w:space="0" w:color="auto"/>
        <w:right w:val="none" w:sz="0" w:space="0" w:color="auto"/>
      </w:divBdr>
    </w:div>
    <w:div w:id="683939381">
      <w:bodyDiv w:val="1"/>
      <w:marLeft w:val="0"/>
      <w:marRight w:val="0"/>
      <w:marTop w:val="0"/>
      <w:marBottom w:val="0"/>
      <w:divBdr>
        <w:top w:val="none" w:sz="0" w:space="0" w:color="auto"/>
        <w:left w:val="none" w:sz="0" w:space="0" w:color="auto"/>
        <w:bottom w:val="none" w:sz="0" w:space="0" w:color="auto"/>
        <w:right w:val="none" w:sz="0" w:space="0" w:color="auto"/>
      </w:divBdr>
    </w:div>
    <w:div w:id="686100898">
      <w:bodyDiv w:val="1"/>
      <w:marLeft w:val="0"/>
      <w:marRight w:val="0"/>
      <w:marTop w:val="0"/>
      <w:marBottom w:val="0"/>
      <w:divBdr>
        <w:top w:val="none" w:sz="0" w:space="0" w:color="auto"/>
        <w:left w:val="none" w:sz="0" w:space="0" w:color="auto"/>
        <w:bottom w:val="none" w:sz="0" w:space="0" w:color="auto"/>
        <w:right w:val="none" w:sz="0" w:space="0" w:color="auto"/>
      </w:divBdr>
    </w:div>
    <w:div w:id="687829611">
      <w:bodyDiv w:val="1"/>
      <w:marLeft w:val="0"/>
      <w:marRight w:val="0"/>
      <w:marTop w:val="0"/>
      <w:marBottom w:val="0"/>
      <w:divBdr>
        <w:top w:val="none" w:sz="0" w:space="0" w:color="auto"/>
        <w:left w:val="none" w:sz="0" w:space="0" w:color="auto"/>
        <w:bottom w:val="none" w:sz="0" w:space="0" w:color="auto"/>
        <w:right w:val="none" w:sz="0" w:space="0" w:color="auto"/>
      </w:divBdr>
    </w:div>
    <w:div w:id="688528595">
      <w:bodyDiv w:val="1"/>
      <w:marLeft w:val="0"/>
      <w:marRight w:val="0"/>
      <w:marTop w:val="0"/>
      <w:marBottom w:val="0"/>
      <w:divBdr>
        <w:top w:val="none" w:sz="0" w:space="0" w:color="auto"/>
        <w:left w:val="none" w:sz="0" w:space="0" w:color="auto"/>
        <w:bottom w:val="none" w:sz="0" w:space="0" w:color="auto"/>
        <w:right w:val="none" w:sz="0" w:space="0" w:color="auto"/>
      </w:divBdr>
    </w:div>
    <w:div w:id="693195387">
      <w:bodyDiv w:val="1"/>
      <w:marLeft w:val="0"/>
      <w:marRight w:val="0"/>
      <w:marTop w:val="0"/>
      <w:marBottom w:val="0"/>
      <w:divBdr>
        <w:top w:val="none" w:sz="0" w:space="0" w:color="auto"/>
        <w:left w:val="none" w:sz="0" w:space="0" w:color="auto"/>
        <w:bottom w:val="none" w:sz="0" w:space="0" w:color="auto"/>
        <w:right w:val="none" w:sz="0" w:space="0" w:color="auto"/>
      </w:divBdr>
    </w:div>
    <w:div w:id="694112984">
      <w:bodyDiv w:val="1"/>
      <w:marLeft w:val="0"/>
      <w:marRight w:val="0"/>
      <w:marTop w:val="0"/>
      <w:marBottom w:val="0"/>
      <w:divBdr>
        <w:top w:val="none" w:sz="0" w:space="0" w:color="auto"/>
        <w:left w:val="none" w:sz="0" w:space="0" w:color="auto"/>
        <w:bottom w:val="none" w:sz="0" w:space="0" w:color="auto"/>
        <w:right w:val="none" w:sz="0" w:space="0" w:color="auto"/>
      </w:divBdr>
    </w:div>
    <w:div w:id="696467116">
      <w:bodyDiv w:val="1"/>
      <w:marLeft w:val="0"/>
      <w:marRight w:val="0"/>
      <w:marTop w:val="0"/>
      <w:marBottom w:val="0"/>
      <w:divBdr>
        <w:top w:val="none" w:sz="0" w:space="0" w:color="auto"/>
        <w:left w:val="none" w:sz="0" w:space="0" w:color="auto"/>
        <w:bottom w:val="none" w:sz="0" w:space="0" w:color="auto"/>
        <w:right w:val="none" w:sz="0" w:space="0" w:color="auto"/>
      </w:divBdr>
    </w:div>
    <w:div w:id="697051396">
      <w:bodyDiv w:val="1"/>
      <w:marLeft w:val="0"/>
      <w:marRight w:val="0"/>
      <w:marTop w:val="0"/>
      <w:marBottom w:val="0"/>
      <w:divBdr>
        <w:top w:val="none" w:sz="0" w:space="0" w:color="auto"/>
        <w:left w:val="none" w:sz="0" w:space="0" w:color="auto"/>
        <w:bottom w:val="none" w:sz="0" w:space="0" w:color="auto"/>
        <w:right w:val="none" w:sz="0" w:space="0" w:color="auto"/>
      </w:divBdr>
    </w:div>
    <w:div w:id="699747815">
      <w:bodyDiv w:val="1"/>
      <w:marLeft w:val="0"/>
      <w:marRight w:val="0"/>
      <w:marTop w:val="0"/>
      <w:marBottom w:val="0"/>
      <w:divBdr>
        <w:top w:val="none" w:sz="0" w:space="0" w:color="auto"/>
        <w:left w:val="none" w:sz="0" w:space="0" w:color="auto"/>
        <w:bottom w:val="none" w:sz="0" w:space="0" w:color="auto"/>
        <w:right w:val="none" w:sz="0" w:space="0" w:color="auto"/>
      </w:divBdr>
    </w:div>
    <w:div w:id="703212250">
      <w:bodyDiv w:val="1"/>
      <w:marLeft w:val="0"/>
      <w:marRight w:val="0"/>
      <w:marTop w:val="0"/>
      <w:marBottom w:val="0"/>
      <w:divBdr>
        <w:top w:val="none" w:sz="0" w:space="0" w:color="auto"/>
        <w:left w:val="none" w:sz="0" w:space="0" w:color="auto"/>
        <w:bottom w:val="none" w:sz="0" w:space="0" w:color="auto"/>
        <w:right w:val="none" w:sz="0" w:space="0" w:color="auto"/>
      </w:divBdr>
    </w:div>
    <w:div w:id="706373889">
      <w:bodyDiv w:val="1"/>
      <w:marLeft w:val="0"/>
      <w:marRight w:val="0"/>
      <w:marTop w:val="0"/>
      <w:marBottom w:val="0"/>
      <w:divBdr>
        <w:top w:val="none" w:sz="0" w:space="0" w:color="auto"/>
        <w:left w:val="none" w:sz="0" w:space="0" w:color="auto"/>
        <w:bottom w:val="none" w:sz="0" w:space="0" w:color="auto"/>
        <w:right w:val="none" w:sz="0" w:space="0" w:color="auto"/>
      </w:divBdr>
    </w:div>
    <w:div w:id="707296450">
      <w:bodyDiv w:val="1"/>
      <w:marLeft w:val="0"/>
      <w:marRight w:val="0"/>
      <w:marTop w:val="0"/>
      <w:marBottom w:val="0"/>
      <w:divBdr>
        <w:top w:val="none" w:sz="0" w:space="0" w:color="auto"/>
        <w:left w:val="none" w:sz="0" w:space="0" w:color="auto"/>
        <w:bottom w:val="none" w:sz="0" w:space="0" w:color="auto"/>
        <w:right w:val="none" w:sz="0" w:space="0" w:color="auto"/>
      </w:divBdr>
    </w:div>
    <w:div w:id="707338667">
      <w:bodyDiv w:val="1"/>
      <w:marLeft w:val="0"/>
      <w:marRight w:val="0"/>
      <w:marTop w:val="0"/>
      <w:marBottom w:val="0"/>
      <w:divBdr>
        <w:top w:val="none" w:sz="0" w:space="0" w:color="auto"/>
        <w:left w:val="none" w:sz="0" w:space="0" w:color="auto"/>
        <w:bottom w:val="none" w:sz="0" w:space="0" w:color="auto"/>
        <w:right w:val="none" w:sz="0" w:space="0" w:color="auto"/>
      </w:divBdr>
    </w:div>
    <w:div w:id="711227833">
      <w:bodyDiv w:val="1"/>
      <w:marLeft w:val="0"/>
      <w:marRight w:val="0"/>
      <w:marTop w:val="0"/>
      <w:marBottom w:val="0"/>
      <w:divBdr>
        <w:top w:val="none" w:sz="0" w:space="0" w:color="auto"/>
        <w:left w:val="none" w:sz="0" w:space="0" w:color="auto"/>
        <w:bottom w:val="none" w:sz="0" w:space="0" w:color="auto"/>
        <w:right w:val="none" w:sz="0" w:space="0" w:color="auto"/>
      </w:divBdr>
    </w:div>
    <w:div w:id="712123163">
      <w:bodyDiv w:val="1"/>
      <w:marLeft w:val="0"/>
      <w:marRight w:val="0"/>
      <w:marTop w:val="0"/>
      <w:marBottom w:val="0"/>
      <w:divBdr>
        <w:top w:val="none" w:sz="0" w:space="0" w:color="auto"/>
        <w:left w:val="none" w:sz="0" w:space="0" w:color="auto"/>
        <w:bottom w:val="none" w:sz="0" w:space="0" w:color="auto"/>
        <w:right w:val="none" w:sz="0" w:space="0" w:color="auto"/>
      </w:divBdr>
    </w:div>
    <w:div w:id="716469396">
      <w:bodyDiv w:val="1"/>
      <w:marLeft w:val="0"/>
      <w:marRight w:val="0"/>
      <w:marTop w:val="0"/>
      <w:marBottom w:val="0"/>
      <w:divBdr>
        <w:top w:val="none" w:sz="0" w:space="0" w:color="auto"/>
        <w:left w:val="none" w:sz="0" w:space="0" w:color="auto"/>
        <w:bottom w:val="none" w:sz="0" w:space="0" w:color="auto"/>
        <w:right w:val="none" w:sz="0" w:space="0" w:color="auto"/>
      </w:divBdr>
    </w:div>
    <w:div w:id="716903718">
      <w:bodyDiv w:val="1"/>
      <w:marLeft w:val="0"/>
      <w:marRight w:val="0"/>
      <w:marTop w:val="0"/>
      <w:marBottom w:val="0"/>
      <w:divBdr>
        <w:top w:val="none" w:sz="0" w:space="0" w:color="auto"/>
        <w:left w:val="none" w:sz="0" w:space="0" w:color="auto"/>
        <w:bottom w:val="none" w:sz="0" w:space="0" w:color="auto"/>
        <w:right w:val="none" w:sz="0" w:space="0" w:color="auto"/>
      </w:divBdr>
    </w:div>
    <w:div w:id="719013841">
      <w:bodyDiv w:val="1"/>
      <w:marLeft w:val="0"/>
      <w:marRight w:val="0"/>
      <w:marTop w:val="0"/>
      <w:marBottom w:val="0"/>
      <w:divBdr>
        <w:top w:val="none" w:sz="0" w:space="0" w:color="auto"/>
        <w:left w:val="none" w:sz="0" w:space="0" w:color="auto"/>
        <w:bottom w:val="none" w:sz="0" w:space="0" w:color="auto"/>
        <w:right w:val="none" w:sz="0" w:space="0" w:color="auto"/>
      </w:divBdr>
    </w:div>
    <w:div w:id="719939051">
      <w:bodyDiv w:val="1"/>
      <w:marLeft w:val="0"/>
      <w:marRight w:val="0"/>
      <w:marTop w:val="0"/>
      <w:marBottom w:val="0"/>
      <w:divBdr>
        <w:top w:val="none" w:sz="0" w:space="0" w:color="auto"/>
        <w:left w:val="none" w:sz="0" w:space="0" w:color="auto"/>
        <w:bottom w:val="none" w:sz="0" w:space="0" w:color="auto"/>
        <w:right w:val="none" w:sz="0" w:space="0" w:color="auto"/>
      </w:divBdr>
    </w:div>
    <w:div w:id="720716621">
      <w:bodyDiv w:val="1"/>
      <w:marLeft w:val="0"/>
      <w:marRight w:val="0"/>
      <w:marTop w:val="0"/>
      <w:marBottom w:val="0"/>
      <w:divBdr>
        <w:top w:val="none" w:sz="0" w:space="0" w:color="auto"/>
        <w:left w:val="none" w:sz="0" w:space="0" w:color="auto"/>
        <w:bottom w:val="none" w:sz="0" w:space="0" w:color="auto"/>
        <w:right w:val="none" w:sz="0" w:space="0" w:color="auto"/>
      </w:divBdr>
    </w:div>
    <w:div w:id="720790194">
      <w:bodyDiv w:val="1"/>
      <w:marLeft w:val="0"/>
      <w:marRight w:val="0"/>
      <w:marTop w:val="0"/>
      <w:marBottom w:val="0"/>
      <w:divBdr>
        <w:top w:val="none" w:sz="0" w:space="0" w:color="auto"/>
        <w:left w:val="none" w:sz="0" w:space="0" w:color="auto"/>
        <w:bottom w:val="none" w:sz="0" w:space="0" w:color="auto"/>
        <w:right w:val="none" w:sz="0" w:space="0" w:color="auto"/>
      </w:divBdr>
    </w:div>
    <w:div w:id="721834109">
      <w:bodyDiv w:val="1"/>
      <w:marLeft w:val="0"/>
      <w:marRight w:val="0"/>
      <w:marTop w:val="0"/>
      <w:marBottom w:val="0"/>
      <w:divBdr>
        <w:top w:val="none" w:sz="0" w:space="0" w:color="auto"/>
        <w:left w:val="none" w:sz="0" w:space="0" w:color="auto"/>
        <w:bottom w:val="none" w:sz="0" w:space="0" w:color="auto"/>
        <w:right w:val="none" w:sz="0" w:space="0" w:color="auto"/>
      </w:divBdr>
    </w:div>
    <w:div w:id="724447249">
      <w:bodyDiv w:val="1"/>
      <w:marLeft w:val="0"/>
      <w:marRight w:val="0"/>
      <w:marTop w:val="0"/>
      <w:marBottom w:val="0"/>
      <w:divBdr>
        <w:top w:val="none" w:sz="0" w:space="0" w:color="auto"/>
        <w:left w:val="none" w:sz="0" w:space="0" w:color="auto"/>
        <w:bottom w:val="none" w:sz="0" w:space="0" w:color="auto"/>
        <w:right w:val="none" w:sz="0" w:space="0" w:color="auto"/>
      </w:divBdr>
    </w:div>
    <w:div w:id="730078899">
      <w:bodyDiv w:val="1"/>
      <w:marLeft w:val="0"/>
      <w:marRight w:val="0"/>
      <w:marTop w:val="0"/>
      <w:marBottom w:val="0"/>
      <w:divBdr>
        <w:top w:val="none" w:sz="0" w:space="0" w:color="auto"/>
        <w:left w:val="none" w:sz="0" w:space="0" w:color="auto"/>
        <w:bottom w:val="none" w:sz="0" w:space="0" w:color="auto"/>
        <w:right w:val="none" w:sz="0" w:space="0" w:color="auto"/>
      </w:divBdr>
    </w:div>
    <w:div w:id="733939442">
      <w:bodyDiv w:val="1"/>
      <w:marLeft w:val="0"/>
      <w:marRight w:val="0"/>
      <w:marTop w:val="0"/>
      <w:marBottom w:val="0"/>
      <w:divBdr>
        <w:top w:val="none" w:sz="0" w:space="0" w:color="auto"/>
        <w:left w:val="none" w:sz="0" w:space="0" w:color="auto"/>
        <w:bottom w:val="none" w:sz="0" w:space="0" w:color="auto"/>
        <w:right w:val="none" w:sz="0" w:space="0" w:color="auto"/>
      </w:divBdr>
    </w:div>
    <w:div w:id="737900197">
      <w:bodyDiv w:val="1"/>
      <w:marLeft w:val="0"/>
      <w:marRight w:val="0"/>
      <w:marTop w:val="0"/>
      <w:marBottom w:val="0"/>
      <w:divBdr>
        <w:top w:val="none" w:sz="0" w:space="0" w:color="auto"/>
        <w:left w:val="none" w:sz="0" w:space="0" w:color="auto"/>
        <w:bottom w:val="none" w:sz="0" w:space="0" w:color="auto"/>
        <w:right w:val="none" w:sz="0" w:space="0" w:color="auto"/>
      </w:divBdr>
    </w:div>
    <w:div w:id="739064978">
      <w:bodyDiv w:val="1"/>
      <w:marLeft w:val="0"/>
      <w:marRight w:val="0"/>
      <w:marTop w:val="0"/>
      <w:marBottom w:val="0"/>
      <w:divBdr>
        <w:top w:val="none" w:sz="0" w:space="0" w:color="auto"/>
        <w:left w:val="none" w:sz="0" w:space="0" w:color="auto"/>
        <w:bottom w:val="none" w:sz="0" w:space="0" w:color="auto"/>
        <w:right w:val="none" w:sz="0" w:space="0" w:color="auto"/>
      </w:divBdr>
    </w:div>
    <w:div w:id="739711183">
      <w:bodyDiv w:val="1"/>
      <w:marLeft w:val="0"/>
      <w:marRight w:val="0"/>
      <w:marTop w:val="0"/>
      <w:marBottom w:val="0"/>
      <w:divBdr>
        <w:top w:val="none" w:sz="0" w:space="0" w:color="auto"/>
        <w:left w:val="none" w:sz="0" w:space="0" w:color="auto"/>
        <w:bottom w:val="none" w:sz="0" w:space="0" w:color="auto"/>
        <w:right w:val="none" w:sz="0" w:space="0" w:color="auto"/>
      </w:divBdr>
    </w:div>
    <w:div w:id="739714159">
      <w:bodyDiv w:val="1"/>
      <w:marLeft w:val="0"/>
      <w:marRight w:val="0"/>
      <w:marTop w:val="0"/>
      <w:marBottom w:val="0"/>
      <w:divBdr>
        <w:top w:val="none" w:sz="0" w:space="0" w:color="auto"/>
        <w:left w:val="none" w:sz="0" w:space="0" w:color="auto"/>
        <w:bottom w:val="none" w:sz="0" w:space="0" w:color="auto"/>
        <w:right w:val="none" w:sz="0" w:space="0" w:color="auto"/>
      </w:divBdr>
    </w:div>
    <w:div w:id="741103565">
      <w:bodyDiv w:val="1"/>
      <w:marLeft w:val="0"/>
      <w:marRight w:val="0"/>
      <w:marTop w:val="0"/>
      <w:marBottom w:val="0"/>
      <w:divBdr>
        <w:top w:val="none" w:sz="0" w:space="0" w:color="auto"/>
        <w:left w:val="none" w:sz="0" w:space="0" w:color="auto"/>
        <w:bottom w:val="none" w:sz="0" w:space="0" w:color="auto"/>
        <w:right w:val="none" w:sz="0" w:space="0" w:color="auto"/>
      </w:divBdr>
    </w:div>
    <w:div w:id="741148254">
      <w:bodyDiv w:val="1"/>
      <w:marLeft w:val="0"/>
      <w:marRight w:val="0"/>
      <w:marTop w:val="0"/>
      <w:marBottom w:val="0"/>
      <w:divBdr>
        <w:top w:val="none" w:sz="0" w:space="0" w:color="auto"/>
        <w:left w:val="none" w:sz="0" w:space="0" w:color="auto"/>
        <w:bottom w:val="none" w:sz="0" w:space="0" w:color="auto"/>
        <w:right w:val="none" w:sz="0" w:space="0" w:color="auto"/>
      </w:divBdr>
    </w:div>
    <w:div w:id="741290897">
      <w:bodyDiv w:val="1"/>
      <w:marLeft w:val="0"/>
      <w:marRight w:val="0"/>
      <w:marTop w:val="0"/>
      <w:marBottom w:val="0"/>
      <w:divBdr>
        <w:top w:val="none" w:sz="0" w:space="0" w:color="auto"/>
        <w:left w:val="none" w:sz="0" w:space="0" w:color="auto"/>
        <w:bottom w:val="none" w:sz="0" w:space="0" w:color="auto"/>
        <w:right w:val="none" w:sz="0" w:space="0" w:color="auto"/>
      </w:divBdr>
    </w:div>
    <w:div w:id="742221874">
      <w:bodyDiv w:val="1"/>
      <w:marLeft w:val="0"/>
      <w:marRight w:val="0"/>
      <w:marTop w:val="0"/>
      <w:marBottom w:val="0"/>
      <w:divBdr>
        <w:top w:val="none" w:sz="0" w:space="0" w:color="auto"/>
        <w:left w:val="none" w:sz="0" w:space="0" w:color="auto"/>
        <w:bottom w:val="none" w:sz="0" w:space="0" w:color="auto"/>
        <w:right w:val="none" w:sz="0" w:space="0" w:color="auto"/>
      </w:divBdr>
    </w:div>
    <w:div w:id="742261722">
      <w:bodyDiv w:val="1"/>
      <w:marLeft w:val="0"/>
      <w:marRight w:val="0"/>
      <w:marTop w:val="0"/>
      <w:marBottom w:val="0"/>
      <w:divBdr>
        <w:top w:val="none" w:sz="0" w:space="0" w:color="auto"/>
        <w:left w:val="none" w:sz="0" w:space="0" w:color="auto"/>
        <w:bottom w:val="none" w:sz="0" w:space="0" w:color="auto"/>
        <w:right w:val="none" w:sz="0" w:space="0" w:color="auto"/>
      </w:divBdr>
    </w:div>
    <w:div w:id="743066262">
      <w:bodyDiv w:val="1"/>
      <w:marLeft w:val="0"/>
      <w:marRight w:val="0"/>
      <w:marTop w:val="0"/>
      <w:marBottom w:val="0"/>
      <w:divBdr>
        <w:top w:val="none" w:sz="0" w:space="0" w:color="auto"/>
        <w:left w:val="none" w:sz="0" w:space="0" w:color="auto"/>
        <w:bottom w:val="none" w:sz="0" w:space="0" w:color="auto"/>
        <w:right w:val="none" w:sz="0" w:space="0" w:color="auto"/>
      </w:divBdr>
    </w:div>
    <w:div w:id="744575969">
      <w:bodyDiv w:val="1"/>
      <w:marLeft w:val="0"/>
      <w:marRight w:val="0"/>
      <w:marTop w:val="0"/>
      <w:marBottom w:val="0"/>
      <w:divBdr>
        <w:top w:val="none" w:sz="0" w:space="0" w:color="auto"/>
        <w:left w:val="none" w:sz="0" w:space="0" w:color="auto"/>
        <w:bottom w:val="none" w:sz="0" w:space="0" w:color="auto"/>
        <w:right w:val="none" w:sz="0" w:space="0" w:color="auto"/>
      </w:divBdr>
    </w:div>
    <w:div w:id="745566487">
      <w:bodyDiv w:val="1"/>
      <w:marLeft w:val="0"/>
      <w:marRight w:val="0"/>
      <w:marTop w:val="0"/>
      <w:marBottom w:val="0"/>
      <w:divBdr>
        <w:top w:val="none" w:sz="0" w:space="0" w:color="auto"/>
        <w:left w:val="none" w:sz="0" w:space="0" w:color="auto"/>
        <w:bottom w:val="none" w:sz="0" w:space="0" w:color="auto"/>
        <w:right w:val="none" w:sz="0" w:space="0" w:color="auto"/>
      </w:divBdr>
    </w:div>
    <w:div w:id="747189109">
      <w:bodyDiv w:val="1"/>
      <w:marLeft w:val="0"/>
      <w:marRight w:val="0"/>
      <w:marTop w:val="0"/>
      <w:marBottom w:val="0"/>
      <w:divBdr>
        <w:top w:val="none" w:sz="0" w:space="0" w:color="auto"/>
        <w:left w:val="none" w:sz="0" w:space="0" w:color="auto"/>
        <w:bottom w:val="none" w:sz="0" w:space="0" w:color="auto"/>
        <w:right w:val="none" w:sz="0" w:space="0" w:color="auto"/>
      </w:divBdr>
    </w:div>
    <w:div w:id="747309998">
      <w:bodyDiv w:val="1"/>
      <w:marLeft w:val="0"/>
      <w:marRight w:val="0"/>
      <w:marTop w:val="0"/>
      <w:marBottom w:val="0"/>
      <w:divBdr>
        <w:top w:val="none" w:sz="0" w:space="0" w:color="auto"/>
        <w:left w:val="none" w:sz="0" w:space="0" w:color="auto"/>
        <w:bottom w:val="none" w:sz="0" w:space="0" w:color="auto"/>
        <w:right w:val="none" w:sz="0" w:space="0" w:color="auto"/>
      </w:divBdr>
    </w:div>
    <w:div w:id="747507228">
      <w:bodyDiv w:val="1"/>
      <w:marLeft w:val="0"/>
      <w:marRight w:val="0"/>
      <w:marTop w:val="0"/>
      <w:marBottom w:val="0"/>
      <w:divBdr>
        <w:top w:val="none" w:sz="0" w:space="0" w:color="auto"/>
        <w:left w:val="none" w:sz="0" w:space="0" w:color="auto"/>
        <w:bottom w:val="none" w:sz="0" w:space="0" w:color="auto"/>
        <w:right w:val="none" w:sz="0" w:space="0" w:color="auto"/>
      </w:divBdr>
    </w:div>
    <w:div w:id="747655045">
      <w:bodyDiv w:val="1"/>
      <w:marLeft w:val="0"/>
      <w:marRight w:val="0"/>
      <w:marTop w:val="0"/>
      <w:marBottom w:val="0"/>
      <w:divBdr>
        <w:top w:val="none" w:sz="0" w:space="0" w:color="auto"/>
        <w:left w:val="none" w:sz="0" w:space="0" w:color="auto"/>
        <w:bottom w:val="none" w:sz="0" w:space="0" w:color="auto"/>
        <w:right w:val="none" w:sz="0" w:space="0" w:color="auto"/>
      </w:divBdr>
    </w:div>
    <w:div w:id="749499854">
      <w:bodyDiv w:val="1"/>
      <w:marLeft w:val="0"/>
      <w:marRight w:val="0"/>
      <w:marTop w:val="0"/>
      <w:marBottom w:val="0"/>
      <w:divBdr>
        <w:top w:val="none" w:sz="0" w:space="0" w:color="auto"/>
        <w:left w:val="none" w:sz="0" w:space="0" w:color="auto"/>
        <w:bottom w:val="none" w:sz="0" w:space="0" w:color="auto"/>
        <w:right w:val="none" w:sz="0" w:space="0" w:color="auto"/>
      </w:divBdr>
    </w:div>
    <w:div w:id="749815303">
      <w:bodyDiv w:val="1"/>
      <w:marLeft w:val="0"/>
      <w:marRight w:val="0"/>
      <w:marTop w:val="0"/>
      <w:marBottom w:val="0"/>
      <w:divBdr>
        <w:top w:val="none" w:sz="0" w:space="0" w:color="auto"/>
        <w:left w:val="none" w:sz="0" w:space="0" w:color="auto"/>
        <w:bottom w:val="none" w:sz="0" w:space="0" w:color="auto"/>
        <w:right w:val="none" w:sz="0" w:space="0" w:color="auto"/>
      </w:divBdr>
    </w:div>
    <w:div w:id="750931697">
      <w:bodyDiv w:val="1"/>
      <w:marLeft w:val="0"/>
      <w:marRight w:val="0"/>
      <w:marTop w:val="0"/>
      <w:marBottom w:val="0"/>
      <w:divBdr>
        <w:top w:val="none" w:sz="0" w:space="0" w:color="auto"/>
        <w:left w:val="none" w:sz="0" w:space="0" w:color="auto"/>
        <w:bottom w:val="none" w:sz="0" w:space="0" w:color="auto"/>
        <w:right w:val="none" w:sz="0" w:space="0" w:color="auto"/>
      </w:divBdr>
    </w:div>
    <w:div w:id="756174498">
      <w:bodyDiv w:val="1"/>
      <w:marLeft w:val="0"/>
      <w:marRight w:val="0"/>
      <w:marTop w:val="0"/>
      <w:marBottom w:val="0"/>
      <w:divBdr>
        <w:top w:val="none" w:sz="0" w:space="0" w:color="auto"/>
        <w:left w:val="none" w:sz="0" w:space="0" w:color="auto"/>
        <w:bottom w:val="none" w:sz="0" w:space="0" w:color="auto"/>
        <w:right w:val="none" w:sz="0" w:space="0" w:color="auto"/>
      </w:divBdr>
    </w:div>
    <w:div w:id="759832096">
      <w:bodyDiv w:val="1"/>
      <w:marLeft w:val="0"/>
      <w:marRight w:val="0"/>
      <w:marTop w:val="0"/>
      <w:marBottom w:val="0"/>
      <w:divBdr>
        <w:top w:val="none" w:sz="0" w:space="0" w:color="auto"/>
        <w:left w:val="none" w:sz="0" w:space="0" w:color="auto"/>
        <w:bottom w:val="none" w:sz="0" w:space="0" w:color="auto"/>
        <w:right w:val="none" w:sz="0" w:space="0" w:color="auto"/>
      </w:divBdr>
    </w:div>
    <w:div w:id="761025821">
      <w:bodyDiv w:val="1"/>
      <w:marLeft w:val="0"/>
      <w:marRight w:val="0"/>
      <w:marTop w:val="0"/>
      <w:marBottom w:val="0"/>
      <w:divBdr>
        <w:top w:val="none" w:sz="0" w:space="0" w:color="auto"/>
        <w:left w:val="none" w:sz="0" w:space="0" w:color="auto"/>
        <w:bottom w:val="none" w:sz="0" w:space="0" w:color="auto"/>
        <w:right w:val="none" w:sz="0" w:space="0" w:color="auto"/>
      </w:divBdr>
    </w:div>
    <w:div w:id="762533524">
      <w:bodyDiv w:val="1"/>
      <w:marLeft w:val="0"/>
      <w:marRight w:val="0"/>
      <w:marTop w:val="0"/>
      <w:marBottom w:val="0"/>
      <w:divBdr>
        <w:top w:val="none" w:sz="0" w:space="0" w:color="auto"/>
        <w:left w:val="none" w:sz="0" w:space="0" w:color="auto"/>
        <w:bottom w:val="none" w:sz="0" w:space="0" w:color="auto"/>
        <w:right w:val="none" w:sz="0" w:space="0" w:color="auto"/>
      </w:divBdr>
    </w:div>
    <w:div w:id="763188580">
      <w:bodyDiv w:val="1"/>
      <w:marLeft w:val="0"/>
      <w:marRight w:val="0"/>
      <w:marTop w:val="0"/>
      <w:marBottom w:val="0"/>
      <w:divBdr>
        <w:top w:val="none" w:sz="0" w:space="0" w:color="auto"/>
        <w:left w:val="none" w:sz="0" w:space="0" w:color="auto"/>
        <w:bottom w:val="none" w:sz="0" w:space="0" w:color="auto"/>
        <w:right w:val="none" w:sz="0" w:space="0" w:color="auto"/>
      </w:divBdr>
    </w:div>
    <w:div w:id="766510994">
      <w:bodyDiv w:val="1"/>
      <w:marLeft w:val="0"/>
      <w:marRight w:val="0"/>
      <w:marTop w:val="0"/>
      <w:marBottom w:val="0"/>
      <w:divBdr>
        <w:top w:val="none" w:sz="0" w:space="0" w:color="auto"/>
        <w:left w:val="none" w:sz="0" w:space="0" w:color="auto"/>
        <w:bottom w:val="none" w:sz="0" w:space="0" w:color="auto"/>
        <w:right w:val="none" w:sz="0" w:space="0" w:color="auto"/>
      </w:divBdr>
    </w:div>
    <w:div w:id="767164717">
      <w:bodyDiv w:val="1"/>
      <w:marLeft w:val="0"/>
      <w:marRight w:val="0"/>
      <w:marTop w:val="0"/>
      <w:marBottom w:val="0"/>
      <w:divBdr>
        <w:top w:val="none" w:sz="0" w:space="0" w:color="auto"/>
        <w:left w:val="none" w:sz="0" w:space="0" w:color="auto"/>
        <w:bottom w:val="none" w:sz="0" w:space="0" w:color="auto"/>
        <w:right w:val="none" w:sz="0" w:space="0" w:color="auto"/>
      </w:divBdr>
    </w:div>
    <w:div w:id="769357526">
      <w:bodyDiv w:val="1"/>
      <w:marLeft w:val="0"/>
      <w:marRight w:val="0"/>
      <w:marTop w:val="0"/>
      <w:marBottom w:val="0"/>
      <w:divBdr>
        <w:top w:val="none" w:sz="0" w:space="0" w:color="auto"/>
        <w:left w:val="none" w:sz="0" w:space="0" w:color="auto"/>
        <w:bottom w:val="none" w:sz="0" w:space="0" w:color="auto"/>
        <w:right w:val="none" w:sz="0" w:space="0" w:color="auto"/>
      </w:divBdr>
    </w:div>
    <w:div w:id="770397168">
      <w:bodyDiv w:val="1"/>
      <w:marLeft w:val="0"/>
      <w:marRight w:val="0"/>
      <w:marTop w:val="0"/>
      <w:marBottom w:val="0"/>
      <w:divBdr>
        <w:top w:val="none" w:sz="0" w:space="0" w:color="auto"/>
        <w:left w:val="none" w:sz="0" w:space="0" w:color="auto"/>
        <w:bottom w:val="none" w:sz="0" w:space="0" w:color="auto"/>
        <w:right w:val="none" w:sz="0" w:space="0" w:color="auto"/>
      </w:divBdr>
    </w:div>
    <w:div w:id="770735151">
      <w:bodyDiv w:val="1"/>
      <w:marLeft w:val="0"/>
      <w:marRight w:val="0"/>
      <w:marTop w:val="0"/>
      <w:marBottom w:val="0"/>
      <w:divBdr>
        <w:top w:val="none" w:sz="0" w:space="0" w:color="auto"/>
        <w:left w:val="none" w:sz="0" w:space="0" w:color="auto"/>
        <w:bottom w:val="none" w:sz="0" w:space="0" w:color="auto"/>
        <w:right w:val="none" w:sz="0" w:space="0" w:color="auto"/>
      </w:divBdr>
    </w:div>
    <w:div w:id="772361130">
      <w:bodyDiv w:val="1"/>
      <w:marLeft w:val="0"/>
      <w:marRight w:val="0"/>
      <w:marTop w:val="0"/>
      <w:marBottom w:val="0"/>
      <w:divBdr>
        <w:top w:val="none" w:sz="0" w:space="0" w:color="auto"/>
        <w:left w:val="none" w:sz="0" w:space="0" w:color="auto"/>
        <w:bottom w:val="none" w:sz="0" w:space="0" w:color="auto"/>
        <w:right w:val="none" w:sz="0" w:space="0" w:color="auto"/>
      </w:divBdr>
    </w:div>
    <w:div w:id="774253708">
      <w:bodyDiv w:val="1"/>
      <w:marLeft w:val="0"/>
      <w:marRight w:val="0"/>
      <w:marTop w:val="0"/>
      <w:marBottom w:val="0"/>
      <w:divBdr>
        <w:top w:val="none" w:sz="0" w:space="0" w:color="auto"/>
        <w:left w:val="none" w:sz="0" w:space="0" w:color="auto"/>
        <w:bottom w:val="none" w:sz="0" w:space="0" w:color="auto"/>
        <w:right w:val="none" w:sz="0" w:space="0" w:color="auto"/>
      </w:divBdr>
    </w:div>
    <w:div w:id="775252320">
      <w:bodyDiv w:val="1"/>
      <w:marLeft w:val="0"/>
      <w:marRight w:val="0"/>
      <w:marTop w:val="0"/>
      <w:marBottom w:val="0"/>
      <w:divBdr>
        <w:top w:val="none" w:sz="0" w:space="0" w:color="auto"/>
        <w:left w:val="none" w:sz="0" w:space="0" w:color="auto"/>
        <w:bottom w:val="none" w:sz="0" w:space="0" w:color="auto"/>
        <w:right w:val="none" w:sz="0" w:space="0" w:color="auto"/>
      </w:divBdr>
    </w:div>
    <w:div w:id="776827771">
      <w:bodyDiv w:val="1"/>
      <w:marLeft w:val="0"/>
      <w:marRight w:val="0"/>
      <w:marTop w:val="0"/>
      <w:marBottom w:val="0"/>
      <w:divBdr>
        <w:top w:val="none" w:sz="0" w:space="0" w:color="auto"/>
        <w:left w:val="none" w:sz="0" w:space="0" w:color="auto"/>
        <w:bottom w:val="none" w:sz="0" w:space="0" w:color="auto"/>
        <w:right w:val="none" w:sz="0" w:space="0" w:color="auto"/>
      </w:divBdr>
    </w:div>
    <w:div w:id="777212345">
      <w:bodyDiv w:val="1"/>
      <w:marLeft w:val="0"/>
      <w:marRight w:val="0"/>
      <w:marTop w:val="0"/>
      <w:marBottom w:val="0"/>
      <w:divBdr>
        <w:top w:val="none" w:sz="0" w:space="0" w:color="auto"/>
        <w:left w:val="none" w:sz="0" w:space="0" w:color="auto"/>
        <w:bottom w:val="none" w:sz="0" w:space="0" w:color="auto"/>
        <w:right w:val="none" w:sz="0" w:space="0" w:color="auto"/>
      </w:divBdr>
    </w:div>
    <w:div w:id="777480363">
      <w:bodyDiv w:val="1"/>
      <w:marLeft w:val="0"/>
      <w:marRight w:val="0"/>
      <w:marTop w:val="0"/>
      <w:marBottom w:val="0"/>
      <w:divBdr>
        <w:top w:val="none" w:sz="0" w:space="0" w:color="auto"/>
        <w:left w:val="none" w:sz="0" w:space="0" w:color="auto"/>
        <w:bottom w:val="none" w:sz="0" w:space="0" w:color="auto"/>
        <w:right w:val="none" w:sz="0" w:space="0" w:color="auto"/>
      </w:divBdr>
    </w:div>
    <w:div w:id="777792551">
      <w:bodyDiv w:val="1"/>
      <w:marLeft w:val="0"/>
      <w:marRight w:val="0"/>
      <w:marTop w:val="0"/>
      <w:marBottom w:val="0"/>
      <w:divBdr>
        <w:top w:val="none" w:sz="0" w:space="0" w:color="auto"/>
        <w:left w:val="none" w:sz="0" w:space="0" w:color="auto"/>
        <w:bottom w:val="none" w:sz="0" w:space="0" w:color="auto"/>
        <w:right w:val="none" w:sz="0" w:space="0" w:color="auto"/>
      </w:divBdr>
    </w:div>
    <w:div w:id="779489589">
      <w:bodyDiv w:val="1"/>
      <w:marLeft w:val="0"/>
      <w:marRight w:val="0"/>
      <w:marTop w:val="0"/>
      <w:marBottom w:val="0"/>
      <w:divBdr>
        <w:top w:val="none" w:sz="0" w:space="0" w:color="auto"/>
        <w:left w:val="none" w:sz="0" w:space="0" w:color="auto"/>
        <w:bottom w:val="none" w:sz="0" w:space="0" w:color="auto"/>
        <w:right w:val="none" w:sz="0" w:space="0" w:color="auto"/>
      </w:divBdr>
    </w:div>
    <w:div w:id="781996216">
      <w:bodyDiv w:val="1"/>
      <w:marLeft w:val="0"/>
      <w:marRight w:val="0"/>
      <w:marTop w:val="0"/>
      <w:marBottom w:val="0"/>
      <w:divBdr>
        <w:top w:val="none" w:sz="0" w:space="0" w:color="auto"/>
        <w:left w:val="none" w:sz="0" w:space="0" w:color="auto"/>
        <w:bottom w:val="none" w:sz="0" w:space="0" w:color="auto"/>
        <w:right w:val="none" w:sz="0" w:space="0" w:color="auto"/>
      </w:divBdr>
    </w:div>
    <w:div w:id="784736717">
      <w:bodyDiv w:val="1"/>
      <w:marLeft w:val="0"/>
      <w:marRight w:val="0"/>
      <w:marTop w:val="0"/>
      <w:marBottom w:val="0"/>
      <w:divBdr>
        <w:top w:val="none" w:sz="0" w:space="0" w:color="auto"/>
        <w:left w:val="none" w:sz="0" w:space="0" w:color="auto"/>
        <w:bottom w:val="none" w:sz="0" w:space="0" w:color="auto"/>
        <w:right w:val="none" w:sz="0" w:space="0" w:color="auto"/>
      </w:divBdr>
    </w:div>
    <w:div w:id="785272162">
      <w:bodyDiv w:val="1"/>
      <w:marLeft w:val="0"/>
      <w:marRight w:val="0"/>
      <w:marTop w:val="0"/>
      <w:marBottom w:val="0"/>
      <w:divBdr>
        <w:top w:val="none" w:sz="0" w:space="0" w:color="auto"/>
        <w:left w:val="none" w:sz="0" w:space="0" w:color="auto"/>
        <w:bottom w:val="none" w:sz="0" w:space="0" w:color="auto"/>
        <w:right w:val="none" w:sz="0" w:space="0" w:color="auto"/>
      </w:divBdr>
    </w:div>
    <w:div w:id="788398091">
      <w:bodyDiv w:val="1"/>
      <w:marLeft w:val="0"/>
      <w:marRight w:val="0"/>
      <w:marTop w:val="0"/>
      <w:marBottom w:val="0"/>
      <w:divBdr>
        <w:top w:val="none" w:sz="0" w:space="0" w:color="auto"/>
        <w:left w:val="none" w:sz="0" w:space="0" w:color="auto"/>
        <w:bottom w:val="none" w:sz="0" w:space="0" w:color="auto"/>
        <w:right w:val="none" w:sz="0" w:space="0" w:color="auto"/>
      </w:divBdr>
    </w:div>
    <w:div w:id="788814149">
      <w:bodyDiv w:val="1"/>
      <w:marLeft w:val="0"/>
      <w:marRight w:val="0"/>
      <w:marTop w:val="0"/>
      <w:marBottom w:val="0"/>
      <w:divBdr>
        <w:top w:val="none" w:sz="0" w:space="0" w:color="auto"/>
        <w:left w:val="none" w:sz="0" w:space="0" w:color="auto"/>
        <w:bottom w:val="none" w:sz="0" w:space="0" w:color="auto"/>
        <w:right w:val="none" w:sz="0" w:space="0" w:color="auto"/>
      </w:divBdr>
    </w:div>
    <w:div w:id="789788345">
      <w:bodyDiv w:val="1"/>
      <w:marLeft w:val="0"/>
      <w:marRight w:val="0"/>
      <w:marTop w:val="0"/>
      <w:marBottom w:val="0"/>
      <w:divBdr>
        <w:top w:val="none" w:sz="0" w:space="0" w:color="auto"/>
        <w:left w:val="none" w:sz="0" w:space="0" w:color="auto"/>
        <w:bottom w:val="none" w:sz="0" w:space="0" w:color="auto"/>
        <w:right w:val="none" w:sz="0" w:space="0" w:color="auto"/>
      </w:divBdr>
    </w:div>
    <w:div w:id="792137028">
      <w:bodyDiv w:val="1"/>
      <w:marLeft w:val="0"/>
      <w:marRight w:val="0"/>
      <w:marTop w:val="0"/>
      <w:marBottom w:val="0"/>
      <w:divBdr>
        <w:top w:val="none" w:sz="0" w:space="0" w:color="auto"/>
        <w:left w:val="none" w:sz="0" w:space="0" w:color="auto"/>
        <w:bottom w:val="none" w:sz="0" w:space="0" w:color="auto"/>
        <w:right w:val="none" w:sz="0" w:space="0" w:color="auto"/>
      </w:divBdr>
    </w:div>
    <w:div w:id="795180243">
      <w:bodyDiv w:val="1"/>
      <w:marLeft w:val="0"/>
      <w:marRight w:val="0"/>
      <w:marTop w:val="0"/>
      <w:marBottom w:val="0"/>
      <w:divBdr>
        <w:top w:val="none" w:sz="0" w:space="0" w:color="auto"/>
        <w:left w:val="none" w:sz="0" w:space="0" w:color="auto"/>
        <w:bottom w:val="none" w:sz="0" w:space="0" w:color="auto"/>
        <w:right w:val="none" w:sz="0" w:space="0" w:color="auto"/>
      </w:divBdr>
    </w:div>
    <w:div w:id="797644783">
      <w:bodyDiv w:val="1"/>
      <w:marLeft w:val="0"/>
      <w:marRight w:val="0"/>
      <w:marTop w:val="0"/>
      <w:marBottom w:val="0"/>
      <w:divBdr>
        <w:top w:val="none" w:sz="0" w:space="0" w:color="auto"/>
        <w:left w:val="none" w:sz="0" w:space="0" w:color="auto"/>
        <w:bottom w:val="none" w:sz="0" w:space="0" w:color="auto"/>
        <w:right w:val="none" w:sz="0" w:space="0" w:color="auto"/>
      </w:divBdr>
    </w:div>
    <w:div w:id="800735088">
      <w:bodyDiv w:val="1"/>
      <w:marLeft w:val="0"/>
      <w:marRight w:val="0"/>
      <w:marTop w:val="0"/>
      <w:marBottom w:val="0"/>
      <w:divBdr>
        <w:top w:val="none" w:sz="0" w:space="0" w:color="auto"/>
        <w:left w:val="none" w:sz="0" w:space="0" w:color="auto"/>
        <w:bottom w:val="none" w:sz="0" w:space="0" w:color="auto"/>
        <w:right w:val="none" w:sz="0" w:space="0" w:color="auto"/>
      </w:divBdr>
    </w:div>
    <w:div w:id="800809135">
      <w:bodyDiv w:val="1"/>
      <w:marLeft w:val="0"/>
      <w:marRight w:val="0"/>
      <w:marTop w:val="0"/>
      <w:marBottom w:val="0"/>
      <w:divBdr>
        <w:top w:val="none" w:sz="0" w:space="0" w:color="auto"/>
        <w:left w:val="none" w:sz="0" w:space="0" w:color="auto"/>
        <w:bottom w:val="none" w:sz="0" w:space="0" w:color="auto"/>
        <w:right w:val="none" w:sz="0" w:space="0" w:color="auto"/>
      </w:divBdr>
    </w:div>
    <w:div w:id="801197345">
      <w:bodyDiv w:val="1"/>
      <w:marLeft w:val="0"/>
      <w:marRight w:val="0"/>
      <w:marTop w:val="0"/>
      <w:marBottom w:val="0"/>
      <w:divBdr>
        <w:top w:val="none" w:sz="0" w:space="0" w:color="auto"/>
        <w:left w:val="none" w:sz="0" w:space="0" w:color="auto"/>
        <w:bottom w:val="none" w:sz="0" w:space="0" w:color="auto"/>
        <w:right w:val="none" w:sz="0" w:space="0" w:color="auto"/>
      </w:divBdr>
    </w:div>
    <w:div w:id="802311579">
      <w:bodyDiv w:val="1"/>
      <w:marLeft w:val="0"/>
      <w:marRight w:val="0"/>
      <w:marTop w:val="0"/>
      <w:marBottom w:val="0"/>
      <w:divBdr>
        <w:top w:val="none" w:sz="0" w:space="0" w:color="auto"/>
        <w:left w:val="none" w:sz="0" w:space="0" w:color="auto"/>
        <w:bottom w:val="none" w:sz="0" w:space="0" w:color="auto"/>
        <w:right w:val="none" w:sz="0" w:space="0" w:color="auto"/>
      </w:divBdr>
    </w:div>
    <w:div w:id="805243189">
      <w:bodyDiv w:val="1"/>
      <w:marLeft w:val="0"/>
      <w:marRight w:val="0"/>
      <w:marTop w:val="0"/>
      <w:marBottom w:val="0"/>
      <w:divBdr>
        <w:top w:val="none" w:sz="0" w:space="0" w:color="auto"/>
        <w:left w:val="none" w:sz="0" w:space="0" w:color="auto"/>
        <w:bottom w:val="none" w:sz="0" w:space="0" w:color="auto"/>
        <w:right w:val="none" w:sz="0" w:space="0" w:color="auto"/>
      </w:divBdr>
    </w:div>
    <w:div w:id="807356357">
      <w:bodyDiv w:val="1"/>
      <w:marLeft w:val="0"/>
      <w:marRight w:val="0"/>
      <w:marTop w:val="0"/>
      <w:marBottom w:val="0"/>
      <w:divBdr>
        <w:top w:val="none" w:sz="0" w:space="0" w:color="auto"/>
        <w:left w:val="none" w:sz="0" w:space="0" w:color="auto"/>
        <w:bottom w:val="none" w:sz="0" w:space="0" w:color="auto"/>
        <w:right w:val="none" w:sz="0" w:space="0" w:color="auto"/>
      </w:divBdr>
    </w:div>
    <w:div w:id="807358909">
      <w:bodyDiv w:val="1"/>
      <w:marLeft w:val="0"/>
      <w:marRight w:val="0"/>
      <w:marTop w:val="0"/>
      <w:marBottom w:val="0"/>
      <w:divBdr>
        <w:top w:val="none" w:sz="0" w:space="0" w:color="auto"/>
        <w:left w:val="none" w:sz="0" w:space="0" w:color="auto"/>
        <w:bottom w:val="none" w:sz="0" w:space="0" w:color="auto"/>
        <w:right w:val="none" w:sz="0" w:space="0" w:color="auto"/>
      </w:divBdr>
    </w:div>
    <w:div w:id="812790885">
      <w:bodyDiv w:val="1"/>
      <w:marLeft w:val="0"/>
      <w:marRight w:val="0"/>
      <w:marTop w:val="0"/>
      <w:marBottom w:val="0"/>
      <w:divBdr>
        <w:top w:val="none" w:sz="0" w:space="0" w:color="auto"/>
        <w:left w:val="none" w:sz="0" w:space="0" w:color="auto"/>
        <w:bottom w:val="none" w:sz="0" w:space="0" w:color="auto"/>
        <w:right w:val="none" w:sz="0" w:space="0" w:color="auto"/>
      </w:divBdr>
    </w:div>
    <w:div w:id="816722541">
      <w:bodyDiv w:val="1"/>
      <w:marLeft w:val="0"/>
      <w:marRight w:val="0"/>
      <w:marTop w:val="0"/>
      <w:marBottom w:val="0"/>
      <w:divBdr>
        <w:top w:val="none" w:sz="0" w:space="0" w:color="auto"/>
        <w:left w:val="none" w:sz="0" w:space="0" w:color="auto"/>
        <w:bottom w:val="none" w:sz="0" w:space="0" w:color="auto"/>
        <w:right w:val="none" w:sz="0" w:space="0" w:color="auto"/>
      </w:divBdr>
    </w:div>
    <w:div w:id="818573155">
      <w:bodyDiv w:val="1"/>
      <w:marLeft w:val="0"/>
      <w:marRight w:val="0"/>
      <w:marTop w:val="0"/>
      <w:marBottom w:val="0"/>
      <w:divBdr>
        <w:top w:val="none" w:sz="0" w:space="0" w:color="auto"/>
        <w:left w:val="none" w:sz="0" w:space="0" w:color="auto"/>
        <w:bottom w:val="none" w:sz="0" w:space="0" w:color="auto"/>
        <w:right w:val="none" w:sz="0" w:space="0" w:color="auto"/>
      </w:divBdr>
    </w:div>
    <w:div w:id="819543837">
      <w:bodyDiv w:val="1"/>
      <w:marLeft w:val="0"/>
      <w:marRight w:val="0"/>
      <w:marTop w:val="0"/>
      <w:marBottom w:val="0"/>
      <w:divBdr>
        <w:top w:val="none" w:sz="0" w:space="0" w:color="auto"/>
        <w:left w:val="none" w:sz="0" w:space="0" w:color="auto"/>
        <w:bottom w:val="none" w:sz="0" w:space="0" w:color="auto"/>
        <w:right w:val="none" w:sz="0" w:space="0" w:color="auto"/>
      </w:divBdr>
    </w:div>
    <w:div w:id="819923608">
      <w:bodyDiv w:val="1"/>
      <w:marLeft w:val="0"/>
      <w:marRight w:val="0"/>
      <w:marTop w:val="0"/>
      <w:marBottom w:val="0"/>
      <w:divBdr>
        <w:top w:val="none" w:sz="0" w:space="0" w:color="auto"/>
        <w:left w:val="none" w:sz="0" w:space="0" w:color="auto"/>
        <w:bottom w:val="none" w:sz="0" w:space="0" w:color="auto"/>
        <w:right w:val="none" w:sz="0" w:space="0" w:color="auto"/>
      </w:divBdr>
    </w:div>
    <w:div w:id="821115400">
      <w:bodyDiv w:val="1"/>
      <w:marLeft w:val="0"/>
      <w:marRight w:val="0"/>
      <w:marTop w:val="0"/>
      <w:marBottom w:val="0"/>
      <w:divBdr>
        <w:top w:val="none" w:sz="0" w:space="0" w:color="auto"/>
        <w:left w:val="none" w:sz="0" w:space="0" w:color="auto"/>
        <w:bottom w:val="none" w:sz="0" w:space="0" w:color="auto"/>
        <w:right w:val="none" w:sz="0" w:space="0" w:color="auto"/>
      </w:divBdr>
    </w:div>
    <w:div w:id="822701231">
      <w:bodyDiv w:val="1"/>
      <w:marLeft w:val="0"/>
      <w:marRight w:val="0"/>
      <w:marTop w:val="0"/>
      <w:marBottom w:val="0"/>
      <w:divBdr>
        <w:top w:val="none" w:sz="0" w:space="0" w:color="auto"/>
        <w:left w:val="none" w:sz="0" w:space="0" w:color="auto"/>
        <w:bottom w:val="none" w:sz="0" w:space="0" w:color="auto"/>
        <w:right w:val="none" w:sz="0" w:space="0" w:color="auto"/>
      </w:divBdr>
    </w:div>
    <w:div w:id="823357492">
      <w:bodyDiv w:val="1"/>
      <w:marLeft w:val="0"/>
      <w:marRight w:val="0"/>
      <w:marTop w:val="0"/>
      <w:marBottom w:val="0"/>
      <w:divBdr>
        <w:top w:val="none" w:sz="0" w:space="0" w:color="auto"/>
        <w:left w:val="none" w:sz="0" w:space="0" w:color="auto"/>
        <w:bottom w:val="none" w:sz="0" w:space="0" w:color="auto"/>
        <w:right w:val="none" w:sz="0" w:space="0" w:color="auto"/>
      </w:divBdr>
    </w:div>
    <w:div w:id="823661038">
      <w:bodyDiv w:val="1"/>
      <w:marLeft w:val="0"/>
      <w:marRight w:val="0"/>
      <w:marTop w:val="0"/>
      <w:marBottom w:val="0"/>
      <w:divBdr>
        <w:top w:val="none" w:sz="0" w:space="0" w:color="auto"/>
        <w:left w:val="none" w:sz="0" w:space="0" w:color="auto"/>
        <w:bottom w:val="none" w:sz="0" w:space="0" w:color="auto"/>
        <w:right w:val="none" w:sz="0" w:space="0" w:color="auto"/>
      </w:divBdr>
    </w:div>
    <w:div w:id="826356957">
      <w:bodyDiv w:val="1"/>
      <w:marLeft w:val="0"/>
      <w:marRight w:val="0"/>
      <w:marTop w:val="0"/>
      <w:marBottom w:val="0"/>
      <w:divBdr>
        <w:top w:val="none" w:sz="0" w:space="0" w:color="auto"/>
        <w:left w:val="none" w:sz="0" w:space="0" w:color="auto"/>
        <w:bottom w:val="none" w:sz="0" w:space="0" w:color="auto"/>
        <w:right w:val="none" w:sz="0" w:space="0" w:color="auto"/>
      </w:divBdr>
    </w:div>
    <w:div w:id="827328962">
      <w:bodyDiv w:val="1"/>
      <w:marLeft w:val="0"/>
      <w:marRight w:val="0"/>
      <w:marTop w:val="0"/>
      <w:marBottom w:val="0"/>
      <w:divBdr>
        <w:top w:val="none" w:sz="0" w:space="0" w:color="auto"/>
        <w:left w:val="none" w:sz="0" w:space="0" w:color="auto"/>
        <w:bottom w:val="none" w:sz="0" w:space="0" w:color="auto"/>
        <w:right w:val="none" w:sz="0" w:space="0" w:color="auto"/>
      </w:divBdr>
    </w:div>
    <w:div w:id="828249844">
      <w:bodyDiv w:val="1"/>
      <w:marLeft w:val="0"/>
      <w:marRight w:val="0"/>
      <w:marTop w:val="0"/>
      <w:marBottom w:val="0"/>
      <w:divBdr>
        <w:top w:val="none" w:sz="0" w:space="0" w:color="auto"/>
        <w:left w:val="none" w:sz="0" w:space="0" w:color="auto"/>
        <w:bottom w:val="none" w:sz="0" w:space="0" w:color="auto"/>
        <w:right w:val="none" w:sz="0" w:space="0" w:color="auto"/>
      </w:divBdr>
    </w:div>
    <w:div w:id="829905552">
      <w:bodyDiv w:val="1"/>
      <w:marLeft w:val="0"/>
      <w:marRight w:val="0"/>
      <w:marTop w:val="0"/>
      <w:marBottom w:val="0"/>
      <w:divBdr>
        <w:top w:val="none" w:sz="0" w:space="0" w:color="auto"/>
        <w:left w:val="none" w:sz="0" w:space="0" w:color="auto"/>
        <w:bottom w:val="none" w:sz="0" w:space="0" w:color="auto"/>
        <w:right w:val="none" w:sz="0" w:space="0" w:color="auto"/>
      </w:divBdr>
    </w:div>
    <w:div w:id="830175254">
      <w:bodyDiv w:val="1"/>
      <w:marLeft w:val="0"/>
      <w:marRight w:val="0"/>
      <w:marTop w:val="0"/>
      <w:marBottom w:val="0"/>
      <w:divBdr>
        <w:top w:val="none" w:sz="0" w:space="0" w:color="auto"/>
        <w:left w:val="none" w:sz="0" w:space="0" w:color="auto"/>
        <w:bottom w:val="none" w:sz="0" w:space="0" w:color="auto"/>
        <w:right w:val="none" w:sz="0" w:space="0" w:color="auto"/>
      </w:divBdr>
    </w:div>
    <w:div w:id="830684050">
      <w:bodyDiv w:val="1"/>
      <w:marLeft w:val="0"/>
      <w:marRight w:val="0"/>
      <w:marTop w:val="0"/>
      <w:marBottom w:val="0"/>
      <w:divBdr>
        <w:top w:val="none" w:sz="0" w:space="0" w:color="auto"/>
        <w:left w:val="none" w:sz="0" w:space="0" w:color="auto"/>
        <w:bottom w:val="none" w:sz="0" w:space="0" w:color="auto"/>
        <w:right w:val="none" w:sz="0" w:space="0" w:color="auto"/>
      </w:divBdr>
    </w:div>
    <w:div w:id="831339839">
      <w:bodyDiv w:val="1"/>
      <w:marLeft w:val="0"/>
      <w:marRight w:val="0"/>
      <w:marTop w:val="0"/>
      <w:marBottom w:val="0"/>
      <w:divBdr>
        <w:top w:val="none" w:sz="0" w:space="0" w:color="auto"/>
        <w:left w:val="none" w:sz="0" w:space="0" w:color="auto"/>
        <w:bottom w:val="none" w:sz="0" w:space="0" w:color="auto"/>
        <w:right w:val="none" w:sz="0" w:space="0" w:color="auto"/>
      </w:divBdr>
    </w:div>
    <w:div w:id="831603962">
      <w:bodyDiv w:val="1"/>
      <w:marLeft w:val="0"/>
      <w:marRight w:val="0"/>
      <w:marTop w:val="0"/>
      <w:marBottom w:val="0"/>
      <w:divBdr>
        <w:top w:val="none" w:sz="0" w:space="0" w:color="auto"/>
        <w:left w:val="none" w:sz="0" w:space="0" w:color="auto"/>
        <w:bottom w:val="none" w:sz="0" w:space="0" w:color="auto"/>
        <w:right w:val="none" w:sz="0" w:space="0" w:color="auto"/>
      </w:divBdr>
    </w:div>
    <w:div w:id="833959959">
      <w:bodyDiv w:val="1"/>
      <w:marLeft w:val="0"/>
      <w:marRight w:val="0"/>
      <w:marTop w:val="0"/>
      <w:marBottom w:val="0"/>
      <w:divBdr>
        <w:top w:val="none" w:sz="0" w:space="0" w:color="auto"/>
        <w:left w:val="none" w:sz="0" w:space="0" w:color="auto"/>
        <w:bottom w:val="none" w:sz="0" w:space="0" w:color="auto"/>
        <w:right w:val="none" w:sz="0" w:space="0" w:color="auto"/>
      </w:divBdr>
    </w:div>
    <w:div w:id="835926292">
      <w:bodyDiv w:val="1"/>
      <w:marLeft w:val="0"/>
      <w:marRight w:val="0"/>
      <w:marTop w:val="0"/>
      <w:marBottom w:val="0"/>
      <w:divBdr>
        <w:top w:val="none" w:sz="0" w:space="0" w:color="auto"/>
        <w:left w:val="none" w:sz="0" w:space="0" w:color="auto"/>
        <w:bottom w:val="none" w:sz="0" w:space="0" w:color="auto"/>
        <w:right w:val="none" w:sz="0" w:space="0" w:color="auto"/>
      </w:divBdr>
    </w:div>
    <w:div w:id="837117908">
      <w:bodyDiv w:val="1"/>
      <w:marLeft w:val="0"/>
      <w:marRight w:val="0"/>
      <w:marTop w:val="0"/>
      <w:marBottom w:val="0"/>
      <w:divBdr>
        <w:top w:val="none" w:sz="0" w:space="0" w:color="auto"/>
        <w:left w:val="none" w:sz="0" w:space="0" w:color="auto"/>
        <w:bottom w:val="none" w:sz="0" w:space="0" w:color="auto"/>
        <w:right w:val="none" w:sz="0" w:space="0" w:color="auto"/>
      </w:divBdr>
    </w:div>
    <w:div w:id="837581451">
      <w:bodyDiv w:val="1"/>
      <w:marLeft w:val="0"/>
      <w:marRight w:val="0"/>
      <w:marTop w:val="0"/>
      <w:marBottom w:val="0"/>
      <w:divBdr>
        <w:top w:val="none" w:sz="0" w:space="0" w:color="auto"/>
        <w:left w:val="none" w:sz="0" w:space="0" w:color="auto"/>
        <w:bottom w:val="none" w:sz="0" w:space="0" w:color="auto"/>
        <w:right w:val="none" w:sz="0" w:space="0" w:color="auto"/>
      </w:divBdr>
    </w:div>
    <w:div w:id="840004807">
      <w:bodyDiv w:val="1"/>
      <w:marLeft w:val="0"/>
      <w:marRight w:val="0"/>
      <w:marTop w:val="0"/>
      <w:marBottom w:val="0"/>
      <w:divBdr>
        <w:top w:val="none" w:sz="0" w:space="0" w:color="auto"/>
        <w:left w:val="none" w:sz="0" w:space="0" w:color="auto"/>
        <w:bottom w:val="none" w:sz="0" w:space="0" w:color="auto"/>
        <w:right w:val="none" w:sz="0" w:space="0" w:color="auto"/>
      </w:divBdr>
    </w:div>
    <w:div w:id="840587025">
      <w:bodyDiv w:val="1"/>
      <w:marLeft w:val="0"/>
      <w:marRight w:val="0"/>
      <w:marTop w:val="0"/>
      <w:marBottom w:val="0"/>
      <w:divBdr>
        <w:top w:val="none" w:sz="0" w:space="0" w:color="auto"/>
        <w:left w:val="none" w:sz="0" w:space="0" w:color="auto"/>
        <w:bottom w:val="none" w:sz="0" w:space="0" w:color="auto"/>
        <w:right w:val="none" w:sz="0" w:space="0" w:color="auto"/>
      </w:divBdr>
    </w:div>
    <w:div w:id="840968302">
      <w:bodyDiv w:val="1"/>
      <w:marLeft w:val="0"/>
      <w:marRight w:val="0"/>
      <w:marTop w:val="0"/>
      <w:marBottom w:val="0"/>
      <w:divBdr>
        <w:top w:val="none" w:sz="0" w:space="0" w:color="auto"/>
        <w:left w:val="none" w:sz="0" w:space="0" w:color="auto"/>
        <w:bottom w:val="none" w:sz="0" w:space="0" w:color="auto"/>
        <w:right w:val="none" w:sz="0" w:space="0" w:color="auto"/>
      </w:divBdr>
    </w:div>
    <w:div w:id="842663773">
      <w:bodyDiv w:val="1"/>
      <w:marLeft w:val="0"/>
      <w:marRight w:val="0"/>
      <w:marTop w:val="0"/>
      <w:marBottom w:val="0"/>
      <w:divBdr>
        <w:top w:val="none" w:sz="0" w:space="0" w:color="auto"/>
        <w:left w:val="none" w:sz="0" w:space="0" w:color="auto"/>
        <w:bottom w:val="none" w:sz="0" w:space="0" w:color="auto"/>
        <w:right w:val="none" w:sz="0" w:space="0" w:color="auto"/>
      </w:divBdr>
    </w:div>
    <w:div w:id="842861782">
      <w:bodyDiv w:val="1"/>
      <w:marLeft w:val="0"/>
      <w:marRight w:val="0"/>
      <w:marTop w:val="0"/>
      <w:marBottom w:val="0"/>
      <w:divBdr>
        <w:top w:val="none" w:sz="0" w:space="0" w:color="auto"/>
        <w:left w:val="none" w:sz="0" w:space="0" w:color="auto"/>
        <w:bottom w:val="none" w:sz="0" w:space="0" w:color="auto"/>
        <w:right w:val="none" w:sz="0" w:space="0" w:color="auto"/>
      </w:divBdr>
    </w:div>
    <w:div w:id="843781632">
      <w:bodyDiv w:val="1"/>
      <w:marLeft w:val="0"/>
      <w:marRight w:val="0"/>
      <w:marTop w:val="0"/>
      <w:marBottom w:val="0"/>
      <w:divBdr>
        <w:top w:val="none" w:sz="0" w:space="0" w:color="auto"/>
        <w:left w:val="none" w:sz="0" w:space="0" w:color="auto"/>
        <w:bottom w:val="none" w:sz="0" w:space="0" w:color="auto"/>
        <w:right w:val="none" w:sz="0" w:space="0" w:color="auto"/>
      </w:divBdr>
    </w:div>
    <w:div w:id="846754196">
      <w:bodyDiv w:val="1"/>
      <w:marLeft w:val="0"/>
      <w:marRight w:val="0"/>
      <w:marTop w:val="0"/>
      <w:marBottom w:val="0"/>
      <w:divBdr>
        <w:top w:val="none" w:sz="0" w:space="0" w:color="auto"/>
        <w:left w:val="none" w:sz="0" w:space="0" w:color="auto"/>
        <w:bottom w:val="none" w:sz="0" w:space="0" w:color="auto"/>
        <w:right w:val="none" w:sz="0" w:space="0" w:color="auto"/>
      </w:divBdr>
    </w:div>
    <w:div w:id="849561749">
      <w:bodyDiv w:val="1"/>
      <w:marLeft w:val="0"/>
      <w:marRight w:val="0"/>
      <w:marTop w:val="0"/>
      <w:marBottom w:val="0"/>
      <w:divBdr>
        <w:top w:val="none" w:sz="0" w:space="0" w:color="auto"/>
        <w:left w:val="none" w:sz="0" w:space="0" w:color="auto"/>
        <w:bottom w:val="none" w:sz="0" w:space="0" w:color="auto"/>
        <w:right w:val="none" w:sz="0" w:space="0" w:color="auto"/>
      </w:divBdr>
    </w:div>
    <w:div w:id="850224130">
      <w:bodyDiv w:val="1"/>
      <w:marLeft w:val="0"/>
      <w:marRight w:val="0"/>
      <w:marTop w:val="0"/>
      <w:marBottom w:val="0"/>
      <w:divBdr>
        <w:top w:val="none" w:sz="0" w:space="0" w:color="auto"/>
        <w:left w:val="none" w:sz="0" w:space="0" w:color="auto"/>
        <w:bottom w:val="none" w:sz="0" w:space="0" w:color="auto"/>
        <w:right w:val="none" w:sz="0" w:space="0" w:color="auto"/>
      </w:divBdr>
    </w:div>
    <w:div w:id="853769614">
      <w:bodyDiv w:val="1"/>
      <w:marLeft w:val="0"/>
      <w:marRight w:val="0"/>
      <w:marTop w:val="0"/>
      <w:marBottom w:val="0"/>
      <w:divBdr>
        <w:top w:val="none" w:sz="0" w:space="0" w:color="auto"/>
        <w:left w:val="none" w:sz="0" w:space="0" w:color="auto"/>
        <w:bottom w:val="none" w:sz="0" w:space="0" w:color="auto"/>
        <w:right w:val="none" w:sz="0" w:space="0" w:color="auto"/>
      </w:divBdr>
    </w:div>
    <w:div w:id="859053380">
      <w:bodyDiv w:val="1"/>
      <w:marLeft w:val="0"/>
      <w:marRight w:val="0"/>
      <w:marTop w:val="0"/>
      <w:marBottom w:val="0"/>
      <w:divBdr>
        <w:top w:val="none" w:sz="0" w:space="0" w:color="auto"/>
        <w:left w:val="none" w:sz="0" w:space="0" w:color="auto"/>
        <w:bottom w:val="none" w:sz="0" w:space="0" w:color="auto"/>
        <w:right w:val="none" w:sz="0" w:space="0" w:color="auto"/>
      </w:divBdr>
    </w:div>
    <w:div w:id="860901664">
      <w:bodyDiv w:val="1"/>
      <w:marLeft w:val="0"/>
      <w:marRight w:val="0"/>
      <w:marTop w:val="0"/>
      <w:marBottom w:val="0"/>
      <w:divBdr>
        <w:top w:val="none" w:sz="0" w:space="0" w:color="auto"/>
        <w:left w:val="none" w:sz="0" w:space="0" w:color="auto"/>
        <w:bottom w:val="none" w:sz="0" w:space="0" w:color="auto"/>
        <w:right w:val="none" w:sz="0" w:space="0" w:color="auto"/>
      </w:divBdr>
    </w:div>
    <w:div w:id="861239655">
      <w:bodyDiv w:val="1"/>
      <w:marLeft w:val="0"/>
      <w:marRight w:val="0"/>
      <w:marTop w:val="0"/>
      <w:marBottom w:val="0"/>
      <w:divBdr>
        <w:top w:val="none" w:sz="0" w:space="0" w:color="auto"/>
        <w:left w:val="none" w:sz="0" w:space="0" w:color="auto"/>
        <w:bottom w:val="none" w:sz="0" w:space="0" w:color="auto"/>
        <w:right w:val="none" w:sz="0" w:space="0" w:color="auto"/>
      </w:divBdr>
    </w:div>
    <w:div w:id="862137120">
      <w:bodyDiv w:val="1"/>
      <w:marLeft w:val="0"/>
      <w:marRight w:val="0"/>
      <w:marTop w:val="0"/>
      <w:marBottom w:val="0"/>
      <w:divBdr>
        <w:top w:val="none" w:sz="0" w:space="0" w:color="auto"/>
        <w:left w:val="none" w:sz="0" w:space="0" w:color="auto"/>
        <w:bottom w:val="none" w:sz="0" w:space="0" w:color="auto"/>
        <w:right w:val="none" w:sz="0" w:space="0" w:color="auto"/>
      </w:divBdr>
    </w:div>
    <w:div w:id="863983953">
      <w:bodyDiv w:val="1"/>
      <w:marLeft w:val="0"/>
      <w:marRight w:val="0"/>
      <w:marTop w:val="0"/>
      <w:marBottom w:val="0"/>
      <w:divBdr>
        <w:top w:val="none" w:sz="0" w:space="0" w:color="auto"/>
        <w:left w:val="none" w:sz="0" w:space="0" w:color="auto"/>
        <w:bottom w:val="none" w:sz="0" w:space="0" w:color="auto"/>
        <w:right w:val="none" w:sz="0" w:space="0" w:color="auto"/>
      </w:divBdr>
    </w:div>
    <w:div w:id="865602447">
      <w:bodyDiv w:val="1"/>
      <w:marLeft w:val="0"/>
      <w:marRight w:val="0"/>
      <w:marTop w:val="0"/>
      <w:marBottom w:val="0"/>
      <w:divBdr>
        <w:top w:val="none" w:sz="0" w:space="0" w:color="auto"/>
        <w:left w:val="none" w:sz="0" w:space="0" w:color="auto"/>
        <w:bottom w:val="none" w:sz="0" w:space="0" w:color="auto"/>
        <w:right w:val="none" w:sz="0" w:space="0" w:color="auto"/>
      </w:divBdr>
    </w:div>
    <w:div w:id="865674426">
      <w:bodyDiv w:val="1"/>
      <w:marLeft w:val="0"/>
      <w:marRight w:val="0"/>
      <w:marTop w:val="0"/>
      <w:marBottom w:val="0"/>
      <w:divBdr>
        <w:top w:val="none" w:sz="0" w:space="0" w:color="auto"/>
        <w:left w:val="none" w:sz="0" w:space="0" w:color="auto"/>
        <w:bottom w:val="none" w:sz="0" w:space="0" w:color="auto"/>
        <w:right w:val="none" w:sz="0" w:space="0" w:color="auto"/>
      </w:divBdr>
    </w:div>
    <w:div w:id="866680259">
      <w:bodyDiv w:val="1"/>
      <w:marLeft w:val="0"/>
      <w:marRight w:val="0"/>
      <w:marTop w:val="0"/>
      <w:marBottom w:val="0"/>
      <w:divBdr>
        <w:top w:val="none" w:sz="0" w:space="0" w:color="auto"/>
        <w:left w:val="none" w:sz="0" w:space="0" w:color="auto"/>
        <w:bottom w:val="none" w:sz="0" w:space="0" w:color="auto"/>
        <w:right w:val="none" w:sz="0" w:space="0" w:color="auto"/>
      </w:divBdr>
    </w:div>
    <w:div w:id="867261049">
      <w:bodyDiv w:val="1"/>
      <w:marLeft w:val="0"/>
      <w:marRight w:val="0"/>
      <w:marTop w:val="0"/>
      <w:marBottom w:val="0"/>
      <w:divBdr>
        <w:top w:val="none" w:sz="0" w:space="0" w:color="auto"/>
        <w:left w:val="none" w:sz="0" w:space="0" w:color="auto"/>
        <w:bottom w:val="none" w:sz="0" w:space="0" w:color="auto"/>
        <w:right w:val="none" w:sz="0" w:space="0" w:color="auto"/>
      </w:divBdr>
    </w:div>
    <w:div w:id="871840274">
      <w:bodyDiv w:val="1"/>
      <w:marLeft w:val="0"/>
      <w:marRight w:val="0"/>
      <w:marTop w:val="0"/>
      <w:marBottom w:val="0"/>
      <w:divBdr>
        <w:top w:val="none" w:sz="0" w:space="0" w:color="auto"/>
        <w:left w:val="none" w:sz="0" w:space="0" w:color="auto"/>
        <w:bottom w:val="none" w:sz="0" w:space="0" w:color="auto"/>
        <w:right w:val="none" w:sz="0" w:space="0" w:color="auto"/>
      </w:divBdr>
    </w:div>
    <w:div w:id="872575332">
      <w:bodyDiv w:val="1"/>
      <w:marLeft w:val="0"/>
      <w:marRight w:val="0"/>
      <w:marTop w:val="0"/>
      <w:marBottom w:val="0"/>
      <w:divBdr>
        <w:top w:val="none" w:sz="0" w:space="0" w:color="auto"/>
        <w:left w:val="none" w:sz="0" w:space="0" w:color="auto"/>
        <w:bottom w:val="none" w:sz="0" w:space="0" w:color="auto"/>
        <w:right w:val="none" w:sz="0" w:space="0" w:color="auto"/>
      </w:divBdr>
    </w:div>
    <w:div w:id="877283449">
      <w:bodyDiv w:val="1"/>
      <w:marLeft w:val="0"/>
      <w:marRight w:val="0"/>
      <w:marTop w:val="0"/>
      <w:marBottom w:val="0"/>
      <w:divBdr>
        <w:top w:val="none" w:sz="0" w:space="0" w:color="auto"/>
        <w:left w:val="none" w:sz="0" w:space="0" w:color="auto"/>
        <w:bottom w:val="none" w:sz="0" w:space="0" w:color="auto"/>
        <w:right w:val="none" w:sz="0" w:space="0" w:color="auto"/>
      </w:divBdr>
    </w:div>
    <w:div w:id="877594165">
      <w:bodyDiv w:val="1"/>
      <w:marLeft w:val="0"/>
      <w:marRight w:val="0"/>
      <w:marTop w:val="0"/>
      <w:marBottom w:val="0"/>
      <w:divBdr>
        <w:top w:val="none" w:sz="0" w:space="0" w:color="auto"/>
        <w:left w:val="none" w:sz="0" w:space="0" w:color="auto"/>
        <w:bottom w:val="none" w:sz="0" w:space="0" w:color="auto"/>
        <w:right w:val="none" w:sz="0" w:space="0" w:color="auto"/>
      </w:divBdr>
    </w:div>
    <w:div w:id="877815134">
      <w:bodyDiv w:val="1"/>
      <w:marLeft w:val="0"/>
      <w:marRight w:val="0"/>
      <w:marTop w:val="0"/>
      <w:marBottom w:val="0"/>
      <w:divBdr>
        <w:top w:val="none" w:sz="0" w:space="0" w:color="auto"/>
        <w:left w:val="none" w:sz="0" w:space="0" w:color="auto"/>
        <w:bottom w:val="none" w:sz="0" w:space="0" w:color="auto"/>
        <w:right w:val="none" w:sz="0" w:space="0" w:color="auto"/>
      </w:divBdr>
    </w:div>
    <w:div w:id="880359131">
      <w:bodyDiv w:val="1"/>
      <w:marLeft w:val="0"/>
      <w:marRight w:val="0"/>
      <w:marTop w:val="0"/>
      <w:marBottom w:val="0"/>
      <w:divBdr>
        <w:top w:val="none" w:sz="0" w:space="0" w:color="auto"/>
        <w:left w:val="none" w:sz="0" w:space="0" w:color="auto"/>
        <w:bottom w:val="none" w:sz="0" w:space="0" w:color="auto"/>
        <w:right w:val="none" w:sz="0" w:space="0" w:color="auto"/>
      </w:divBdr>
    </w:div>
    <w:div w:id="883834883">
      <w:bodyDiv w:val="1"/>
      <w:marLeft w:val="0"/>
      <w:marRight w:val="0"/>
      <w:marTop w:val="0"/>
      <w:marBottom w:val="0"/>
      <w:divBdr>
        <w:top w:val="none" w:sz="0" w:space="0" w:color="auto"/>
        <w:left w:val="none" w:sz="0" w:space="0" w:color="auto"/>
        <w:bottom w:val="none" w:sz="0" w:space="0" w:color="auto"/>
        <w:right w:val="none" w:sz="0" w:space="0" w:color="auto"/>
      </w:divBdr>
    </w:div>
    <w:div w:id="884952322">
      <w:bodyDiv w:val="1"/>
      <w:marLeft w:val="0"/>
      <w:marRight w:val="0"/>
      <w:marTop w:val="0"/>
      <w:marBottom w:val="0"/>
      <w:divBdr>
        <w:top w:val="none" w:sz="0" w:space="0" w:color="auto"/>
        <w:left w:val="none" w:sz="0" w:space="0" w:color="auto"/>
        <w:bottom w:val="none" w:sz="0" w:space="0" w:color="auto"/>
        <w:right w:val="none" w:sz="0" w:space="0" w:color="auto"/>
      </w:divBdr>
    </w:div>
    <w:div w:id="886188332">
      <w:bodyDiv w:val="1"/>
      <w:marLeft w:val="0"/>
      <w:marRight w:val="0"/>
      <w:marTop w:val="0"/>
      <w:marBottom w:val="0"/>
      <w:divBdr>
        <w:top w:val="none" w:sz="0" w:space="0" w:color="auto"/>
        <w:left w:val="none" w:sz="0" w:space="0" w:color="auto"/>
        <w:bottom w:val="none" w:sz="0" w:space="0" w:color="auto"/>
        <w:right w:val="none" w:sz="0" w:space="0" w:color="auto"/>
      </w:divBdr>
    </w:div>
    <w:div w:id="886262515">
      <w:bodyDiv w:val="1"/>
      <w:marLeft w:val="0"/>
      <w:marRight w:val="0"/>
      <w:marTop w:val="0"/>
      <w:marBottom w:val="0"/>
      <w:divBdr>
        <w:top w:val="none" w:sz="0" w:space="0" w:color="auto"/>
        <w:left w:val="none" w:sz="0" w:space="0" w:color="auto"/>
        <w:bottom w:val="none" w:sz="0" w:space="0" w:color="auto"/>
        <w:right w:val="none" w:sz="0" w:space="0" w:color="auto"/>
      </w:divBdr>
    </w:div>
    <w:div w:id="886646708">
      <w:bodyDiv w:val="1"/>
      <w:marLeft w:val="0"/>
      <w:marRight w:val="0"/>
      <w:marTop w:val="0"/>
      <w:marBottom w:val="0"/>
      <w:divBdr>
        <w:top w:val="none" w:sz="0" w:space="0" w:color="auto"/>
        <w:left w:val="none" w:sz="0" w:space="0" w:color="auto"/>
        <w:bottom w:val="none" w:sz="0" w:space="0" w:color="auto"/>
        <w:right w:val="none" w:sz="0" w:space="0" w:color="auto"/>
      </w:divBdr>
    </w:div>
    <w:div w:id="887953567">
      <w:bodyDiv w:val="1"/>
      <w:marLeft w:val="0"/>
      <w:marRight w:val="0"/>
      <w:marTop w:val="0"/>
      <w:marBottom w:val="0"/>
      <w:divBdr>
        <w:top w:val="none" w:sz="0" w:space="0" w:color="auto"/>
        <w:left w:val="none" w:sz="0" w:space="0" w:color="auto"/>
        <w:bottom w:val="none" w:sz="0" w:space="0" w:color="auto"/>
        <w:right w:val="none" w:sz="0" w:space="0" w:color="auto"/>
      </w:divBdr>
    </w:div>
    <w:div w:id="891381596">
      <w:bodyDiv w:val="1"/>
      <w:marLeft w:val="0"/>
      <w:marRight w:val="0"/>
      <w:marTop w:val="0"/>
      <w:marBottom w:val="0"/>
      <w:divBdr>
        <w:top w:val="none" w:sz="0" w:space="0" w:color="auto"/>
        <w:left w:val="none" w:sz="0" w:space="0" w:color="auto"/>
        <w:bottom w:val="none" w:sz="0" w:space="0" w:color="auto"/>
        <w:right w:val="none" w:sz="0" w:space="0" w:color="auto"/>
      </w:divBdr>
    </w:div>
    <w:div w:id="891501405">
      <w:bodyDiv w:val="1"/>
      <w:marLeft w:val="0"/>
      <w:marRight w:val="0"/>
      <w:marTop w:val="0"/>
      <w:marBottom w:val="0"/>
      <w:divBdr>
        <w:top w:val="none" w:sz="0" w:space="0" w:color="auto"/>
        <w:left w:val="none" w:sz="0" w:space="0" w:color="auto"/>
        <w:bottom w:val="none" w:sz="0" w:space="0" w:color="auto"/>
        <w:right w:val="none" w:sz="0" w:space="0" w:color="auto"/>
      </w:divBdr>
    </w:div>
    <w:div w:id="895241144">
      <w:bodyDiv w:val="1"/>
      <w:marLeft w:val="0"/>
      <w:marRight w:val="0"/>
      <w:marTop w:val="0"/>
      <w:marBottom w:val="0"/>
      <w:divBdr>
        <w:top w:val="none" w:sz="0" w:space="0" w:color="auto"/>
        <w:left w:val="none" w:sz="0" w:space="0" w:color="auto"/>
        <w:bottom w:val="none" w:sz="0" w:space="0" w:color="auto"/>
        <w:right w:val="none" w:sz="0" w:space="0" w:color="auto"/>
      </w:divBdr>
    </w:div>
    <w:div w:id="895973744">
      <w:bodyDiv w:val="1"/>
      <w:marLeft w:val="0"/>
      <w:marRight w:val="0"/>
      <w:marTop w:val="0"/>
      <w:marBottom w:val="0"/>
      <w:divBdr>
        <w:top w:val="none" w:sz="0" w:space="0" w:color="auto"/>
        <w:left w:val="none" w:sz="0" w:space="0" w:color="auto"/>
        <w:bottom w:val="none" w:sz="0" w:space="0" w:color="auto"/>
        <w:right w:val="none" w:sz="0" w:space="0" w:color="auto"/>
      </w:divBdr>
    </w:div>
    <w:div w:id="898595938">
      <w:bodyDiv w:val="1"/>
      <w:marLeft w:val="0"/>
      <w:marRight w:val="0"/>
      <w:marTop w:val="0"/>
      <w:marBottom w:val="0"/>
      <w:divBdr>
        <w:top w:val="none" w:sz="0" w:space="0" w:color="auto"/>
        <w:left w:val="none" w:sz="0" w:space="0" w:color="auto"/>
        <w:bottom w:val="none" w:sz="0" w:space="0" w:color="auto"/>
        <w:right w:val="none" w:sz="0" w:space="0" w:color="auto"/>
      </w:divBdr>
    </w:div>
    <w:div w:id="900561985">
      <w:bodyDiv w:val="1"/>
      <w:marLeft w:val="0"/>
      <w:marRight w:val="0"/>
      <w:marTop w:val="0"/>
      <w:marBottom w:val="0"/>
      <w:divBdr>
        <w:top w:val="none" w:sz="0" w:space="0" w:color="auto"/>
        <w:left w:val="none" w:sz="0" w:space="0" w:color="auto"/>
        <w:bottom w:val="none" w:sz="0" w:space="0" w:color="auto"/>
        <w:right w:val="none" w:sz="0" w:space="0" w:color="auto"/>
      </w:divBdr>
    </w:div>
    <w:div w:id="901602342">
      <w:bodyDiv w:val="1"/>
      <w:marLeft w:val="0"/>
      <w:marRight w:val="0"/>
      <w:marTop w:val="0"/>
      <w:marBottom w:val="0"/>
      <w:divBdr>
        <w:top w:val="none" w:sz="0" w:space="0" w:color="auto"/>
        <w:left w:val="none" w:sz="0" w:space="0" w:color="auto"/>
        <w:bottom w:val="none" w:sz="0" w:space="0" w:color="auto"/>
        <w:right w:val="none" w:sz="0" w:space="0" w:color="auto"/>
      </w:divBdr>
    </w:div>
    <w:div w:id="902327482">
      <w:bodyDiv w:val="1"/>
      <w:marLeft w:val="0"/>
      <w:marRight w:val="0"/>
      <w:marTop w:val="0"/>
      <w:marBottom w:val="0"/>
      <w:divBdr>
        <w:top w:val="none" w:sz="0" w:space="0" w:color="auto"/>
        <w:left w:val="none" w:sz="0" w:space="0" w:color="auto"/>
        <w:bottom w:val="none" w:sz="0" w:space="0" w:color="auto"/>
        <w:right w:val="none" w:sz="0" w:space="0" w:color="auto"/>
      </w:divBdr>
    </w:div>
    <w:div w:id="904489708">
      <w:bodyDiv w:val="1"/>
      <w:marLeft w:val="0"/>
      <w:marRight w:val="0"/>
      <w:marTop w:val="0"/>
      <w:marBottom w:val="0"/>
      <w:divBdr>
        <w:top w:val="none" w:sz="0" w:space="0" w:color="auto"/>
        <w:left w:val="none" w:sz="0" w:space="0" w:color="auto"/>
        <w:bottom w:val="none" w:sz="0" w:space="0" w:color="auto"/>
        <w:right w:val="none" w:sz="0" w:space="0" w:color="auto"/>
      </w:divBdr>
    </w:div>
    <w:div w:id="906722508">
      <w:bodyDiv w:val="1"/>
      <w:marLeft w:val="0"/>
      <w:marRight w:val="0"/>
      <w:marTop w:val="0"/>
      <w:marBottom w:val="0"/>
      <w:divBdr>
        <w:top w:val="none" w:sz="0" w:space="0" w:color="auto"/>
        <w:left w:val="none" w:sz="0" w:space="0" w:color="auto"/>
        <w:bottom w:val="none" w:sz="0" w:space="0" w:color="auto"/>
        <w:right w:val="none" w:sz="0" w:space="0" w:color="auto"/>
      </w:divBdr>
    </w:div>
    <w:div w:id="906845297">
      <w:bodyDiv w:val="1"/>
      <w:marLeft w:val="0"/>
      <w:marRight w:val="0"/>
      <w:marTop w:val="0"/>
      <w:marBottom w:val="0"/>
      <w:divBdr>
        <w:top w:val="none" w:sz="0" w:space="0" w:color="auto"/>
        <w:left w:val="none" w:sz="0" w:space="0" w:color="auto"/>
        <w:bottom w:val="none" w:sz="0" w:space="0" w:color="auto"/>
        <w:right w:val="none" w:sz="0" w:space="0" w:color="auto"/>
      </w:divBdr>
    </w:div>
    <w:div w:id="911743170">
      <w:bodyDiv w:val="1"/>
      <w:marLeft w:val="0"/>
      <w:marRight w:val="0"/>
      <w:marTop w:val="0"/>
      <w:marBottom w:val="0"/>
      <w:divBdr>
        <w:top w:val="none" w:sz="0" w:space="0" w:color="auto"/>
        <w:left w:val="none" w:sz="0" w:space="0" w:color="auto"/>
        <w:bottom w:val="none" w:sz="0" w:space="0" w:color="auto"/>
        <w:right w:val="none" w:sz="0" w:space="0" w:color="auto"/>
      </w:divBdr>
    </w:div>
    <w:div w:id="912282167">
      <w:bodyDiv w:val="1"/>
      <w:marLeft w:val="0"/>
      <w:marRight w:val="0"/>
      <w:marTop w:val="0"/>
      <w:marBottom w:val="0"/>
      <w:divBdr>
        <w:top w:val="none" w:sz="0" w:space="0" w:color="auto"/>
        <w:left w:val="none" w:sz="0" w:space="0" w:color="auto"/>
        <w:bottom w:val="none" w:sz="0" w:space="0" w:color="auto"/>
        <w:right w:val="none" w:sz="0" w:space="0" w:color="auto"/>
      </w:divBdr>
    </w:div>
    <w:div w:id="914780249">
      <w:bodyDiv w:val="1"/>
      <w:marLeft w:val="0"/>
      <w:marRight w:val="0"/>
      <w:marTop w:val="0"/>
      <w:marBottom w:val="0"/>
      <w:divBdr>
        <w:top w:val="none" w:sz="0" w:space="0" w:color="auto"/>
        <w:left w:val="none" w:sz="0" w:space="0" w:color="auto"/>
        <w:bottom w:val="none" w:sz="0" w:space="0" w:color="auto"/>
        <w:right w:val="none" w:sz="0" w:space="0" w:color="auto"/>
      </w:divBdr>
    </w:div>
    <w:div w:id="916212070">
      <w:bodyDiv w:val="1"/>
      <w:marLeft w:val="0"/>
      <w:marRight w:val="0"/>
      <w:marTop w:val="0"/>
      <w:marBottom w:val="0"/>
      <w:divBdr>
        <w:top w:val="none" w:sz="0" w:space="0" w:color="auto"/>
        <w:left w:val="none" w:sz="0" w:space="0" w:color="auto"/>
        <w:bottom w:val="none" w:sz="0" w:space="0" w:color="auto"/>
        <w:right w:val="none" w:sz="0" w:space="0" w:color="auto"/>
      </w:divBdr>
    </w:div>
    <w:div w:id="916400560">
      <w:bodyDiv w:val="1"/>
      <w:marLeft w:val="0"/>
      <w:marRight w:val="0"/>
      <w:marTop w:val="0"/>
      <w:marBottom w:val="0"/>
      <w:divBdr>
        <w:top w:val="none" w:sz="0" w:space="0" w:color="auto"/>
        <w:left w:val="none" w:sz="0" w:space="0" w:color="auto"/>
        <w:bottom w:val="none" w:sz="0" w:space="0" w:color="auto"/>
        <w:right w:val="none" w:sz="0" w:space="0" w:color="auto"/>
      </w:divBdr>
    </w:div>
    <w:div w:id="916404265">
      <w:bodyDiv w:val="1"/>
      <w:marLeft w:val="0"/>
      <w:marRight w:val="0"/>
      <w:marTop w:val="0"/>
      <w:marBottom w:val="0"/>
      <w:divBdr>
        <w:top w:val="none" w:sz="0" w:space="0" w:color="auto"/>
        <w:left w:val="none" w:sz="0" w:space="0" w:color="auto"/>
        <w:bottom w:val="none" w:sz="0" w:space="0" w:color="auto"/>
        <w:right w:val="none" w:sz="0" w:space="0" w:color="auto"/>
      </w:divBdr>
    </w:div>
    <w:div w:id="916671979">
      <w:bodyDiv w:val="1"/>
      <w:marLeft w:val="0"/>
      <w:marRight w:val="0"/>
      <w:marTop w:val="0"/>
      <w:marBottom w:val="0"/>
      <w:divBdr>
        <w:top w:val="none" w:sz="0" w:space="0" w:color="auto"/>
        <w:left w:val="none" w:sz="0" w:space="0" w:color="auto"/>
        <w:bottom w:val="none" w:sz="0" w:space="0" w:color="auto"/>
        <w:right w:val="none" w:sz="0" w:space="0" w:color="auto"/>
      </w:divBdr>
    </w:div>
    <w:div w:id="917439560">
      <w:bodyDiv w:val="1"/>
      <w:marLeft w:val="0"/>
      <w:marRight w:val="0"/>
      <w:marTop w:val="0"/>
      <w:marBottom w:val="0"/>
      <w:divBdr>
        <w:top w:val="none" w:sz="0" w:space="0" w:color="auto"/>
        <w:left w:val="none" w:sz="0" w:space="0" w:color="auto"/>
        <w:bottom w:val="none" w:sz="0" w:space="0" w:color="auto"/>
        <w:right w:val="none" w:sz="0" w:space="0" w:color="auto"/>
      </w:divBdr>
    </w:div>
    <w:div w:id="917524148">
      <w:bodyDiv w:val="1"/>
      <w:marLeft w:val="0"/>
      <w:marRight w:val="0"/>
      <w:marTop w:val="0"/>
      <w:marBottom w:val="0"/>
      <w:divBdr>
        <w:top w:val="none" w:sz="0" w:space="0" w:color="auto"/>
        <w:left w:val="none" w:sz="0" w:space="0" w:color="auto"/>
        <w:bottom w:val="none" w:sz="0" w:space="0" w:color="auto"/>
        <w:right w:val="none" w:sz="0" w:space="0" w:color="auto"/>
      </w:divBdr>
    </w:div>
    <w:div w:id="918097293">
      <w:bodyDiv w:val="1"/>
      <w:marLeft w:val="0"/>
      <w:marRight w:val="0"/>
      <w:marTop w:val="0"/>
      <w:marBottom w:val="0"/>
      <w:divBdr>
        <w:top w:val="none" w:sz="0" w:space="0" w:color="auto"/>
        <w:left w:val="none" w:sz="0" w:space="0" w:color="auto"/>
        <w:bottom w:val="none" w:sz="0" w:space="0" w:color="auto"/>
        <w:right w:val="none" w:sz="0" w:space="0" w:color="auto"/>
      </w:divBdr>
    </w:div>
    <w:div w:id="919020496">
      <w:bodyDiv w:val="1"/>
      <w:marLeft w:val="0"/>
      <w:marRight w:val="0"/>
      <w:marTop w:val="0"/>
      <w:marBottom w:val="0"/>
      <w:divBdr>
        <w:top w:val="none" w:sz="0" w:space="0" w:color="auto"/>
        <w:left w:val="none" w:sz="0" w:space="0" w:color="auto"/>
        <w:bottom w:val="none" w:sz="0" w:space="0" w:color="auto"/>
        <w:right w:val="none" w:sz="0" w:space="0" w:color="auto"/>
      </w:divBdr>
    </w:div>
    <w:div w:id="919366045">
      <w:bodyDiv w:val="1"/>
      <w:marLeft w:val="0"/>
      <w:marRight w:val="0"/>
      <w:marTop w:val="0"/>
      <w:marBottom w:val="0"/>
      <w:divBdr>
        <w:top w:val="none" w:sz="0" w:space="0" w:color="auto"/>
        <w:left w:val="none" w:sz="0" w:space="0" w:color="auto"/>
        <w:bottom w:val="none" w:sz="0" w:space="0" w:color="auto"/>
        <w:right w:val="none" w:sz="0" w:space="0" w:color="auto"/>
      </w:divBdr>
    </w:div>
    <w:div w:id="920481257">
      <w:bodyDiv w:val="1"/>
      <w:marLeft w:val="0"/>
      <w:marRight w:val="0"/>
      <w:marTop w:val="0"/>
      <w:marBottom w:val="0"/>
      <w:divBdr>
        <w:top w:val="none" w:sz="0" w:space="0" w:color="auto"/>
        <w:left w:val="none" w:sz="0" w:space="0" w:color="auto"/>
        <w:bottom w:val="none" w:sz="0" w:space="0" w:color="auto"/>
        <w:right w:val="none" w:sz="0" w:space="0" w:color="auto"/>
      </w:divBdr>
    </w:div>
    <w:div w:id="921135183">
      <w:bodyDiv w:val="1"/>
      <w:marLeft w:val="0"/>
      <w:marRight w:val="0"/>
      <w:marTop w:val="0"/>
      <w:marBottom w:val="0"/>
      <w:divBdr>
        <w:top w:val="none" w:sz="0" w:space="0" w:color="auto"/>
        <w:left w:val="none" w:sz="0" w:space="0" w:color="auto"/>
        <w:bottom w:val="none" w:sz="0" w:space="0" w:color="auto"/>
        <w:right w:val="none" w:sz="0" w:space="0" w:color="auto"/>
      </w:divBdr>
    </w:div>
    <w:div w:id="921135525">
      <w:bodyDiv w:val="1"/>
      <w:marLeft w:val="0"/>
      <w:marRight w:val="0"/>
      <w:marTop w:val="0"/>
      <w:marBottom w:val="0"/>
      <w:divBdr>
        <w:top w:val="none" w:sz="0" w:space="0" w:color="auto"/>
        <w:left w:val="none" w:sz="0" w:space="0" w:color="auto"/>
        <w:bottom w:val="none" w:sz="0" w:space="0" w:color="auto"/>
        <w:right w:val="none" w:sz="0" w:space="0" w:color="auto"/>
      </w:divBdr>
    </w:div>
    <w:div w:id="922302666">
      <w:bodyDiv w:val="1"/>
      <w:marLeft w:val="0"/>
      <w:marRight w:val="0"/>
      <w:marTop w:val="0"/>
      <w:marBottom w:val="0"/>
      <w:divBdr>
        <w:top w:val="none" w:sz="0" w:space="0" w:color="auto"/>
        <w:left w:val="none" w:sz="0" w:space="0" w:color="auto"/>
        <w:bottom w:val="none" w:sz="0" w:space="0" w:color="auto"/>
        <w:right w:val="none" w:sz="0" w:space="0" w:color="auto"/>
      </w:divBdr>
    </w:div>
    <w:div w:id="923950683">
      <w:bodyDiv w:val="1"/>
      <w:marLeft w:val="0"/>
      <w:marRight w:val="0"/>
      <w:marTop w:val="0"/>
      <w:marBottom w:val="0"/>
      <w:divBdr>
        <w:top w:val="none" w:sz="0" w:space="0" w:color="auto"/>
        <w:left w:val="none" w:sz="0" w:space="0" w:color="auto"/>
        <w:bottom w:val="none" w:sz="0" w:space="0" w:color="auto"/>
        <w:right w:val="none" w:sz="0" w:space="0" w:color="auto"/>
      </w:divBdr>
    </w:div>
    <w:div w:id="924193500">
      <w:bodyDiv w:val="1"/>
      <w:marLeft w:val="0"/>
      <w:marRight w:val="0"/>
      <w:marTop w:val="0"/>
      <w:marBottom w:val="0"/>
      <w:divBdr>
        <w:top w:val="none" w:sz="0" w:space="0" w:color="auto"/>
        <w:left w:val="none" w:sz="0" w:space="0" w:color="auto"/>
        <w:bottom w:val="none" w:sz="0" w:space="0" w:color="auto"/>
        <w:right w:val="none" w:sz="0" w:space="0" w:color="auto"/>
      </w:divBdr>
    </w:div>
    <w:div w:id="924876331">
      <w:bodyDiv w:val="1"/>
      <w:marLeft w:val="0"/>
      <w:marRight w:val="0"/>
      <w:marTop w:val="0"/>
      <w:marBottom w:val="0"/>
      <w:divBdr>
        <w:top w:val="none" w:sz="0" w:space="0" w:color="auto"/>
        <w:left w:val="none" w:sz="0" w:space="0" w:color="auto"/>
        <w:bottom w:val="none" w:sz="0" w:space="0" w:color="auto"/>
        <w:right w:val="none" w:sz="0" w:space="0" w:color="auto"/>
      </w:divBdr>
    </w:div>
    <w:div w:id="924991252">
      <w:bodyDiv w:val="1"/>
      <w:marLeft w:val="0"/>
      <w:marRight w:val="0"/>
      <w:marTop w:val="0"/>
      <w:marBottom w:val="0"/>
      <w:divBdr>
        <w:top w:val="none" w:sz="0" w:space="0" w:color="auto"/>
        <w:left w:val="none" w:sz="0" w:space="0" w:color="auto"/>
        <w:bottom w:val="none" w:sz="0" w:space="0" w:color="auto"/>
        <w:right w:val="none" w:sz="0" w:space="0" w:color="auto"/>
      </w:divBdr>
    </w:div>
    <w:div w:id="926305080">
      <w:bodyDiv w:val="1"/>
      <w:marLeft w:val="0"/>
      <w:marRight w:val="0"/>
      <w:marTop w:val="0"/>
      <w:marBottom w:val="0"/>
      <w:divBdr>
        <w:top w:val="none" w:sz="0" w:space="0" w:color="auto"/>
        <w:left w:val="none" w:sz="0" w:space="0" w:color="auto"/>
        <w:bottom w:val="none" w:sz="0" w:space="0" w:color="auto"/>
        <w:right w:val="none" w:sz="0" w:space="0" w:color="auto"/>
      </w:divBdr>
    </w:div>
    <w:div w:id="927471166">
      <w:bodyDiv w:val="1"/>
      <w:marLeft w:val="0"/>
      <w:marRight w:val="0"/>
      <w:marTop w:val="0"/>
      <w:marBottom w:val="0"/>
      <w:divBdr>
        <w:top w:val="none" w:sz="0" w:space="0" w:color="auto"/>
        <w:left w:val="none" w:sz="0" w:space="0" w:color="auto"/>
        <w:bottom w:val="none" w:sz="0" w:space="0" w:color="auto"/>
        <w:right w:val="none" w:sz="0" w:space="0" w:color="auto"/>
      </w:divBdr>
    </w:div>
    <w:div w:id="927932782">
      <w:bodyDiv w:val="1"/>
      <w:marLeft w:val="0"/>
      <w:marRight w:val="0"/>
      <w:marTop w:val="0"/>
      <w:marBottom w:val="0"/>
      <w:divBdr>
        <w:top w:val="none" w:sz="0" w:space="0" w:color="auto"/>
        <w:left w:val="none" w:sz="0" w:space="0" w:color="auto"/>
        <w:bottom w:val="none" w:sz="0" w:space="0" w:color="auto"/>
        <w:right w:val="none" w:sz="0" w:space="0" w:color="auto"/>
      </w:divBdr>
    </w:div>
    <w:div w:id="931083235">
      <w:bodyDiv w:val="1"/>
      <w:marLeft w:val="0"/>
      <w:marRight w:val="0"/>
      <w:marTop w:val="0"/>
      <w:marBottom w:val="0"/>
      <w:divBdr>
        <w:top w:val="none" w:sz="0" w:space="0" w:color="auto"/>
        <w:left w:val="none" w:sz="0" w:space="0" w:color="auto"/>
        <w:bottom w:val="none" w:sz="0" w:space="0" w:color="auto"/>
        <w:right w:val="none" w:sz="0" w:space="0" w:color="auto"/>
      </w:divBdr>
    </w:div>
    <w:div w:id="931158070">
      <w:bodyDiv w:val="1"/>
      <w:marLeft w:val="0"/>
      <w:marRight w:val="0"/>
      <w:marTop w:val="0"/>
      <w:marBottom w:val="0"/>
      <w:divBdr>
        <w:top w:val="none" w:sz="0" w:space="0" w:color="auto"/>
        <w:left w:val="none" w:sz="0" w:space="0" w:color="auto"/>
        <w:bottom w:val="none" w:sz="0" w:space="0" w:color="auto"/>
        <w:right w:val="none" w:sz="0" w:space="0" w:color="auto"/>
      </w:divBdr>
    </w:div>
    <w:div w:id="932477024">
      <w:bodyDiv w:val="1"/>
      <w:marLeft w:val="0"/>
      <w:marRight w:val="0"/>
      <w:marTop w:val="0"/>
      <w:marBottom w:val="0"/>
      <w:divBdr>
        <w:top w:val="none" w:sz="0" w:space="0" w:color="auto"/>
        <w:left w:val="none" w:sz="0" w:space="0" w:color="auto"/>
        <w:bottom w:val="none" w:sz="0" w:space="0" w:color="auto"/>
        <w:right w:val="none" w:sz="0" w:space="0" w:color="auto"/>
      </w:divBdr>
    </w:div>
    <w:div w:id="933126527">
      <w:bodyDiv w:val="1"/>
      <w:marLeft w:val="0"/>
      <w:marRight w:val="0"/>
      <w:marTop w:val="0"/>
      <w:marBottom w:val="0"/>
      <w:divBdr>
        <w:top w:val="none" w:sz="0" w:space="0" w:color="auto"/>
        <w:left w:val="none" w:sz="0" w:space="0" w:color="auto"/>
        <w:bottom w:val="none" w:sz="0" w:space="0" w:color="auto"/>
        <w:right w:val="none" w:sz="0" w:space="0" w:color="auto"/>
      </w:divBdr>
    </w:div>
    <w:div w:id="934247706">
      <w:bodyDiv w:val="1"/>
      <w:marLeft w:val="0"/>
      <w:marRight w:val="0"/>
      <w:marTop w:val="0"/>
      <w:marBottom w:val="0"/>
      <w:divBdr>
        <w:top w:val="none" w:sz="0" w:space="0" w:color="auto"/>
        <w:left w:val="none" w:sz="0" w:space="0" w:color="auto"/>
        <w:bottom w:val="none" w:sz="0" w:space="0" w:color="auto"/>
        <w:right w:val="none" w:sz="0" w:space="0" w:color="auto"/>
      </w:divBdr>
    </w:div>
    <w:div w:id="934751987">
      <w:bodyDiv w:val="1"/>
      <w:marLeft w:val="0"/>
      <w:marRight w:val="0"/>
      <w:marTop w:val="0"/>
      <w:marBottom w:val="0"/>
      <w:divBdr>
        <w:top w:val="none" w:sz="0" w:space="0" w:color="auto"/>
        <w:left w:val="none" w:sz="0" w:space="0" w:color="auto"/>
        <w:bottom w:val="none" w:sz="0" w:space="0" w:color="auto"/>
        <w:right w:val="none" w:sz="0" w:space="0" w:color="auto"/>
      </w:divBdr>
    </w:div>
    <w:div w:id="935753679">
      <w:bodyDiv w:val="1"/>
      <w:marLeft w:val="0"/>
      <w:marRight w:val="0"/>
      <w:marTop w:val="0"/>
      <w:marBottom w:val="0"/>
      <w:divBdr>
        <w:top w:val="none" w:sz="0" w:space="0" w:color="auto"/>
        <w:left w:val="none" w:sz="0" w:space="0" w:color="auto"/>
        <w:bottom w:val="none" w:sz="0" w:space="0" w:color="auto"/>
        <w:right w:val="none" w:sz="0" w:space="0" w:color="auto"/>
      </w:divBdr>
    </w:div>
    <w:div w:id="936207927">
      <w:bodyDiv w:val="1"/>
      <w:marLeft w:val="0"/>
      <w:marRight w:val="0"/>
      <w:marTop w:val="0"/>
      <w:marBottom w:val="0"/>
      <w:divBdr>
        <w:top w:val="none" w:sz="0" w:space="0" w:color="auto"/>
        <w:left w:val="none" w:sz="0" w:space="0" w:color="auto"/>
        <w:bottom w:val="none" w:sz="0" w:space="0" w:color="auto"/>
        <w:right w:val="none" w:sz="0" w:space="0" w:color="auto"/>
      </w:divBdr>
    </w:div>
    <w:div w:id="936671294">
      <w:bodyDiv w:val="1"/>
      <w:marLeft w:val="0"/>
      <w:marRight w:val="0"/>
      <w:marTop w:val="0"/>
      <w:marBottom w:val="0"/>
      <w:divBdr>
        <w:top w:val="none" w:sz="0" w:space="0" w:color="auto"/>
        <w:left w:val="none" w:sz="0" w:space="0" w:color="auto"/>
        <w:bottom w:val="none" w:sz="0" w:space="0" w:color="auto"/>
        <w:right w:val="none" w:sz="0" w:space="0" w:color="auto"/>
      </w:divBdr>
    </w:div>
    <w:div w:id="937568100">
      <w:bodyDiv w:val="1"/>
      <w:marLeft w:val="0"/>
      <w:marRight w:val="0"/>
      <w:marTop w:val="0"/>
      <w:marBottom w:val="0"/>
      <w:divBdr>
        <w:top w:val="none" w:sz="0" w:space="0" w:color="auto"/>
        <w:left w:val="none" w:sz="0" w:space="0" w:color="auto"/>
        <w:bottom w:val="none" w:sz="0" w:space="0" w:color="auto"/>
        <w:right w:val="none" w:sz="0" w:space="0" w:color="auto"/>
      </w:divBdr>
    </w:div>
    <w:div w:id="938174299">
      <w:bodyDiv w:val="1"/>
      <w:marLeft w:val="0"/>
      <w:marRight w:val="0"/>
      <w:marTop w:val="0"/>
      <w:marBottom w:val="0"/>
      <w:divBdr>
        <w:top w:val="none" w:sz="0" w:space="0" w:color="auto"/>
        <w:left w:val="none" w:sz="0" w:space="0" w:color="auto"/>
        <w:bottom w:val="none" w:sz="0" w:space="0" w:color="auto"/>
        <w:right w:val="none" w:sz="0" w:space="0" w:color="auto"/>
      </w:divBdr>
    </w:div>
    <w:div w:id="940994895">
      <w:bodyDiv w:val="1"/>
      <w:marLeft w:val="0"/>
      <w:marRight w:val="0"/>
      <w:marTop w:val="0"/>
      <w:marBottom w:val="0"/>
      <w:divBdr>
        <w:top w:val="none" w:sz="0" w:space="0" w:color="auto"/>
        <w:left w:val="none" w:sz="0" w:space="0" w:color="auto"/>
        <w:bottom w:val="none" w:sz="0" w:space="0" w:color="auto"/>
        <w:right w:val="none" w:sz="0" w:space="0" w:color="auto"/>
      </w:divBdr>
    </w:div>
    <w:div w:id="941381579">
      <w:bodyDiv w:val="1"/>
      <w:marLeft w:val="0"/>
      <w:marRight w:val="0"/>
      <w:marTop w:val="0"/>
      <w:marBottom w:val="0"/>
      <w:divBdr>
        <w:top w:val="none" w:sz="0" w:space="0" w:color="auto"/>
        <w:left w:val="none" w:sz="0" w:space="0" w:color="auto"/>
        <w:bottom w:val="none" w:sz="0" w:space="0" w:color="auto"/>
        <w:right w:val="none" w:sz="0" w:space="0" w:color="auto"/>
      </w:divBdr>
    </w:div>
    <w:div w:id="943732225">
      <w:bodyDiv w:val="1"/>
      <w:marLeft w:val="0"/>
      <w:marRight w:val="0"/>
      <w:marTop w:val="0"/>
      <w:marBottom w:val="0"/>
      <w:divBdr>
        <w:top w:val="none" w:sz="0" w:space="0" w:color="auto"/>
        <w:left w:val="none" w:sz="0" w:space="0" w:color="auto"/>
        <w:bottom w:val="none" w:sz="0" w:space="0" w:color="auto"/>
        <w:right w:val="none" w:sz="0" w:space="0" w:color="auto"/>
      </w:divBdr>
    </w:div>
    <w:div w:id="944386202">
      <w:bodyDiv w:val="1"/>
      <w:marLeft w:val="0"/>
      <w:marRight w:val="0"/>
      <w:marTop w:val="0"/>
      <w:marBottom w:val="0"/>
      <w:divBdr>
        <w:top w:val="none" w:sz="0" w:space="0" w:color="auto"/>
        <w:left w:val="none" w:sz="0" w:space="0" w:color="auto"/>
        <w:bottom w:val="none" w:sz="0" w:space="0" w:color="auto"/>
        <w:right w:val="none" w:sz="0" w:space="0" w:color="auto"/>
      </w:divBdr>
    </w:div>
    <w:div w:id="944969205">
      <w:bodyDiv w:val="1"/>
      <w:marLeft w:val="0"/>
      <w:marRight w:val="0"/>
      <w:marTop w:val="0"/>
      <w:marBottom w:val="0"/>
      <w:divBdr>
        <w:top w:val="none" w:sz="0" w:space="0" w:color="auto"/>
        <w:left w:val="none" w:sz="0" w:space="0" w:color="auto"/>
        <w:bottom w:val="none" w:sz="0" w:space="0" w:color="auto"/>
        <w:right w:val="none" w:sz="0" w:space="0" w:color="auto"/>
      </w:divBdr>
    </w:div>
    <w:div w:id="946086545">
      <w:bodyDiv w:val="1"/>
      <w:marLeft w:val="0"/>
      <w:marRight w:val="0"/>
      <w:marTop w:val="0"/>
      <w:marBottom w:val="0"/>
      <w:divBdr>
        <w:top w:val="none" w:sz="0" w:space="0" w:color="auto"/>
        <w:left w:val="none" w:sz="0" w:space="0" w:color="auto"/>
        <w:bottom w:val="none" w:sz="0" w:space="0" w:color="auto"/>
        <w:right w:val="none" w:sz="0" w:space="0" w:color="auto"/>
      </w:divBdr>
    </w:div>
    <w:div w:id="948858016">
      <w:bodyDiv w:val="1"/>
      <w:marLeft w:val="0"/>
      <w:marRight w:val="0"/>
      <w:marTop w:val="0"/>
      <w:marBottom w:val="0"/>
      <w:divBdr>
        <w:top w:val="none" w:sz="0" w:space="0" w:color="auto"/>
        <w:left w:val="none" w:sz="0" w:space="0" w:color="auto"/>
        <w:bottom w:val="none" w:sz="0" w:space="0" w:color="auto"/>
        <w:right w:val="none" w:sz="0" w:space="0" w:color="auto"/>
      </w:divBdr>
    </w:div>
    <w:div w:id="950942282">
      <w:bodyDiv w:val="1"/>
      <w:marLeft w:val="0"/>
      <w:marRight w:val="0"/>
      <w:marTop w:val="0"/>
      <w:marBottom w:val="0"/>
      <w:divBdr>
        <w:top w:val="none" w:sz="0" w:space="0" w:color="auto"/>
        <w:left w:val="none" w:sz="0" w:space="0" w:color="auto"/>
        <w:bottom w:val="none" w:sz="0" w:space="0" w:color="auto"/>
        <w:right w:val="none" w:sz="0" w:space="0" w:color="auto"/>
      </w:divBdr>
    </w:div>
    <w:div w:id="951741309">
      <w:bodyDiv w:val="1"/>
      <w:marLeft w:val="0"/>
      <w:marRight w:val="0"/>
      <w:marTop w:val="0"/>
      <w:marBottom w:val="0"/>
      <w:divBdr>
        <w:top w:val="none" w:sz="0" w:space="0" w:color="auto"/>
        <w:left w:val="none" w:sz="0" w:space="0" w:color="auto"/>
        <w:bottom w:val="none" w:sz="0" w:space="0" w:color="auto"/>
        <w:right w:val="none" w:sz="0" w:space="0" w:color="auto"/>
      </w:divBdr>
    </w:div>
    <w:div w:id="951859096">
      <w:bodyDiv w:val="1"/>
      <w:marLeft w:val="0"/>
      <w:marRight w:val="0"/>
      <w:marTop w:val="0"/>
      <w:marBottom w:val="0"/>
      <w:divBdr>
        <w:top w:val="none" w:sz="0" w:space="0" w:color="auto"/>
        <w:left w:val="none" w:sz="0" w:space="0" w:color="auto"/>
        <w:bottom w:val="none" w:sz="0" w:space="0" w:color="auto"/>
        <w:right w:val="none" w:sz="0" w:space="0" w:color="auto"/>
      </w:divBdr>
    </w:div>
    <w:div w:id="953101678">
      <w:bodyDiv w:val="1"/>
      <w:marLeft w:val="0"/>
      <w:marRight w:val="0"/>
      <w:marTop w:val="0"/>
      <w:marBottom w:val="0"/>
      <w:divBdr>
        <w:top w:val="none" w:sz="0" w:space="0" w:color="auto"/>
        <w:left w:val="none" w:sz="0" w:space="0" w:color="auto"/>
        <w:bottom w:val="none" w:sz="0" w:space="0" w:color="auto"/>
        <w:right w:val="none" w:sz="0" w:space="0" w:color="auto"/>
      </w:divBdr>
    </w:div>
    <w:div w:id="954562066">
      <w:bodyDiv w:val="1"/>
      <w:marLeft w:val="0"/>
      <w:marRight w:val="0"/>
      <w:marTop w:val="0"/>
      <w:marBottom w:val="0"/>
      <w:divBdr>
        <w:top w:val="none" w:sz="0" w:space="0" w:color="auto"/>
        <w:left w:val="none" w:sz="0" w:space="0" w:color="auto"/>
        <w:bottom w:val="none" w:sz="0" w:space="0" w:color="auto"/>
        <w:right w:val="none" w:sz="0" w:space="0" w:color="auto"/>
      </w:divBdr>
    </w:div>
    <w:div w:id="955067174">
      <w:bodyDiv w:val="1"/>
      <w:marLeft w:val="0"/>
      <w:marRight w:val="0"/>
      <w:marTop w:val="0"/>
      <w:marBottom w:val="0"/>
      <w:divBdr>
        <w:top w:val="none" w:sz="0" w:space="0" w:color="auto"/>
        <w:left w:val="none" w:sz="0" w:space="0" w:color="auto"/>
        <w:bottom w:val="none" w:sz="0" w:space="0" w:color="auto"/>
        <w:right w:val="none" w:sz="0" w:space="0" w:color="auto"/>
      </w:divBdr>
    </w:div>
    <w:div w:id="955212903">
      <w:bodyDiv w:val="1"/>
      <w:marLeft w:val="0"/>
      <w:marRight w:val="0"/>
      <w:marTop w:val="0"/>
      <w:marBottom w:val="0"/>
      <w:divBdr>
        <w:top w:val="none" w:sz="0" w:space="0" w:color="auto"/>
        <w:left w:val="none" w:sz="0" w:space="0" w:color="auto"/>
        <w:bottom w:val="none" w:sz="0" w:space="0" w:color="auto"/>
        <w:right w:val="none" w:sz="0" w:space="0" w:color="auto"/>
      </w:divBdr>
    </w:div>
    <w:div w:id="956528516">
      <w:bodyDiv w:val="1"/>
      <w:marLeft w:val="0"/>
      <w:marRight w:val="0"/>
      <w:marTop w:val="0"/>
      <w:marBottom w:val="0"/>
      <w:divBdr>
        <w:top w:val="none" w:sz="0" w:space="0" w:color="auto"/>
        <w:left w:val="none" w:sz="0" w:space="0" w:color="auto"/>
        <w:bottom w:val="none" w:sz="0" w:space="0" w:color="auto"/>
        <w:right w:val="none" w:sz="0" w:space="0" w:color="auto"/>
      </w:divBdr>
    </w:div>
    <w:div w:id="957250992">
      <w:bodyDiv w:val="1"/>
      <w:marLeft w:val="0"/>
      <w:marRight w:val="0"/>
      <w:marTop w:val="0"/>
      <w:marBottom w:val="0"/>
      <w:divBdr>
        <w:top w:val="none" w:sz="0" w:space="0" w:color="auto"/>
        <w:left w:val="none" w:sz="0" w:space="0" w:color="auto"/>
        <w:bottom w:val="none" w:sz="0" w:space="0" w:color="auto"/>
        <w:right w:val="none" w:sz="0" w:space="0" w:color="auto"/>
      </w:divBdr>
    </w:div>
    <w:div w:id="958534180">
      <w:bodyDiv w:val="1"/>
      <w:marLeft w:val="0"/>
      <w:marRight w:val="0"/>
      <w:marTop w:val="0"/>
      <w:marBottom w:val="0"/>
      <w:divBdr>
        <w:top w:val="none" w:sz="0" w:space="0" w:color="auto"/>
        <w:left w:val="none" w:sz="0" w:space="0" w:color="auto"/>
        <w:bottom w:val="none" w:sz="0" w:space="0" w:color="auto"/>
        <w:right w:val="none" w:sz="0" w:space="0" w:color="auto"/>
      </w:divBdr>
    </w:div>
    <w:div w:id="958561054">
      <w:bodyDiv w:val="1"/>
      <w:marLeft w:val="0"/>
      <w:marRight w:val="0"/>
      <w:marTop w:val="0"/>
      <w:marBottom w:val="0"/>
      <w:divBdr>
        <w:top w:val="none" w:sz="0" w:space="0" w:color="auto"/>
        <w:left w:val="none" w:sz="0" w:space="0" w:color="auto"/>
        <w:bottom w:val="none" w:sz="0" w:space="0" w:color="auto"/>
        <w:right w:val="none" w:sz="0" w:space="0" w:color="auto"/>
      </w:divBdr>
    </w:div>
    <w:div w:id="958686292">
      <w:bodyDiv w:val="1"/>
      <w:marLeft w:val="0"/>
      <w:marRight w:val="0"/>
      <w:marTop w:val="0"/>
      <w:marBottom w:val="0"/>
      <w:divBdr>
        <w:top w:val="none" w:sz="0" w:space="0" w:color="auto"/>
        <w:left w:val="none" w:sz="0" w:space="0" w:color="auto"/>
        <w:bottom w:val="none" w:sz="0" w:space="0" w:color="auto"/>
        <w:right w:val="none" w:sz="0" w:space="0" w:color="auto"/>
      </w:divBdr>
    </w:div>
    <w:div w:id="958872396">
      <w:bodyDiv w:val="1"/>
      <w:marLeft w:val="0"/>
      <w:marRight w:val="0"/>
      <w:marTop w:val="0"/>
      <w:marBottom w:val="0"/>
      <w:divBdr>
        <w:top w:val="none" w:sz="0" w:space="0" w:color="auto"/>
        <w:left w:val="none" w:sz="0" w:space="0" w:color="auto"/>
        <w:bottom w:val="none" w:sz="0" w:space="0" w:color="auto"/>
        <w:right w:val="none" w:sz="0" w:space="0" w:color="auto"/>
      </w:divBdr>
    </w:div>
    <w:div w:id="958881513">
      <w:bodyDiv w:val="1"/>
      <w:marLeft w:val="0"/>
      <w:marRight w:val="0"/>
      <w:marTop w:val="0"/>
      <w:marBottom w:val="0"/>
      <w:divBdr>
        <w:top w:val="none" w:sz="0" w:space="0" w:color="auto"/>
        <w:left w:val="none" w:sz="0" w:space="0" w:color="auto"/>
        <w:bottom w:val="none" w:sz="0" w:space="0" w:color="auto"/>
        <w:right w:val="none" w:sz="0" w:space="0" w:color="auto"/>
      </w:divBdr>
    </w:div>
    <w:div w:id="958990613">
      <w:bodyDiv w:val="1"/>
      <w:marLeft w:val="0"/>
      <w:marRight w:val="0"/>
      <w:marTop w:val="0"/>
      <w:marBottom w:val="0"/>
      <w:divBdr>
        <w:top w:val="none" w:sz="0" w:space="0" w:color="auto"/>
        <w:left w:val="none" w:sz="0" w:space="0" w:color="auto"/>
        <w:bottom w:val="none" w:sz="0" w:space="0" w:color="auto"/>
        <w:right w:val="none" w:sz="0" w:space="0" w:color="auto"/>
      </w:divBdr>
    </w:div>
    <w:div w:id="960962306">
      <w:bodyDiv w:val="1"/>
      <w:marLeft w:val="0"/>
      <w:marRight w:val="0"/>
      <w:marTop w:val="0"/>
      <w:marBottom w:val="0"/>
      <w:divBdr>
        <w:top w:val="none" w:sz="0" w:space="0" w:color="auto"/>
        <w:left w:val="none" w:sz="0" w:space="0" w:color="auto"/>
        <w:bottom w:val="none" w:sz="0" w:space="0" w:color="auto"/>
        <w:right w:val="none" w:sz="0" w:space="0" w:color="auto"/>
      </w:divBdr>
    </w:div>
    <w:div w:id="963999059">
      <w:bodyDiv w:val="1"/>
      <w:marLeft w:val="0"/>
      <w:marRight w:val="0"/>
      <w:marTop w:val="0"/>
      <w:marBottom w:val="0"/>
      <w:divBdr>
        <w:top w:val="none" w:sz="0" w:space="0" w:color="auto"/>
        <w:left w:val="none" w:sz="0" w:space="0" w:color="auto"/>
        <w:bottom w:val="none" w:sz="0" w:space="0" w:color="auto"/>
        <w:right w:val="none" w:sz="0" w:space="0" w:color="auto"/>
      </w:divBdr>
    </w:div>
    <w:div w:id="964386250">
      <w:bodyDiv w:val="1"/>
      <w:marLeft w:val="0"/>
      <w:marRight w:val="0"/>
      <w:marTop w:val="0"/>
      <w:marBottom w:val="0"/>
      <w:divBdr>
        <w:top w:val="none" w:sz="0" w:space="0" w:color="auto"/>
        <w:left w:val="none" w:sz="0" w:space="0" w:color="auto"/>
        <w:bottom w:val="none" w:sz="0" w:space="0" w:color="auto"/>
        <w:right w:val="none" w:sz="0" w:space="0" w:color="auto"/>
      </w:divBdr>
    </w:div>
    <w:div w:id="966817576">
      <w:bodyDiv w:val="1"/>
      <w:marLeft w:val="0"/>
      <w:marRight w:val="0"/>
      <w:marTop w:val="0"/>
      <w:marBottom w:val="0"/>
      <w:divBdr>
        <w:top w:val="none" w:sz="0" w:space="0" w:color="auto"/>
        <w:left w:val="none" w:sz="0" w:space="0" w:color="auto"/>
        <w:bottom w:val="none" w:sz="0" w:space="0" w:color="auto"/>
        <w:right w:val="none" w:sz="0" w:space="0" w:color="auto"/>
      </w:divBdr>
    </w:div>
    <w:div w:id="968978031">
      <w:bodyDiv w:val="1"/>
      <w:marLeft w:val="0"/>
      <w:marRight w:val="0"/>
      <w:marTop w:val="0"/>
      <w:marBottom w:val="0"/>
      <w:divBdr>
        <w:top w:val="none" w:sz="0" w:space="0" w:color="auto"/>
        <w:left w:val="none" w:sz="0" w:space="0" w:color="auto"/>
        <w:bottom w:val="none" w:sz="0" w:space="0" w:color="auto"/>
        <w:right w:val="none" w:sz="0" w:space="0" w:color="auto"/>
      </w:divBdr>
    </w:div>
    <w:div w:id="969094207">
      <w:bodyDiv w:val="1"/>
      <w:marLeft w:val="0"/>
      <w:marRight w:val="0"/>
      <w:marTop w:val="0"/>
      <w:marBottom w:val="0"/>
      <w:divBdr>
        <w:top w:val="none" w:sz="0" w:space="0" w:color="auto"/>
        <w:left w:val="none" w:sz="0" w:space="0" w:color="auto"/>
        <w:bottom w:val="none" w:sz="0" w:space="0" w:color="auto"/>
        <w:right w:val="none" w:sz="0" w:space="0" w:color="auto"/>
      </w:divBdr>
    </w:div>
    <w:div w:id="970403595">
      <w:bodyDiv w:val="1"/>
      <w:marLeft w:val="0"/>
      <w:marRight w:val="0"/>
      <w:marTop w:val="0"/>
      <w:marBottom w:val="0"/>
      <w:divBdr>
        <w:top w:val="none" w:sz="0" w:space="0" w:color="auto"/>
        <w:left w:val="none" w:sz="0" w:space="0" w:color="auto"/>
        <w:bottom w:val="none" w:sz="0" w:space="0" w:color="auto"/>
        <w:right w:val="none" w:sz="0" w:space="0" w:color="auto"/>
      </w:divBdr>
    </w:div>
    <w:div w:id="970787366">
      <w:bodyDiv w:val="1"/>
      <w:marLeft w:val="0"/>
      <w:marRight w:val="0"/>
      <w:marTop w:val="0"/>
      <w:marBottom w:val="0"/>
      <w:divBdr>
        <w:top w:val="none" w:sz="0" w:space="0" w:color="auto"/>
        <w:left w:val="none" w:sz="0" w:space="0" w:color="auto"/>
        <w:bottom w:val="none" w:sz="0" w:space="0" w:color="auto"/>
        <w:right w:val="none" w:sz="0" w:space="0" w:color="auto"/>
      </w:divBdr>
    </w:div>
    <w:div w:id="979766774">
      <w:bodyDiv w:val="1"/>
      <w:marLeft w:val="0"/>
      <w:marRight w:val="0"/>
      <w:marTop w:val="0"/>
      <w:marBottom w:val="0"/>
      <w:divBdr>
        <w:top w:val="none" w:sz="0" w:space="0" w:color="auto"/>
        <w:left w:val="none" w:sz="0" w:space="0" w:color="auto"/>
        <w:bottom w:val="none" w:sz="0" w:space="0" w:color="auto"/>
        <w:right w:val="none" w:sz="0" w:space="0" w:color="auto"/>
      </w:divBdr>
    </w:div>
    <w:div w:id="981160417">
      <w:bodyDiv w:val="1"/>
      <w:marLeft w:val="0"/>
      <w:marRight w:val="0"/>
      <w:marTop w:val="0"/>
      <w:marBottom w:val="0"/>
      <w:divBdr>
        <w:top w:val="none" w:sz="0" w:space="0" w:color="auto"/>
        <w:left w:val="none" w:sz="0" w:space="0" w:color="auto"/>
        <w:bottom w:val="none" w:sz="0" w:space="0" w:color="auto"/>
        <w:right w:val="none" w:sz="0" w:space="0" w:color="auto"/>
      </w:divBdr>
    </w:div>
    <w:div w:id="982461996">
      <w:bodyDiv w:val="1"/>
      <w:marLeft w:val="0"/>
      <w:marRight w:val="0"/>
      <w:marTop w:val="0"/>
      <w:marBottom w:val="0"/>
      <w:divBdr>
        <w:top w:val="none" w:sz="0" w:space="0" w:color="auto"/>
        <w:left w:val="none" w:sz="0" w:space="0" w:color="auto"/>
        <w:bottom w:val="none" w:sz="0" w:space="0" w:color="auto"/>
        <w:right w:val="none" w:sz="0" w:space="0" w:color="auto"/>
      </w:divBdr>
    </w:div>
    <w:div w:id="984355390">
      <w:bodyDiv w:val="1"/>
      <w:marLeft w:val="0"/>
      <w:marRight w:val="0"/>
      <w:marTop w:val="0"/>
      <w:marBottom w:val="0"/>
      <w:divBdr>
        <w:top w:val="none" w:sz="0" w:space="0" w:color="auto"/>
        <w:left w:val="none" w:sz="0" w:space="0" w:color="auto"/>
        <w:bottom w:val="none" w:sz="0" w:space="0" w:color="auto"/>
        <w:right w:val="none" w:sz="0" w:space="0" w:color="auto"/>
      </w:divBdr>
    </w:div>
    <w:div w:id="985861595">
      <w:bodyDiv w:val="1"/>
      <w:marLeft w:val="0"/>
      <w:marRight w:val="0"/>
      <w:marTop w:val="0"/>
      <w:marBottom w:val="0"/>
      <w:divBdr>
        <w:top w:val="none" w:sz="0" w:space="0" w:color="auto"/>
        <w:left w:val="none" w:sz="0" w:space="0" w:color="auto"/>
        <w:bottom w:val="none" w:sz="0" w:space="0" w:color="auto"/>
        <w:right w:val="none" w:sz="0" w:space="0" w:color="auto"/>
      </w:divBdr>
    </w:div>
    <w:div w:id="986012055">
      <w:bodyDiv w:val="1"/>
      <w:marLeft w:val="0"/>
      <w:marRight w:val="0"/>
      <w:marTop w:val="0"/>
      <w:marBottom w:val="0"/>
      <w:divBdr>
        <w:top w:val="none" w:sz="0" w:space="0" w:color="auto"/>
        <w:left w:val="none" w:sz="0" w:space="0" w:color="auto"/>
        <w:bottom w:val="none" w:sz="0" w:space="0" w:color="auto"/>
        <w:right w:val="none" w:sz="0" w:space="0" w:color="auto"/>
      </w:divBdr>
    </w:div>
    <w:div w:id="986319667">
      <w:bodyDiv w:val="1"/>
      <w:marLeft w:val="0"/>
      <w:marRight w:val="0"/>
      <w:marTop w:val="0"/>
      <w:marBottom w:val="0"/>
      <w:divBdr>
        <w:top w:val="none" w:sz="0" w:space="0" w:color="auto"/>
        <w:left w:val="none" w:sz="0" w:space="0" w:color="auto"/>
        <w:bottom w:val="none" w:sz="0" w:space="0" w:color="auto"/>
        <w:right w:val="none" w:sz="0" w:space="0" w:color="auto"/>
      </w:divBdr>
    </w:div>
    <w:div w:id="987367680">
      <w:bodyDiv w:val="1"/>
      <w:marLeft w:val="0"/>
      <w:marRight w:val="0"/>
      <w:marTop w:val="0"/>
      <w:marBottom w:val="0"/>
      <w:divBdr>
        <w:top w:val="none" w:sz="0" w:space="0" w:color="auto"/>
        <w:left w:val="none" w:sz="0" w:space="0" w:color="auto"/>
        <w:bottom w:val="none" w:sz="0" w:space="0" w:color="auto"/>
        <w:right w:val="none" w:sz="0" w:space="0" w:color="auto"/>
      </w:divBdr>
    </w:div>
    <w:div w:id="989021036">
      <w:bodyDiv w:val="1"/>
      <w:marLeft w:val="0"/>
      <w:marRight w:val="0"/>
      <w:marTop w:val="0"/>
      <w:marBottom w:val="0"/>
      <w:divBdr>
        <w:top w:val="none" w:sz="0" w:space="0" w:color="auto"/>
        <w:left w:val="none" w:sz="0" w:space="0" w:color="auto"/>
        <w:bottom w:val="none" w:sz="0" w:space="0" w:color="auto"/>
        <w:right w:val="none" w:sz="0" w:space="0" w:color="auto"/>
      </w:divBdr>
    </w:div>
    <w:div w:id="989938649">
      <w:bodyDiv w:val="1"/>
      <w:marLeft w:val="0"/>
      <w:marRight w:val="0"/>
      <w:marTop w:val="0"/>
      <w:marBottom w:val="0"/>
      <w:divBdr>
        <w:top w:val="none" w:sz="0" w:space="0" w:color="auto"/>
        <w:left w:val="none" w:sz="0" w:space="0" w:color="auto"/>
        <w:bottom w:val="none" w:sz="0" w:space="0" w:color="auto"/>
        <w:right w:val="none" w:sz="0" w:space="0" w:color="auto"/>
      </w:divBdr>
    </w:div>
    <w:div w:id="990868914">
      <w:bodyDiv w:val="1"/>
      <w:marLeft w:val="0"/>
      <w:marRight w:val="0"/>
      <w:marTop w:val="0"/>
      <w:marBottom w:val="0"/>
      <w:divBdr>
        <w:top w:val="none" w:sz="0" w:space="0" w:color="auto"/>
        <w:left w:val="none" w:sz="0" w:space="0" w:color="auto"/>
        <w:bottom w:val="none" w:sz="0" w:space="0" w:color="auto"/>
        <w:right w:val="none" w:sz="0" w:space="0" w:color="auto"/>
      </w:divBdr>
    </w:div>
    <w:div w:id="992022513">
      <w:bodyDiv w:val="1"/>
      <w:marLeft w:val="0"/>
      <w:marRight w:val="0"/>
      <w:marTop w:val="0"/>
      <w:marBottom w:val="0"/>
      <w:divBdr>
        <w:top w:val="none" w:sz="0" w:space="0" w:color="auto"/>
        <w:left w:val="none" w:sz="0" w:space="0" w:color="auto"/>
        <w:bottom w:val="none" w:sz="0" w:space="0" w:color="auto"/>
        <w:right w:val="none" w:sz="0" w:space="0" w:color="auto"/>
      </w:divBdr>
    </w:div>
    <w:div w:id="993293519">
      <w:bodyDiv w:val="1"/>
      <w:marLeft w:val="0"/>
      <w:marRight w:val="0"/>
      <w:marTop w:val="0"/>
      <w:marBottom w:val="0"/>
      <w:divBdr>
        <w:top w:val="none" w:sz="0" w:space="0" w:color="auto"/>
        <w:left w:val="none" w:sz="0" w:space="0" w:color="auto"/>
        <w:bottom w:val="none" w:sz="0" w:space="0" w:color="auto"/>
        <w:right w:val="none" w:sz="0" w:space="0" w:color="auto"/>
      </w:divBdr>
    </w:div>
    <w:div w:id="993337708">
      <w:bodyDiv w:val="1"/>
      <w:marLeft w:val="0"/>
      <w:marRight w:val="0"/>
      <w:marTop w:val="0"/>
      <w:marBottom w:val="0"/>
      <w:divBdr>
        <w:top w:val="none" w:sz="0" w:space="0" w:color="auto"/>
        <w:left w:val="none" w:sz="0" w:space="0" w:color="auto"/>
        <w:bottom w:val="none" w:sz="0" w:space="0" w:color="auto"/>
        <w:right w:val="none" w:sz="0" w:space="0" w:color="auto"/>
      </w:divBdr>
    </w:div>
    <w:div w:id="993408536">
      <w:bodyDiv w:val="1"/>
      <w:marLeft w:val="0"/>
      <w:marRight w:val="0"/>
      <w:marTop w:val="0"/>
      <w:marBottom w:val="0"/>
      <w:divBdr>
        <w:top w:val="none" w:sz="0" w:space="0" w:color="auto"/>
        <w:left w:val="none" w:sz="0" w:space="0" w:color="auto"/>
        <w:bottom w:val="none" w:sz="0" w:space="0" w:color="auto"/>
        <w:right w:val="none" w:sz="0" w:space="0" w:color="auto"/>
      </w:divBdr>
    </w:div>
    <w:div w:id="993410879">
      <w:bodyDiv w:val="1"/>
      <w:marLeft w:val="0"/>
      <w:marRight w:val="0"/>
      <w:marTop w:val="0"/>
      <w:marBottom w:val="0"/>
      <w:divBdr>
        <w:top w:val="none" w:sz="0" w:space="0" w:color="auto"/>
        <w:left w:val="none" w:sz="0" w:space="0" w:color="auto"/>
        <w:bottom w:val="none" w:sz="0" w:space="0" w:color="auto"/>
        <w:right w:val="none" w:sz="0" w:space="0" w:color="auto"/>
      </w:divBdr>
    </w:div>
    <w:div w:id="993414973">
      <w:bodyDiv w:val="1"/>
      <w:marLeft w:val="0"/>
      <w:marRight w:val="0"/>
      <w:marTop w:val="0"/>
      <w:marBottom w:val="0"/>
      <w:divBdr>
        <w:top w:val="none" w:sz="0" w:space="0" w:color="auto"/>
        <w:left w:val="none" w:sz="0" w:space="0" w:color="auto"/>
        <w:bottom w:val="none" w:sz="0" w:space="0" w:color="auto"/>
        <w:right w:val="none" w:sz="0" w:space="0" w:color="auto"/>
      </w:divBdr>
    </w:div>
    <w:div w:id="994528157">
      <w:bodyDiv w:val="1"/>
      <w:marLeft w:val="0"/>
      <w:marRight w:val="0"/>
      <w:marTop w:val="0"/>
      <w:marBottom w:val="0"/>
      <w:divBdr>
        <w:top w:val="none" w:sz="0" w:space="0" w:color="auto"/>
        <w:left w:val="none" w:sz="0" w:space="0" w:color="auto"/>
        <w:bottom w:val="none" w:sz="0" w:space="0" w:color="auto"/>
        <w:right w:val="none" w:sz="0" w:space="0" w:color="auto"/>
      </w:divBdr>
    </w:div>
    <w:div w:id="997920558">
      <w:bodyDiv w:val="1"/>
      <w:marLeft w:val="0"/>
      <w:marRight w:val="0"/>
      <w:marTop w:val="0"/>
      <w:marBottom w:val="0"/>
      <w:divBdr>
        <w:top w:val="none" w:sz="0" w:space="0" w:color="auto"/>
        <w:left w:val="none" w:sz="0" w:space="0" w:color="auto"/>
        <w:bottom w:val="none" w:sz="0" w:space="0" w:color="auto"/>
        <w:right w:val="none" w:sz="0" w:space="0" w:color="auto"/>
      </w:divBdr>
    </w:div>
    <w:div w:id="999701187">
      <w:bodyDiv w:val="1"/>
      <w:marLeft w:val="0"/>
      <w:marRight w:val="0"/>
      <w:marTop w:val="0"/>
      <w:marBottom w:val="0"/>
      <w:divBdr>
        <w:top w:val="none" w:sz="0" w:space="0" w:color="auto"/>
        <w:left w:val="none" w:sz="0" w:space="0" w:color="auto"/>
        <w:bottom w:val="none" w:sz="0" w:space="0" w:color="auto"/>
        <w:right w:val="none" w:sz="0" w:space="0" w:color="auto"/>
      </w:divBdr>
    </w:div>
    <w:div w:id="1002247244">
      <w:bodyDiv w:val="1"/>
      <w:marLeft w:val="0"/>
      <w:marRight w:val="0"/>
      <w:marTop w:val="0"/>
      <w:marBottom w:val="0"/>
      <w:divBdr>
        <w:top w:val="none" w:sz="0" w:space="0" w:color="auto"/>
        <w:left w:val="none" w:sz="0" w:space="0" w:color="auto"/>
        <w:bottom w:val="none" w:sz="0" w:space="0" w:color="auto"/>
        <w:right w:val="none" w:sz="0" w:space="0" w:color="auto"/>
      </w:divBdr>
    </w:div>
    <w:div w:id="1002657072">
      <w:bodyDiv w:val="1"/>
      <w:marLeft w:val="0"/>
      <w:marRight w:val="0"/>
      <w:marTop w:val="0"/>
      <w:marBottom w:val="0"/>
      <w:divBdr>
        <w:top w:val="none" w:sz="0" w:space="0" w:color="auto"/>
        <w:left w:val="none" w:sz="0" w:space="0" w:color="auto"/>
        <w:bottom w:val="none" w:sz="0" w:space="0" w:color="auto"/>
        <w:right w:val="none" w:sz="0" w:space="0" w:color="auto"/>
      </w:divBdr>
    </w:div>
    <w:div w:id="1004169856">
      <w:bodyDiv w:val="1"/>
      <w:marLeft w:val="0"/>
      <w:marRight w:val="0"/>
      <w:marTop w:val="0"/>
      <w:marBottom w:val="0"/>
      <w:divBdr>
        <w:top w:val="none" w:sz="0" w:space="0" w:color="auto"/>
        <w:left w:val="none" w:sz="0" w:space="0" w:color="auto"/>
        <w:bottom w:val="none" w:sz="0" w:space="0" w:color="auto"/>
        <w:right w:val="none" w:sz="0" w:space="0" w:color="auto"/>
      </w:divBdr>
    </w:div>
    <w:div w:id="1004624924">
      <w:bodyDiv w:val="1"/>
      <w:marLeft w:val="0"/>
      <w:marRight w:val="0"/>
      <w:marTop w:val="0"/>
      <w:marBottom w:val="0"/>
      <w:divBdr>
        <w:top w:val="none" w:sz="0" w:space="0" w:color="auto"/>
        <w:left w:val="none" w:sz="0" w:space="0" w:color="auto"/>
        <w:bottom w:val="none" w:sz="0" w:space="0" w:color="auto"/>
        <w:right w:val="none" w:sz="0" w:space="0" w:color="auto"/>
      </w:divBdr>
    </w:div>
    <w:div w:id="1006787906">
      <w:bodyDiv w:val="1"/>
      <w:marLeft w:val="0"/>
      <w:marRight w:val="0"/>
      <w:marTop w:val="0"/>
      <w:marBottom w:val="0"/>
      <w:divBdr>
        <w:top w:val="none" w:sz="0" w:space="0" w:color="auto"/>
        <w:left w:val="none" w:sz="0" w:space="0" w:color="auto"/>
        <w:bottom w:val="none" w:sz="0" w:space="0" w:color="auto"/>
        <w:right w:val="none" w:sz="0" w:space="0" w:color="auto"/>
      </w:divBdr>
    </w:div>
    <w:div w:id="1007756167">
      <w:bodyDiv w:val="1"/>
      <w:marLeft w:val="0"/>
      <w:marRight w:val="0"/>
      <w:marTop w:val="0"/>
      <w:marBottom w:val="0"/>
      <w:divBdr>
        <w:top w:val="none" w:sz="0" w:space="0" w:color="auto"/>
        <w:left w:val="none" w:sz="0" w:space="0" w:color="auto"/>
        <w:bottom w:val="none" w:sz="0" w:space="0" w:color="auto"/>
        <w:right w:val="none" w:sz="0" w:space="0" w:color="auto"/>
      </w:divBdr>
    </w:div>
    <w:div w:id="1008141402">
      <w:bodyDiv w:val="1"/>
      <w:marLeft w:val="0"/>
      <w:marRight w:val="0"/>
      <w:marTop w:val="0"/>
      <w:marBottom w:val="0"/>
      <w:divBdr>
        <w:top w:val="none" w:sz="0" w:space="0" w:color="auto"/>
        <w:left w:val="none" w:sz="0" w:space="0" w:color="auto"/>
        <w:bottom w:val="none" w:sz="0" w:space="0" w:color="auto"/>
        <w:right w:val="none" w:sz="0" w:space="0" w:color="auto"/>
      </w:divBdr>
    </w:div>
    <w:div w:id="1009672511">
      <w:bodyDiv w:val="1"/>
      <w:marLeft w:val="0"/>
      <w:marRight w:val="0"/>
      <w:marTop w:val="0"/>
      <w:marBottom w:val="0"/>
      <w:divBdr>
        <w:top w:val="none" w:sz="0" w:space="0" w:color="auto"/>
        <w:left w:val="none" w:sz="0" w:space="0" w:color="auto"/>
        <w:bottom w:val="none" w:sz="0" w:space="0" w:color="auto"/>
        <w:right w:val="none" w:sz="0" w:space="0" w:color="auto"/>
      </w:divBdr>
    </w:div>
    <w:div w:id="1010526167">
      <w:bodyDiv w:val="1"/>
      <w:marLeft w:val="0"/>
      <w:marRight w:val="0"/>
      <w:marTop w:val="0"/>
      <w:marBottom w:val="0"/>
      <w:divBdr>
        <w:top w:val="none" w:sz="0" w:space="0" w:color="auto"/>
        <w:left w:val="none" w:sz="0" w:space="0" w:color="auto"/>
        <w:bottom w:val="none" w:sz="0" w:space="0" w:color="auto"/>
        <w:right w:val="none" w:sz="0" w:space="0" w:color="auto"/>
      </w:divBdr>
    </w:div>
    <w:div w:id="1011031731">
      <w:bodyDiv w:val="1"/>
      <w:marLeft w:val="0"/>
      <w:marRight w:val="0"/>
      <w:marTop w:val="0"/>
      <w:marBottom w:val="0"/>
      <w:divBdr>
        <w:top w:val="none" w:sz="0" w:space="0" w:color="auto"/>
        <w:left w:val="none" w:sz="0" w:space="0" w:color="auto"/>
        <w:bottom w:val="none" w:sz="0" w:space="0" w:color="auto"/>
        <w:right w:val="none" w:sz="0" w:space="0" w:color="auto"/>
      </w:divBdr>
    </w:div>
    <w:div w:id="1012411763">
      <w:bodyDiv w:val="1"/>
      <w:marLeft w:val="0"/>
      <w:marRight w:val="0"/>
      <w:marTop w:val="0"/>
      <w:marBottom w:val="0"/>
      <w:divBdr>
        <w:top w:val="none" w:sz="0" w:space="0" w:color="auto"/>
        <w:left w:val="none" w:sz="0" w:space="0" w:color="auto"/>
        <w:bottom w:val="none" w:sz="0" w:space="0" w:color="auto"/>
        <w:right w:val="none" w:sz="0" w:space="0" w:color="auto"/>
      </w:divBdr>
    </w:div>
    <w:div w:id="1017387000">
      <w:bodyDiv w:val="1"/>
      <w:marLeft w:val="0"/>
      <w:marRight w:val="0"/>
      <w:marTop w:val="0"/>
      <w:marBottom w:val="0"/>
      <w:divBdr>
        <w:top w:val="none" w:sz="0" w:space="0" w:color="auto"/>
        <w:left w:val="none" w:sz="0" w:space="0" w:color="auto"/>
        <w:bottom w:val="none" w:sz="0" w:space="0" w:color="auto"/>
        <w:right w:val="none" w:sz="0" w:space="0" w:color="auto"/>
      </w:divBdr>
    </w:div>
    <w:div w:id="1018774870">
      <w:bodyDiv w:val="1"/>
      <w:marLeft w:val="0"/>
      <w:marRight w:val="0"/>
      <w:marTop w:val="0"/>
      <w:marBottom w:val="0"/>
      <w:divBdr>
        <w:top w:val="none" w:sz="0" w:space="0" w:color="auto"/>
        <w:left w:val="none" w:sz="0" w:space="0" w:color="auto"/>
        <w:bottom w:val="none" w:sz="0" w:space="0" w:color="auto"/>
        <w:right w:val="none" w:sz="0" w:space="0" w:color="auto"/>
      </w:divBdr>
    </w:div>
    <w:div w:id="1019351219">
      <w:bodyDiv w:val="1"/>
      <w:marLeft w:val="0"/>
      <w:marRight w:val="0"/>
      <w:marTop w:val="0"/>
      <w:marBottom w:val="0"/>
      <w:divBdr>
        <w:top w:val="none" w:sz="0" w:space="0" w:color="auto"/>
        <w:left w:val="none" w:sz="0" w:space="0" w:color="auto"/>
        <w:bottom w:val="none" w:sz="0" w:space="0" w:color="auto"/>
        <w:right w:val="none" w:sz="0" w:space="0" w:color="auto"/>
      </w:divBdr>
    </w:div>
    <w:div w:id="1024017935">
      <w:bodyDiv w:val="1"/>
      <w:marLeft w:val="0"/>
      <w:marRight w:val="0"/>
      <w:marTop w:val="0"/>
      <w:marBottom w:val="0"/>
      <w:divBdr>
        <w:top w:val="none" w:sz="0" w:space="0" w:color="auto"/>
        <w:left w:val="none" w:sz="0" w:space="0" w:color="auto"/>
        <w:bottom w:val="none" w:sz="0" w:space="0" w:color="auto"/>
        <w:right w:val="none" w:sz="0" w:space="0" w:color="auto"/>
      </w:divBdr>
    </w:div>
    <w:div w:id="1024475517">
      <w:bodyDiv w:val="1"/>
      <w:marLeft w:val="0"/>
      <w:marRight w:val="0"/>
      <w:marTop w:val="0"/>
      <w:marBottom w:val="0"/>
      <w:divBdr>
        <w:top w:val="none" w:sz="0" w:space="0" w:color="auto"/>
        <w:left w:val="none" w:sz="0" w:space="0" w:color="auto"/>
        <w:bottom w:val="none" w:sz="0" w:space="0" w:color="auto"/>
        <w:right w:val="none" w:sz="0" w:space="0" w:color="auto"/>
      </w:divBdr>
    </w:div>
    <w:div w:id="1025442968">
      <w:bodyDiv w:val="1"/>
      <w:marLeft w:val="0"/>
      <w:marRight w:val="0"/>
      <w:marTop w:val="0"/>
      <w:marBottom w:val="0"/>
      <w:divBdr>
        <w:top w:val="none" w:sz="0" w:space="0" w:color="auto"/>
        <w:left w:val="none" w:sz="0" w:space="0" w:color="auto"/>
        <w:bottom w:val="none" w:sz="0" w:space="0" w:color="auto"/>
        <w:right w:val="none" w:sz="0" w:space="0" w:color="auto"/>
      </w:divBdr>
    </w:div>
    <w:div w:id="1025710223">
      <w:bodyDiv w:val="1"/>
      <w:marLeft w:val="0"/>
      <w:marRight w:val="0"/>
      <w:marTop w:val="0"/>
      <w:marBottom w:val="0"/>
      <w:divBdr>
        <w:top w:val="none" w:sz="0" w:space="0" w:color="auto"/>
        <w:left w:val="none" w:sz="0" w:space="0" w:color="auto"/>
        <w:bottom w:val="none" w:sz="0" w:space="0" w:color="auto"/>
        <w:right w:val="none" w:sz="0" w:space="0" w:color="auto"/>
      </w:divBdr>
    </w:div>
    <w:div w:id="1027295719">
      <w:bodyDiv w:val="1"/>
      <w:marLeft w:val="0"/>
      <w:marRight w:val="0"/>
      <w:marTop w:val="0"/>
      <w:marBottom w:val="0"/>
      <w:divBdr>
        <w:top w:val="none" w:sz="0" w:space="0" w:color="auto"/>
        <w:left w:val="none" w:sz="0" w:space="0" w:color="auto"/>
        <w:bottom w:val="none" w:sz="0" w:space="0" w:color="auto"/>
        <w:right w:val="none" w:sz="0" w:space="0" w:color="auto"/>
      </w:divBdr>
    </w:div>
    <w:div w:id="1029263085">
      <w:bodyDiv w:val="1"/>
      <w:marLeft w:val="0"/>
      <w:marRight w:val="0"/>
      <w:marTop w:val="0"/>
      <w:marBottom w:val="0"/>
      <w:divBdr>
        <w:top w:val="none" w:sz="0" w:space="0" w:color="auto"/>
        <w:left w:val="none" w:sz="0" w:space="0" w:color="auto"/>
        <w:bottom w:val="none" w:sz="0" w:space="0" w:color="auto"/>
        <w:right w:val="none" w:sz="0" w:space="0" w:color="auto"/>
      </w:divBdr>
    </w:div>
    <w:div w:id="1030296869">
      <w:bodyDiv w:val="1"/>
      <w:marLeft w:val="0"/>
      <w:marRight w:val="0"/>
      <w:marTop w:val="0"/>
      <w:marBottom w:val="0"/>
      <w:divBdr>
        <w:top w:val="none" w:sz="0" w:space="0" w:color="auto"/>
        <w:left w:val="none" w:sz="0" w:space="0" w:color="auto"/>
        <w:bottom w:val="none" w:sz="0" w:space="0" w:color="auto"/>
        <w:right w:val="none" w:sz="0" w:space="0" w:color="auto"/>
      </w:divBdr>
    </w:div>
    <w:div w:id="1035279527">
      <w:bodyDiv w:val="1"/>
      <w:marLeft w:val="0"/>
      <w:marRight w:val="0"/>
      <w:marTop w:val="0"/>
      <w:marBottom w:val="0"/>
      <w:divBdr>
        <w:top w:val="none" w:sz="0" w:space="0" w:color="auto"/>
        <w:left w:val="none" w:sz="0" w:space="0" w:color="auto"/>
        <w:bottom w:val="none" w:sz="0" w:space="0" w:color="auto"/>
        <w:right w:val="none" w:sz="0" w:space="0" w:color="auto"/>
      </w:divBdr>
    </w:div>
    <w:div w:id="1035421816">
      <w:bodyDiv w:val="1"/>
      <w:marLeft w:val="0"/>
      <w:marRight w:val="0"/>
      <w:marTop w:val="0"/>
      <w:marBottom w:val="0"/>
      <w:divBdr>
        <w:top w:val="none" w:sz="0" w:space="0" w:color="auto"/>
        <w:left w:val="none" w:sz="0" w:space="0" w:color="auto"/>
        <w:bottom w:val="none" w:sz="0" w:space="0" w:color="auto"/>
        <w:right w:val="none" w:sz="0" w:space="0" w:color="auto"/>
      </w:divBdr>
    </w:div>
    <w:div w:id="1039670002">
      <w:bodyDiv w:val="1"/>
      <w:marLeft w:val="0"/>
      <w:marRight w:val="0"/>
      <w:marTop w:val="0"/>
      <w:marBottom w:val="0"/>
      <w:divBdr>
        <w:top w:val="none" w:sz="0" w:space="0" w:color="auto"/>
        <w:left w:val="none" w:sz="0" w:space="0" w:color="auto"/>
        <w:bottom w:val="none" w:sz="0" w:space="0" w:color="auto"/>
        <w:right w:val="none" w:sz="0" w:space="0" w:color="auto"/>
      </w:divBdr>
    </w:div>
    <w:div w:id="1041441023">
      <w:bodyDiv w:val="1"/>
      <w:marLeft w:val="0"/>
      <w:marRight w:val="0"/>
      <w:marTop w:val="0"/>
      <w:marBottom w:val="0"/>
      <w:divBdr>
        <w:top w:val="none" w:sz="0" w:space="0" w:color="auto"/>
        <w:left w:val="none" w:sz="0" w:space="0" w:color="auto"/>
        <w:bottom w:val="none" w:sz="0" w:space="0" w:color="auto"/>
        <w:right w:val="none" w:sz="0" w:space="0" w:color="auto"/>
      </w:divBdr>
    </w:div>
    <w:div w:id="1041785478">
      <w:bodyDiv w:val="1"/>
      <w:marLeft w:val="0"/>
      <w:marRight w:val="0"/>
      <w:marTop w:val="0"/>
      <w:marBottom w:val="0"/>
      <w:divBdr>
        <w:top w:val="none" w:sz="0" w:space="0" w:color="auto"/>
        <w:left w:val="none" w:sz="0" w:space="0" w:color="auto"/>
        <w:bottom w:val="none" w:sz="0" w:space="0" w:color="auto"/>
        <w:right w:val="none" w:sz="0" w:space="0" w:color="auto"/>
      </w:divBdr>
    </w:div>
    <w:div w:id="1047148267">
      <w:bodyDiv w:val="1"/>
      <w:marLeft w:val="0"/>
      <w:marRight w:val="0"/>
      <w:marTop w:val="0"/>
      <w:marBottom w:val="0"/>
      <w:divBdr>
        <w:top w:val="none" w:sz="0" w:space="0" w:color="auto"/>
        <w:left w:val="none" w:sz="0" w:space="0" w:color="auto"/>
        <w:bottom w:val="none" w:sz="0" w:space="0" w:color="auto"/>
        <w:right w:val="none" w:sz="0" w:space="0" w:color="auto"/>
      </w:divBdr>
    </w:div>
    <w:div w:id="1047611310">
      <w:bodyDiv w:val="1"/>
      <w:marLeft w:val="0"/>
      <w:marRight w:val="0"/>
      <w:marTop w:val="0"/>
      <w:marBottom w:val="0"/>
      <w:divBdr>
        <w:top w:val="none" w:sz="0" w:space="0" w:color="auto"/>
        <w:left w:val="none" w:sz="0" w:space="0" w:color="auto"/>
        <w:bottom w:val="none" w:sz="0" w:space="0" w:color="auto"/>
        <w:right w:val="none" w:sz="0" w:space="0" w:color="auto"/>
      </w:divBdr>
    </w:div>
    <w:div w:id="1047877564">
      <w:bodyDiv w:val="1"/>
      <w:marLeft w:val="0"/>
      <w:marRight w:val="0"/>
      <w:marTop w:val="0"/>
      <w:marBottom w:val="0"/>
      <w:divBdr>
        <w:top w:val="none" w:sz="0" w:space="0" w:color="auto"/>
        <w:left w:val="none" w:sz="0" w:space="0" w:color="auto"/>
        <w:bottom w:val="none" w:sz="0" w:space="0" w:color="auto"/>
        <w:right w:val="none" w:sz="0" w:space="0" w:color="auto"/>
      </w:divBdr>
    </w:div>
    <w:div w:id="1049036325">
      <w:bodyDiv w:val="1"/>
      <w:marLeft w:val="0"/>
      <w:marRight w:val="0"/>
      <w:marTop w:val="0"/>
      <w:marBottom w:val="0"/>
      <w:divBdr>
        <w:top w:val="none" w:sz="0" w:space="0" w:color="auto"/>
        <w:left w:val="none" w:sz="0" w:space="0" w:color="auto"/>
        <w:bottom w:val="none" w:sz="0" w:space="0" w:color="auto"/>
        <w:right w:val="none" w:sz="0" w:space="0" w:color="auto"/>
      </w:divBdr>
    </w:div>
    <w:div w:id="1049378008">
      <w:bodyDiv w:val="1"/>
      <w:marLeft w:val="0"/>
      <w:marRight w:val="0"/>
      <w:marTop w:val="0"/>
      <w:marBottom w:val="0"/>
      <w:divBdr>
        <w:top w:val="none" w:sz="0" w:space="0" w:color="auto"/>
        <w:left w:val="none" w:sz="0" w:space="0" w:color="auto"/>
        <w:bottom w:val="none" w:sz="0" w:space="0" w:color="auto"/>
        <w:right w:val="none" w:sz="0" w:space="0" w:color="auto"/>
      </w:divBdr>
    </w:div>
    <w:div w:id="1050693774">
      <w:bodyDiv w:val="1"/>
      <w:marLeft w:val="0"/>
      <w:marRight w:val="0"/>
      <w:marTop w:val="0"/>
      <w:marBottom w:val="0"/>
      <w:divBdr>
        <w:top w:val="none" w:sz="0" w:space="0" w:color="auto"/>
        <w:left w:val="none" w:sz="0" w:space="0" w:color="auto"/>
        <w:bottom w:val="none" w:sz="0" w:space="0" w:color="auto"/>
        <w:right w:val="none" w:sz="0" w:space="0" w:color="auto"/>
      </w:divBdr>
    </w:div>
    <w:div w:id="1051342966">
      <w:bodyDiv w:val="1"/>
      <w:marLeft w:val="0"/>
      <w:marRight w:val="0"/>
      <w:marTop w:val="0"/>
      <w:marBottom w:val="0"/>
      <w:divBdr>
        <w:top w:val="none" w:sz="0" w:space="0" w:color="auto"/>
        <w:left w:val="none" w:sz="0" w:space="0" w:color="auto"/>
        <w:bottom w:val="none" w:sz="0" w:space="0" w:color="auto"/>
        <w:right w:val="none" w:sz="0" w:space="0" w:color="auto"/>
      </w:divBdr>
    </w:div>
    <w:div w:id="1051732952">
      <w:bodyDiv w:val="1"/>
      <w:marLeft w:val="0"/>
      <w:marRight w:val="0"/>
      <w:marTop w:val="0"/>
      <w:marBottom w:val="0"/>
      <w:divBdr>
        <w:top w:val="none" w:sz="0" w:space="0" w:color="auto"/>
        <w:left w:val="none" w:sz="0" w:space="0" w:color="auto"/>
        <w:bottom w:val="none" w:sz="0" w:space="0" w:color="auto"/>
        <w:right w:val="none" w:sz="0" w:space="0" w:color="auto"/>
      </w:divBdr>
    </w:div>
    <w:div w:id="1053504186">
      <w:bodyDiv w:val="1"/>
      <w:marLeft w:val="0"/>
      <w:marRight w:val="0"/>
      <w:marTop w:val="0"/>
      <w:marBottom w:val="0"/>
      <w:divBdr>
        <w:top w:val="none" w:sz="0" w:space="0" w:color="auto"/>
        <w:left w:val="none" w:sz="0" w:space="0" w:color="auto"/>
        <w:bottom w:val="none" w:sz="0" w:space="0" w:color="auto"/>
        <w:right w:val="none" w:sz="0" w:space="0" w:color="auto"/>
      </w:divBdr>
    </w:div>
    <w:div w:id="1055667177">
      <w:bodyDiv w:val="1"/>
      <w:marLeft w:val="0"/>
      <w:marRight w:val="0"/>
      <w:marTop w:val="0"/>
      <w:marBottom w:val="0"/>
      <w:divBdr>
        <w:top w:val="none" w:sz="0" w:space="0" w:color="auto"/>
        <w:left w:val="none" w:sz="0" w:space="0" w:color="auto"/>
        <w:bottom w:val="none" w:sz="0" w:space="0" w:color="auto"/>
        <w:right w:val="none" w:sz="0" w:space="0" w:color="auto"/>
      </w:divBdr>
    </w:div>
    <w:div w:id="1056706968">
      <w:bodyDiv w:val="1"/>
      <w:marLeft w:val="0"/>
      <w:marRight w:val="0"/>
      <w:marTop w:val="0"/>
      <w:marBottom w:val="0"/>
      <w:divBdr>
        <w:top w:val="none" w:sz="0" w:space="0" w:color="auto"/>
        <w:left w:val="none" w:sz="0" w:space="0" w:color="auto"/>
        <w:bottom w:val="none" w:sz="0" w:space="0" w:color="auto"/>
        <w:right w:val="none" w:sz="0" w:space="0" w:color="auto"/>
      </w:divBdr>
    </w:div>
    <w:div w:id="1057901280">
      <w:bodyDiv w:val="1"/>
      <w:marLeft w:val="0"/>
      <w:marRight w:val="0"/>
      <w:marTop w:val="0"/>
      <w:marBottom w:val="0"/>
      <w:divBdr>
        <w:top w:val="none" w:sz="0" w:space="0" w:color="auto"/>
        <w:left w:val="none" w:sz="0" w:space="0" w:color="auto"/>
        <w:bottom w:val="none" w:sz="0" w:space="0" w:color="auto"/>
        <w:right w:val="none" w:sz="0" w:space="0" w:color="auto"/>
      </w:divBdr>
    </w:div>
    <w:div w:id="1060059918">
      <w:bodyDiv w:val="1"/>
      <w:marLeft w:val="0"/>
      <w:marRight w:val="0"/>
      <w:marTop w:val="0"/>
      <w:marBottom w:val="0"/>
      <w:divBdr>
        <w:top w:val="none" w:sz="0" w:space="0" w:color="auto"/>
        <w:left w:val="none" w:sz="0" w:space="0" w:color="auto"/>
        <w:bottom w:val="none" w:sz="0" w:space="0" w:color="auto"/>
        <w:right w:val="none" w:sz="0" w:space="0" w:color="auto"/>
      </w:divBdr>
    </w:div>
    <w:div w:id="1065374827">
      <w:bodyDiv w:val="1"/>
      <w:marLeft w:val="0"/>
      <w:marRight w:val="0"/>
      <w:marTop w:val="0"/>
      <w:marBottom w:val="0"/>
      <w:divBdr>
        <w:top w:val="none" w:sz="0" w:space="0" w:color="auto"/>
        <w:left w:val="none" w:sz="0" w:space="0" w:color="auto"/>
        <w:bottom w:val="none" w:sz="0" w:space="0" w:color="auto"/>
        <w:right w:val="none" w:sz="0" w:space="0" w:color="auto"/>
      </w:divBdr>
    </w:div>
    <w:div w:id="1065765534">
      <w:bodyDiv w:val="1"/>
      <w:marLeft w:val="0"/>
      <w:marRight w:val="0"/>
      <w:marTop w:val="0"/>
      <w:marBottom w:val="0"/>
      <w:divBdr>
        <w:top w:val="none" w:sz="0" w:space="0" w:color="auto"/>
        <w:left w:val="none" w:sz="0" w:space="0" w:color="auto"/>
        <w:bottom w:val="none" w:sz="0" w:space="0" w:color="auto"/>
        <w:right w:val="none" w:sz="0" w:space="0" w:color="auto"/>
      </w:divBdr>
    </w:div>
    <w:div w:id="1066565215">
      <w:bodyDiv w:val="1"/>
      <w:marLeft w:val="0"/>
      <w:marRight w:val="0"/>
      <w:marTop w:val="0"/>
      <w:marBottom w:val="0"/>
      <w:divBdr>
        <w:top w:val="none" w:sz="0" w:space="0" w:color="auto"/>
        <w:left w:val="none" w:sz="0" w:space="0" w:color="auto"/>
        <w:bottom w:val="none" w:sz="0" w:space="0" w:color="auto"/>
        <w:right w:val="none" w:sz="0" w:space="0" w:color="auto"/>
      </w:divBdr>
    </w:div>
    <w:div w:id="1068384060">
      <w:bodyDiv w:val="1"/>
      <w:marLeft w:val="0"/>
      <w:marRight w:val="0"/>
      <w:marTop w:val="0"/>
      <w:marBottom w:val="0"/>
      <w:divBdr>
        <w:top w:val="none" w:sz="0" w:space="0" w:color="auto"/>
        <w:left w:val="none" w:sz="0" w:space="0" w:color="auto"/>
        <w:bottom w:val="none" w:sz="0" w:space="0" w:color="auto"/>
        <w:right w:val="none" w:sz="0" w:space="0" w:color="auto"/>
      </w:divBdr>
    </w:div>
    <w:div w:id="1070885861">
      <w:bodyDiv w:val="1"/>
      <w:marLeft w:val="0"/>
      <w:marRight w:val="0"/>
      <w:marTop w:val="0"/>
      <w:marBottom w:val="0"/>
      <w:divBdr>
        <w:top w:val="none" w:sz="0" w:space="0" w:color="auto"/>
        <w:left w:val="none" w:sz="0" w:space="0" w:color="auto"/>
        <w:bottom w:val="none" w:sz="0" w:space="0" w:color="auto"/>
        <w:right w:val="none" w:sz="0" w:space="0" w:color="auto"/>
      </w:divBdr>
    </w:div>
    <w:div w:id="1071929416">
      <w:bodyDiv w:val="1"/>
      <w:marLeft w:val="0"/>
      <w:marRight w:val="0"/>
      <w:marTop w:val="0"/>
      <w:marBottom w:val="0"/>
      <w:divBdr>
        <w:top w:val="none" w:sz="0" w:space="0" w:color="auto"/>
        <w:left w:val="none" w:sz="0" w:space="0" w:color="auto"/>
        <w:bottom w:val="none" w:sz="0" w:space="0" w:color="auto"/>
        <w:right w:val="none" w:sz="0" w:space="0" w:color="auto"/>
      </w:divBdr>
    </w:div>
    <w:div w:id="1076437250">
      <w:bodyDiv w:val="1"/>
      <w:marLeft w:val="0"/>
      <w:marRight w:val="0"/>
      <w:marTop w:val="0"/>
      <w:marBottom w:val="0"/>
      <w:divBdr>
        <w:top w:val="none" w:sz="0" w:space="0" w:color="auto"/>
        <w:left w:val="none" w:sz="0" w:space="0" w:color="auto"/>
        <w:bottom w:val="none" w:sz="0" w:space="0" w:color="auto"/>
        <w:right w:val="none" w:sz="0" w:space="0" w:color="auto"/>
      </w:divBdr>
    </w:div>
    <w:div w:id="1076783783">
      <w:bodyDiv w:val="1"/>
      <w:marLeft w:val="0"/>
      <w:marRight w:val="0"/>
      <w:marTop w:val="0"/>
      <w:marBottom w:val="0"/>
      <w:divBdr>
        <w:top w:val="none" w:sz="0" w:space="0" w:color="auto"/>
        <w:left w:val="none" w:sz="0" w:space="0" w:color="auto"/>
        <w:bottom w:val="none" w:sz="0" w:space="0" w:color="auto"/>
        <w:right w:val="none" w:sz="0" w:space="0" w:color="auto"/>
      </w:divBdr>
    </w:div>
    <w:div w:id="1077824593">
      <w:bodyDiv w:val="1"/>
      <w:marLeft w:val="0"/>
      <w:marRight w:val="0"/>
      <w:marTop w:val="0"/>
      <w:marBottom w:val="0"/>
      <w:divBdr>
        <w:top w:val="none" w:sz="0" w:space="0" w:color="auto"/>
        <w:left w:val="none" w:sz="0" w:space="0" w:color="auto"/>
        <w:bottom w:val="none" w:sz="0" w:space="0" w:color="auto"/>
        <w:right w:val="none" w:sz="0" w:space="0" w:color="auto"/>
      </w:divBdr>
    </w:div>
    <w:div w:id="1077828658">
      <w:bodyDiv w:val="1"/>
      <w:marLeft w:val="0"/>
      <w:marRight w:val="0"/>
      <w:marTop w:val="0"/>
      <w:marBottom w:val="0"/>
      <w:divBdr>
        <w:top w:val="none" w:sz="0" w:space="0" w:color="auto"/>
        <w:left w:val="none" w:sz="0" w:space="0" w:color="auto"/>
        <w:bottom w:val="none" w:sz="0" w:space="0" w:color="auto"/>
        <w:right w:val="none" w:sz="0" w:space="0" w:color="auto"/>
      </w:divBdr>
    </w:div>
    <w:div w:id="1078477829">
      <w:bodyDiv w:val="1"/>
      <w:marLeft w:val="0"/>
      <w:marRight w:val="0"/>
      <w:marTop w:val="0"/>
      <w:marBottom w:val="0"/>
      <w:divBdr>
        <w:top w:val="none" w:sz="0" w:space="0" w:color="auto"/>
        <w:left w:val="none" w:sz="0" w:space="0" w:color="auto"/>
        <w:bottom w:val="none" w:sz="0" w:space="0" w:color="auto"/>
        <w:right w:val="none" w:sz="0" w:space="0" w:color="auto"/>
      </w:divBdr>
    </w:div>
    <w:div w:id="1078481303">
      <w:bodyDiv w:val="1"/>
      <w:marLeft w:val="0"/>
      <w:marRight w:val="0"/>
      <w:marTop w:val="0"/>
      <w:marBottom w:val="0"/>
      <w:divBdr>
        <w:top w:val="none" w:sz="0" w:space="0" w:color="auto"/>
        <w:left w:val="none" w:sz="0" w:space="0" w:color="auto"/>
        <w:bottom w:val="none" w:sz="0" w:space="0" w:color="auto"/>
        <w:right w:val="none" w:sz="0" w:space="0" w:color="auto"/>
      </w:divBdr>
    </w:div>
    <w:div w:id="1079015715">
      <w:bodyDiv w:val="1"/>
      <w:marLeft w:val="0"/>
      <w:marRight w:val="0"/>
      <w:marTop w:val="0"/>
      <w:marBottom w:val="0"/>
      <w:divBdr>
        <w:top w:val="none" w:sz="0" w:space="0" w:color="auto"/>
        <w:left w:val="none" w:sz="0" w:space="0" w:color="auto"/>
        <w:bottom w:val="none" w:sz="0" w:space="0" w:color="auto"/>
        <w:right w:val="none" w:sz="0" w:space="0" w:color="auto"/>
      </w:divBdr>
    </w:div>
    <w:div w:id="1080250396">
      <w:bodyDiv w:val="1"/>
      <w:marLeft w:val="0"/>
      <w:marRight w:val="0"/>
      <w:marTop w:val="0"/>
      <w:marBottom w:val="0"/>
      <w:divBdr>
        <w:top w:val="none" w:sz="0" w:space="0" w:color="auto"/>
        <w:left w:val="none" w:sz="0" w:space="0" w:color="auto"/>
        <w:bottom w:val="none" w:sz="0" w:space="0" w:color="auto"/>
        <w:right w:val="none" w:sz="0" w:space="0" w:color="auto"/>
      </w:divBdr>
    </w:div>
    <w:div w:id="1080904390">
      <w:bodyDiv w:val="1"/>
      <w:marLeft w:val="0"/>
      <w:marRight w:val="0"/>
      <w:marTop w:val="0"/>
      <w:marBottom w:val="0"/>
      <w:divBdr>
        <w:top w:val="none" w:sz="0" w:space="0" w:color="auto"/>
        <w:left w:val="none" w:sz="0" w:space="0" w:color="auto"/>
        <w:bottom w:val="none" w:sz="0" w:space="0" w:color="auto"/>
        <w:right w:val="none" w:sz="0" w:space="0" w:color="auto"/>
      </w:divBdr>
    </w:div>
    <w:div w:id="1081222980">
      <w:bodyDiv w:val="1"/>
      <w:marLeft w:val="0"/>
      <w:marRight w:val="0"/>
      <w:marTop w:val="0"/>
      <w:marBottom w:val="0"/>
      <w:divBdr>
        <w:top w:val="none" w:sz="0" w:space="0" w:color="auto"/>
        <w:left w:val="none" w:sz="0" w:space="0" w:color="auto"/>
        <w:bottom w:val="none" w:sz="0" w:space="0" w:color="auto"/>
        <w:right w:val="none" w:sz="0" w:space="0" w:color="auto"/>
      </w:divBdr>
    </w:div>
    <w:div w:id="1087073006">
      <w:bodyDiv w:val="1"/>
      <w:marLeft w:val="0"/>
      <w:marRight w:val="0"/>
      <w:marTop w:val="0"/>
      <w:marBottom w:val="0"/>
      <w:divBdr>
        <w:top w:val="none" w:sz="0" w:space="0" w:color="auto"/>
        <w:left w:val="none" w:sz="0" w:space="0" w:color="auto"/>
        <w:bottom w:val="none" w:sz="0" w:space="0" w:color="auto"/>
        <w:right w:val="none" w:sz="0" w:space="0" w:color="auto"/>
      </w:divBdr>
    </w:div>
    <w:div w:id="1087770695">
      <w:bodyDiv w:val="1"/>
      <w:marLeft w:val="0"/>
      <w:marRight w:val="0"/>
      <w:marTop w:val="0"/>
      <w:marBottom w:val="0"/>
      <w:divBdr>
        <w:top w:val="none" w:sz="0" w:space="0" w:color="auto"/>
        <w:left w:val="none" w:sz="0" w:space="0" w:color="auto"/>
        <w:bottom w:val="none" w:sz="0" w:space="0" w:color="auto"/>
        <w:right w:val="none" w:sz="0" w:space="0" w:color="auto"/>
      </w:divBdr>
    </w:div>
    <w:div w:id="1087773057">
      <w:bodyDiv w:val="1"/>
      <w:marLeft w:val="0"/>
      <w:marRight w:val="0"/>
      <w:marTop w:val="0"/>
      <w:marBottom w:val="0"/>
      <w:divBdr>
        <w:top w:val="none" w:sz="0" w:space="0" w:color="auto"/>
        <w:left w:val="none" w:sz="0" w:space="0" w:color="auto"/>
        <w:bottom w:val="none" w:sz="0" w:space="0" w:color="auto"/>
        <w:right w:val="none" w:sz="0" w:space="0" w:color="auto"/>
      </w:divBdr>
    </w:div>
    <w:div w:id="1088041553">
      <w:bodyDiv w:val="1"/>
      <w:marLeft w:val="0"/>
      <w:marRight w:val="0"/>
      <w:marTop w:val="0"/>
      <w:marBottom w:val="0"/>
      <w:divBdr>
        <w:top w:val="none" w:sz="0" w:space="0" w:color="auto"/>
        <w:left w:val="none" w:sz="0" w:space="0" w:color="auto"/>
        <w:bottom w:val="none" w:sz="0" w:space="0" w:color="auto"/>
        <w:right w:val="none" w:sz="0" w:space="0" w:color="auto"/>
      </w:divBdr>
    </w:div>
    <w:div w:id="1089159404">
      <w:bodyDiv w:val="1"/>
      <w:marLeft w:val="0"/>
      <w:marRight w:val="0"/>
      <w:marTop w:val="0"/>
      <w:marBottom w:val="0"/>
      <w:divBdr>
        <w:top w:val="none" w:sz="0" w:space="0" w:color="auto"/>
        <w:left w:val="none" w:sz="0" w:space="0" w:color="auto"/>
        <w:bottom w:val="none" w:sz="0" w:space="0" w:color="auto"/>
        <w:right w:val="none" w:sz="0" w:space="0" w:color="auto"/>
      </w:divBdr>
    </w:div>
    <w:div w:id="1092050160">
      <w:bodyDiv w:val="1"/>
      <w:marLeft w:val="0"/>
      <w:marRight w:val="0"/>
      <w:marTop w:val="0"/>
      <w:marBottom w:val="0"/>
      <w:divBdr>
        <w:top w:val="none" w:sz="0" w:space="0" w:color="auto"/>
        <w:left w:val="none" w:sz="0" w:space="0" w:color="auto"/>
        <w:bottom w:val="none" w:sz="0" w:space="0" w:color="auto"/>
        <w:right w:val="none" w:sz="0" w:space="0" w:color="auto"/>
      </w:divBdr>
    </w:div>
    <w:div w:id="1093819869">
      <w:bodyDiv w:val="1"/>
      <w:marLeft w:val="0"/>
      <w:marRight w:val="0"/>
      <w:marTop w:val="0"/>
      <w:marBottom w:val="0"/>
      <w:divBdr>
        <w:top w:val="none" w:sz="0" w:space="0" w:color="auto"/>
        <w:left w:val="none" w:sz="0" w:space="0" w:color="auto"/>
        <w:bottom w:val="none" w:sz="0" w:space="0" w:color="auto"/>
        <w:right w:val="none" w:sz="0" w:space="0" w:color="auto"/>
      </w:divBdr>
    </w:div>
    <w:div w:id="1094283343">
      <w:bodyDiv w:val="1"/>
      <w:marLeft w:val="0"/>
      <w:marRight w:val="0"/>
      <w:marTop w:val="0"/>
      <w:marBottom w:val="0"/>
      <w:divBdr>
        <w:top w:val="none" w:sz="0" w:space="0" w:color="auto"/>
        <w:left w:val="none" w:sz="0" w:space="0" w:color="auto"/>
        <w:bottom w:val="none" w:sz="0" w:space="0" w:color="auto"/>
        <w:right w:val="none" w:sz="0" w:space="0" w:color="auto"/>
      </w:divBdr>
    </w:div>
    <w:div w:id="1096439485">
      <w:bodyDiv w:val="1"/>
      <w:marLeft w:val="0"/>
      <w:marRight w:val="0"/>
      <w:marTop w:val="0"/>
      <w:marBottom w:val="0"/>
      <w:divBdr>
        <w:top w:val="none" w:sz="0" w:space="0" w:color="auto"/>
        <w:left w:val="none" w:sz="0" w:space="0" w:color="auto"/>
        <w:bottom w:val="none" w:sz="0" w:space="0" w:color="auto"/>
        <w:right w:val="none" w:sz="0" w:space="0" w:color="auto"/>
      </w:divBdr>
    </w:div>
    <w:div w:id="1097098949">
      <w:bodyDiv w:val="1"/>
      <w:marLeft w:val="0"/>
      <w:marRight w:val="0"/>
      <w:marTop w:val="0"/>
      <w:marBottom w:val="0"/>
      <w:divBdr>
        <w:top w:val="none" w:sz="0" w:space="0" w:color="auto"/>
        <w:left w:val="none" w:sz="0" w:space="0" w:color="auto"/>
        <w:bottom w:val="none" w:sz="0" w:space="0" w:color="auto"/>
        <w:right w:val="none" w:sz="0" w:space="0" w:color="auto"/>
      </w:divBdr>
    </w:div>
    <w:div w:id="1097554566">
      <w:bodyDiv w:val="1"/>
      <w:marLeft w:val="0"/>
      <w:marRight w:val="0"/>
      <w:marTop w:val="0"/>
      <w:marBottom w:val="0"/>
      <w:divBdr>
        <w:top w:val="none" w:sz="0" w:space="0" w:color="auto"/>
        <w:left w:val="none" w:sz="0" w:space="0" w:color="auto"/>
        <w:bottom w:val="none" w:sz="0" w:space="0" w:color="auto"/>
        <w:right w:val="none" w:sz="0" w:space="0" w:color="auto"/>
      </w:divBdr>
    </w:div>
    <w:div w:id="1099832635">
      <w:bodyDiv w:val="1"/>
      <w:marLeft w:val="0"/>
      <w:marRight w:val="0"/>
      <w:marTop w:val="0"/>
      <w:marBottom w:val="0"/>
      <w:divBdr>
        <w:top w:val="none" w:sz="0" w:space="0" w:color="auto"/>
        <w:left w:val="none" w:sz="0" w:space="0" w:color="auto"/>
        <w:bottom w:val="none" w:sz="0" w:space="0" w:color="auto"/>
        <w:right w:val="none" w:sz="0" w:space="0" w:color="auto"/>
      </w:divBdr>
    </w:div>
    <w:div w:id="1101032389">
      <w:bodyDiv w:val="1"/>
      <w:marLeft w:val="0"/>
      <w:marRight w:val="0"/>
      <w:marTop w:val="0"/>
      <w:marBottom w:val="0"/>
      <w:divBdr>
        <w:top w:val="none" w:sz="0" w:space="0" w:color="auto"/>
        <w:left w:val="none" w:sz="0" w:space="0" w:color="auto"/>
        <w:bottom w:val="none" w:sz="0" w:space="0" w:color="auto"/>
        <w:right w:val="none" w:sz="0" w:space="0" w:color="auto"/>
      </w:divBdr>
    </w:div>
    <w:div w:id="1103575644">
      <w:bodyDiv w:val="1"/>
      <w:marLeft w:val="0"/>
      <w:marRight w:val="0"/>
      <w:marTop w:val="0"/>
      <w:marBottom w:val="0"/>
      <w:divBdr>
        <w:top w:val="none" w:sz="0" w:space="0" w:color="auto"/>
        <w:left w:val="none" w:sz="0" w:space="0" w:color="auto"/>
        <w:bottom w:val="none" w:sz="0" w:space="0" w:color="auto"/>
        <w:right w:val="none" w:sz="0" w:space="0" w:color="auto"/>
      </w:divBdr>
    </w:div>
    <w:div w:id="1105465584">
      <w:bodyDiv w:val="1"/>
      <w:marLeft w:val="0"/>
      <w:marRight w:val="0"/>
      <w:marTop w:val="0"/>
      <w:marBottom w:val="0"/>
      <w:divBdr>
        <w:top w:val="none" w:sz="0" w:space="0" w:color="auto"/>
        <w:left w:val="none" w:sz="0" w:space="0" w:color="auto"/>
        <w:bottom w:val="none" w:sz="0" w:space="0" w:color="auto"/>
        <w:right w:val="none" w:sz="0" w:space="0" w:color="auto"/>
      </w:divBdr>
    </w:div>
    <w:div w:id="1107626801">
      <w:bodyDiv w:val="1"/>
      <w:marLeft w:val="0"/>
      <w:marRight w:val="0"/>
      <w:marTop w:val="0"/>
      <w:marBottom w:val="0"/>
      <w:divBdr>
        <w:top w:val="none" w:sz="0" w:space="0" w:color="auto"/>
        <w:left w:val="none" w:sz="0" w:space="0" w:color="auto"/>
        <w:bottom w:val="none" w:sz="0" w:space="0" w:color="auto"/>
        <w:right w:val="none" w:sz="0" w:space="0" w:color="auto"/>
      </w:divBdr>
    </w:div>
    <w:div w:id="1107963690">
      <w:bodyDiv w:val="1"/>
      <w:marLeft w:val="0"/>
      <w:marRight w:val="0"/>
      <w:marTop w:val="0"/>
      <w:marBottom w:val="0"/>
      <w:divBdr>
        <w:top w:val="none" w:sz="0" w:space="0" w:color="auto"/>
        <w:left w:val="none" w:sz="0" w:space="0" w:color="auto"/>
        <w:bottom w:val="none" w:sz="0" w:space="0" w:color="auto"/>
        <w:right w:val="none" w:sz="0" w:space="0" w:color="auto"/>
      </w:divBdr>
    </w:div>
    <w:div w:id="1108114348">
      <w:bodyDiv w:val="1"/>
      <w:marLeft w:val="0"/>
      <w:marRight w:val="0"/>
      <w:marTop w:val="0"/>
      <w:marBottom w:val="0"/>
      <w:divBdr>
        <w:top w:val="none" w:sz="0" w:space="0" w:color="auto"/>
        <w:left w:val="none" w:sz="0" w:space="0" w:color="auto"/>
        <w:bottom w:val="none" w:sz="0" w:space="0" w:color="auto"/>
        <w:right w:val="none" w:sz="0" w:space="0" w:color="auto"/>
      </w:divBdr>
    </w:div>
    <w:div w:id="1109469948">
      <w:bodyDiv w:val="1"/>
      <w:marLeft w:val="0"/>
      <w:marRight w:val="0"/>
      <w:marTop w:val="0"/>
      <w:marBottom w:val="0"/>
      <w:divBdr>
        <w:top w:val="none" w:sz="0" w:space="0" w:color="auto"/>
        <w:left w:val="none" w:sz="0" w:space="0" w:color="auto"/>
        <w:bottom w:val="none" w:sz="0" w:space="0" w:color="auto"/>
        <w:right w:val="none" w:sz="0" w:space="0" w:color="auto"/>
      </w:divBdr>
    </w:div>
    <w:div w:id="1111124992">
      <w:bodyDiv w:val="1"/>
      <w:marLeft w:val="0"/>
      <w:marRight w:val="0"/>
      <w:marTop w:val="0"/>
      <w:marBottom w:val="0"/>
      <w:divBdr>
        <w:top w:val="none" w:sz="0" w:space="0" w:color="auto"/>
        <w:left w:val="none" w:sz="0" w:space="0" w:color="auto"/>
        <w:bottom w:val="none" w:sz="0" w:space="0" w:color="auto"/>
        <w:right w:val="none" w:sz="0" w:space="0" w:color="auto"/>
      </w:divBdr>
    </w:div>
    <w:div w:id="1111315023">
      <w:bodyDiv w:val="1"/>
      <w:marLeft w:val="0"/>
      <w:marRight w:val="0"/>
      <w:marTop w:val="0"/>
      <w:marBottom w:val="0"/>
      <w:divBdr>
        <w:top w:val="none" w:sz="0" w:space="0" w:color="auto"/>
        <w:left w:val="none" w:sz="0" w:space="0" w:color="auto"/>
        <w:bottom w:val="none" w:sz="0" w:space="0" w:color="auto"/>
        <w:right w:val="none" w:sz="0" w:space="0" w:color="auto"/>
      </w:divBdr>
    </w:div>
    <w:div w:id="1112046199">
      <w:bodyDiv w:val="1"/>
      <w:marLeft w:val="0"/>
      <w:marRight w:val="0"/>
      <w:marTop w:val="0"/>
      <w:marBottom w:val="0"/>
      <w:divBdr>
        <w:top w:val="none" w:sz="0" w:space="0" w:color="auto"/>
        <w:left w:val="none" w:sz="0" w:space="0" w:color="auto"/>
        <w:bottom w:val="none" w:sz="0" w:space="0" w:color="auto"/>
        <w:right w:val="none" w:sz="0" w:space="0" w:color="auto"/>
      </w:divBdr>
    </w:div>
    <w:div w:id="1117332472">
      <w:bodyDiv w:val="1"/>
      <w:marLeft w:val="0"/>
      <w:marRight w:val="0"/>
      <w:marTop w:val="0"/>
      <w:marBottom w:val="0"/>
      <w:divBdr>
        <w:top w:val="none" w:sz="0" w:space="0" w:color="auto"/>
        <w:left w:val="none" w:sz="0" w:space="0" w:color="auto"/>
        <w:bottom w:val="none" w:sz="0" w:space="0" w:color="auto"/>
        <w:right w:val="none" w:sz="0" w:space="0" w:color="auto"/>
      </w:divBdr>
    </w:div>
    <w:div w:id="1120030081">
      <w:bodyDiv w:val="1"/>
      <w:marLeft w:val="0"/>
      <w:marRight w:val="0"/>
      <w:marTop w:val="0"/>
      <w:marBottom w:val="0"/>
      <w:divBdr>
        <w:top w:val="none" w:sz="0" w:space="0" w:color="auto"/>
        <w:left w:val="none" w:sz="0" w:space="0" w:color="auto"/>
        <w:bottom w:val="none" w:sz="0" w:space="0" w:color="auto"/>
        <w:right w:val="none" w:sz="0" w:space="0" w:color="auto"/>
      </w:divBdr>
    </w:div>
    <w:div w:id="1123036469">
      <w:bodyDiv w:val="1"/>
      <w:marLeft w:val="0"/>
      <w:marRight w:val="0"/>
      <w:marTop w:val="0"/>
      <w:marBottom w:val="0"/>
      <w:divBdr>
        <w:top w:val="none" w:sz="0" w:space="0" w:color="auto"/>
        <w:left w:val="none" w:sz="0" w:space="0" w:color="auto"/>
        <w:bottom w:val="none" w:sz="0" w:space="0" w:color="auto"/>
        <w:right w:val="none" w:sz="0" w:space="0" w:color="auto"/>
      </w:divBdr>
    </w:div>
    <w:div w:id="1123495339">
      <w:bodyDiv w:val="1"/>
      <w:marLeft w:val="0"/>
      <w:marRight w:val="0"/>
      <w:marTop w:val="0"/>
      <w:marBottom w:val="0"/>
      <w:divBdr>
        <w:top w:val="none" w:sz="0" w:space="0" w:color="auto"/>
        <w:left w:val="none" w:sz="0" w:space="0" w:color="auto"/>
        <w:bottom w:val="none" w:sz="0" w:space="0" w:color="auto"/>
        <w:right w:val="none" w:sz="0" w:space="0" w:color="auto"/>
      </w:divBdr>
    </w:div>
    <w:div w:id="1126578497">
      <w:bodyDiv w:val="1"/>
      <w:marLeft w:val="0"/>
      <w:marRight w:val="0"/>
      <w:marTop w:val="0"/>
      <w:marBottom w:val="0"/>
      <w:divBdr>
        <w:top w:val="none" w:sz="0" w:space="0" w:color="auto"/>
        <w:left w:val="none" w:sz="0" w:space="0" w:color="auto"/>
        <w:bottom w:val="none" w:sz="0" w:space="0" w:color="auto"/>
        <w:right w:val="none" w:sz="0" w:space="0" w:color="auto"/>
      </w:divBdr>
    </w:div>
    <w:div w:id="1127158718">
      <w:bodyDiv w:val="1"/>
      <w:marLeft w:val="0"/>
      <w:marRight w:val="0"/>
      <w:marTop w:val="0"/>
      <w:marBottom w:val="0"/>
      <w:divBdr>
        <w:top w:val="none" w:sz="0" w:space="0" w:color="auto"/>
        <w:left w:val="none" w:sz="0" w:space="0" w:color="auto"/>
        <w:bottom w:val="none" w:sz="0" w:space="0" w:color="auto"/>
        <w:right w:val="none" w:sz="0" w:space="0" w:color="auto"/>
      </w:divBdr>
    </w:div>
    <w:div w:id="1130636532">
      <w:bodyDiv w:val="1"/>
      <w:marLeft w:val="0"/>
      <w:marRight w:val="0"/>
      <w:marTop w:val="0"/>
      <w:marBottom w:val="0"/>
      <w:divBdr>
        <w:top w:val="none" w:sz="0" w:space="0" w:color="auto"/>
        <w:left w:val="none" w:sz="0" w:space="0" w:color="auto"/>
        <w:bottom w:val="none" w:sz="0" w:space="0" w:color="auto"/>
        <w:right w:val="none" w:sz="0" w:space="0" w:color="auto"/>
      </w:divBdr>
    </w:div>
    <w:div w:id="1131366513">
      <w:bodyDiv w:val="1"/>
      <w:marLeft w:val="0"/>
      <w:marRight w:val="0"/>
      <w:marTop w:val="0"/>
      <w:marBottom w:val="0"/>
      <w:divBdr>
        <w:top w:val="none" w:sz="0" w:space="0" w:color="auto"/>
        <w:left w:val="none" w:sz="0" w:space="0" w:color="auto"/>
        <w:bottom w:val="none" w:sz="0" w:space="0" w:color="auto"/>
        <w:right w:val="none" w:sz="0" w:space="0" w:color="auto"/>
      </w:divBdr>
    </w:div>
    <w:div w:id="1131677118">
      <w:bodyDiv w:val="1"/>
      <w:marLeft w:val="0"/>
      <w:marRight w:val="0"/>
      <w:marTop w:val="0"/>
      <w:marBottom w:val="0"/>
      <w:divBdr>
        <w:top w:val="none" w:sz="0" w:space="0" w:color="auto"/>
        <w:left w:val="none" w:sz="0" w:space="0" w:color="auto"/>
        <w:bottom w:val="none" w:sz="0" w:space="0" w:color="auto"/>
        <w:right w:val="none" w:sz="0" w:space="0" w:color="auto"/>
      </w:divBdr>
    </w:div>
    <w:div w:id="1131747452">
      <w:bodyDiv w:val="1"/>
      <w:marLeft w:val="0"/>
      <w:marRight w:val="0"/>
      <w:marTop w:val="0"/>
      <w:marBottom w:val="0"/>
      <w:divBdr>
        <w:top w:val="none" w:sz="0" w:space="0" w:color="auto"/>
        <w:left w:val="none" w:sz="0" w:space="0" w:color="auto"/>
        <w:bottom w:val="none" w:sz="0" w:space="0" w:color="auto"/>
        <w:right w:val="none" w:sz="0" w:space="0" w:color="auto"/>
      </w:divBdr>
    </w:div>
    <w:div w:id="1133249452">
      <w:bodyDiv w:val="1"/>
      <w:marLeft w:val="0"/>
      <w:marRight w:val="0"/>
      <w:marTop w:val="0"/>
      <w:marBottom w:val="0"/>
      <w:divBdr>
        <w:top w:val="none" w:sz="0" w:space="0" w:color="auto"/>
        <w:left w:val="none" w:sz="0" w:space="0" w:color="auto"/>
        <w:bottom w:val="none" w:sz="0" w:space="0" w:color="auto"/>
        <w:right w:val="none" w:sz="0" w:space="0" w:color="auto"/>
      </w:divBdr>
    </w:div>
    <w:div w:id="1135021493">
      <w:bodyDiv w:val="1"/>
      <w:marLeft w:val="0"/>
      <w:marRight w:val="0"/>
      <w:marTop w:val="0"/>
      <w:marBottom w:val="0"/>
      <w:divBdr>
        <w:top w:val="none" w:sz="0" w:space="0" w:color="auto"/>
        <w:left w:val="none" w:sz="0" w:space="0" w:color="auto"/>
        <w:bottom w:val="none" w:sz="0" w:space="0" w:color="auto"/>
        <w:right w:val="none" w:sz="0" w:space="0" w:color="auto"/>
      </w:divBdr>
    </w:div>
    <w:div w:id="1135219438">
      <w:bodyDiv w:val="1"/>
      <w:marLeft w:val="0"/>
      <w:marRight w:val="0"/>
      <w:marTop w:val="0"/>
      <w:marBottom w:val="0"/>
      <w:divBdr>
        <w:top w:val="none" w:sz="0" w:space="0" w:color="auto"/>
        <w:left w:val="none" w:sz="0" w:space="0" w:color="auto"/>
        <w:bottom w:val="none" w:sz="0" w:space="0" w:color="auto"/>
        <w:right w:val="none" w:sz="0" w:space="0" w:color="auto"/>
      </w:divBdr>
    </w:div>
    <w:div w:id="1135294548">
      <w:bodyDiv w:val="1"/>
      <w:marLeft w:val="0"/>
      <w:marRight w:val="0"/>
      <w:marTop w:val="0"/>
      <w:marBottom w:val="0"/>
      <w:divBdr>
        <w:top w:val="none" w:sz="0" w:space="0" w:color="auto"/>
        <w:left w:val="none" w:sz="0" w:space="0" w:color="auto"/>
        <w:bottom w:val="none" w:sz="0" w:space="0" w:color="auto"/>
        <w:right w:val="none" w:sz="0" w:space="0" w:color="auto"/>
      </w:divBdr>
    </w:div>
    <w:div w:id="1136527905">
      <w:bodyDiv w:val="1"/>
      <w:marLeft w:val="0"/>
      <w:marRight w:val="0"/>
      <w:marTop w:val="0"/>
      <w:marBottom w:val="0"/>
      <w:divBdr>
        <w:top w:val="none" w:sz="0" w:space="0" w:color="auto"/>
        <w:left w:val="none" w:sz="0" w:space="0" w:color="auto"/>
        <w:bottom w:val="none" w:sz="0" w:space="0" w:color="auto"/>
        <w:right w:val="none" w:sz="0" w:space="0" w:color="auto"/>
      </w:divBdr>
    </w:div>
    <w:div w:id="1137145949">
      <w:bodyDiv w:val="1"/>
      <w:marLeft w:val="0"/>
      <w:marRight w:val="0"/>
      <w:marTop w:val="0"/>
      <w:marBottom w:val="0"/>
      <w:divBdr>
        <w:top w:val="none" w:sz="0" w:space="0" w:color="auto"/>
        <w:left w:val="none" w:sz="0" w:space="0" w:color="auto"/>
        <w:bottom w:val="none" w:sz="0" w:space="0" w:color="auto"/>
        <w:right w:val="none" w:sz="0" w:space="0" w:color="auto"/>
      </w:divBdr>
    </w:div>
    <w:div w:id="1138762625">
      <w:bodyDiv w:val="1"/>
      <w:marLeft w:val="0"/>
      <w:marRight w:val="0"/>
      <w:marTop w:val="0"/>
      <w:marBottom w:val="0"/>
      <w:divBdr>
        <w:top w:val="none" w:sz="0" w:space="0" w:color="auto"/>
        <w:left w:val="none" w:sz="0" w:space="0" w:color="auto"/>
        <w:bottom w:val="none" w:sz="0" w:space="0" w:color="auto"/>
        <w:right w:val="none" w:sz="0" w:space="0" w:color="auto"/>
      </w:divBdr>
    </w:div>
    <w:div w:id="1143306428">
      <w:bodyDiv w:val="1"/>
      <w:marLeft w:val="0"/>
      <w:marRight w:val="0"/>
      <w:marTop w:val="0"/>
      <w:marBottom w:val="0"/>
      <w:divBdr>
        <w:top w:val="none" w:sz="0" w:space="0" w:color="auto"/>
        <w:left w:val="none" w:sz="0" w:space="0" w:color="auto"/>
        <w:bottom w:val="none" w:sz="0" w:space="0" w:color="auto"/>
        <w:right w:val="none" w:sz="0" w:space="0" w:color="auto"/>
      </w:divBdr>
    </w:div>
    <w:div w:id="1144543249">
      <w:bodyDiv w:val="1"/>
      <w:marLeft w:val="0"/>
      <w:marRight w:val="0"/>
      <w:marTop w:val="0"/>
      <w:marBottom w:val="0"/>
      <w:divBdr>
        <w:top w:val="none" w:sz="0" w:space="0" w:color="auto"/>
        <w:left w:val="none" w:sz="0" w:space="0" w:color="auto"/>
        <w:bottom w:val="none" w:sz="0" w:space="0" w:color="auto"/>
        <w:right w:val="none" w:sz="0" w:space="0" w:color="auto"/>
      </w:divBdr>
    </w:div>
    <w:div w:id="1144734990">
      <w:bodyDiv w:val="1"/>
      <w:marLeft w:val="0"/>
      <w:marRight w:val="0"/>
      <w:marTop w:val="0"/>
      <w:marBottom w:val="0"/>
      <w:divBdr>
        <w:top w:val="none" w:sz="0" w:space="0" w:color="auto"/>
        <w:left w:val="none" w:sz="0" w:space="0" w:color="auto"/>
        <w:bottom w:val="none" w:sz="0" w:space="0" w:color="auto"/>
        <w:right w:val="none" w:sz="0" w:space="0" w:color="auto"/>
      </w:divBdr>
    </w:div>
    <w:div w:id="1145706241">
      <w:bodyDiv w:val="1"/>
      <w:marLeft w:val="0"/>
      <w:marRight w:val="0"/>
      <w:marTop w:val="0"/>
      <w:marBottom w:val="0"/>
      <w:divBdr>
        <w:top w:val="none" w:sz="0" w:space="0" w:color="auto"/>
        <w:left w:val="none" w:sz="0" w:space="0" w:color="auto"/>
        <w:bottom w:val="none" w:sz="0" w:space="0" w:color="auto"/>
        <w:right w:val="none" w:sz="0" w:space="0" w:color="auto"/>
      </w:divBdr>
    </w:div>
    <w:div w:id="1147478772">
      <w:bodyDiv w:val="1"/>
      <w:marLeft w:val="0"/>
      <w:marRight w:val="0"/>
      <w:marTop w:val="0"/>
      <w:marBottom w:val="0"/>
      <w:divBdr>
        <w:top w:val="none" w:sz="0" w:space="0" w:color="auto"/>
        <w:left w:val="none" w:sz="0" w:space="0" w:color="auto"/>
        <w:bottom w:val="none" w:sz="0" w:space="0" w:color="auto"/>
        <w:right w:val="none" w:sz="0" w:space="0" w:color="auto"/>
      </w:divBdr>
    </w:div>
    <w:div w:id="1148205626">
      <w:bodyDiv w:val="1"/>
      <w:marLeft w:val="0"/>
      <w:marRight w:val="0"/>
      <w:marTop w:val="0"/>
      <w:marBottom w:val="0"/>
      <w:divBdr>
        <w:top w:val="none" w:sz="0" w:space="0" w:color="auto"/>
        <w:left w:val="none" w:sz="0" w:space="0" w:color="auto"/>
        <w:bottom w:val="none" w:sz="0" w:space="0" w:color="auto"/>
        <w:right w:val="none" w:sz="0" w:space="0" w:color="auto"/>
      </w:divBdr>
    </w:div>
    <w:div w:id="1148353682">
      <w:bodyDiv w:val="1"/>
      <w:marLeft w:val="0"/>
      <w:marRight w:val="0"/>
      <w:marTop w:val="0"/>
      <w:marBottom w:val="0"/>
      <w:divBdr>
        <w:top w:val="none" w:sz="0" w:space="0" w:color="auto"/>
        <w:left w:val="none" w:sz="0" w:space="0" w:color="auto"/>
        <w:bottom w:val="none" w:sz="0" w:space="0" w:color="auto"/>
        <w:right w:val="none" w:sz="0" w:space="0" w:color="auto"/>
      </w:divBdr>
    </w:div>
    <w:div w:id="1149438897">
      <w:bodyDiv w:val="1"/>
      <w:marLeft w:val="0"/>
      <w:marRight w:val="0"/>
      <w:marTop w:val="0"/>
      <w:marBottom w:val="0"/>
      <w:divBdr>
        <w:top w:val="none" w:sz="0" w:space="0" w:color="auto"/>
        <w:left w:val="none" w:sz="0" w:space="0" w:color="auto"/>
        <w:bottom w:val="none" w:sz="0" w:space="0" w:color="auto"/>
        <w:right w:val="none" w:sz="0" w:space="0" w:color="auto"/>
      </w:divBdr>
    </w:div>
    <w:div w:id="1150445419">
      <w:bodyDiv w:val="1"/>
      <w:marLeft w:val="0"/>
      <w:marRight w:val="0"/>
      <w:marTop w:val="0"/>
      <w:marBottom w:val="0"/>
      <w:divBdr>
        <w:top w:val="none" w:sz="0" w:space="0" w:color="auto"/>
        <w:left w:val="none" w:sz="0" w:space="0" w:color="auto"/>
        <w:bottom w:val="none" w:sz="0" w:space="0" w:color="auto"/>
        <w:right w:val="none" w:sz="0" w:space="0" w:color="auto"/>
      </w:divBdr>
    </w:div>
    <w:div w:id="1150557617">
      <w:bodyDiv w:val="1"/>
      <w:marLeft w:val="0"/>
      <w:marRight w:val="0"/>
      <w:marTop w:val="0"/>
      <w:marBottom w:val="0"/>
      <w:divBdr>
        <w:top w:val="none" w:sz="0" w:space="0" w:color="auto"/>
        <w:left w:val="none" w:sz="0" w:space="0" w:color="auto"/>
        <w:bottom w:val="none" w:sz="0" w:space="0" w:color="auto"/>
        <w:right w:val="none" w:sz="0" w:space="0" w:color="auto"/>
      </w:divBdr>
    </w:div>
    <w:div w:id="1152020026">
      <w:bodyDiv w:val="1"/>
      <w:marLeft w:val="0"/>
      <w:marRight w:val="0"/>
      <w:marTop w:val="0"/>
      <w:marBottom w:val="0"/>
      <w:divBdr>
        <w:top w:val="none" w:sz="0" w:space="0" w:color="auto"/>
        <w:left w:val="none" w:sz="0" w:space="0" w:color="auto"/>
        <w:bottom w:val="none" w:sz="0" w:space="0" w:color="auto"/>
        <w:right w:val="none" w:sz="0" w:space="0" w:color="auto"/>
      </w:divBdr>
    </w:div>
    <w:div w:id="1156650616">
      <w:bodyDiv w:val="1"/>
      <w:marLeft w:val="0"/>
      <w:marRight w:val="0"/>
      <w:marTop w:val="0"/>
      <w:marBottom w:val="0"/>
      <w:divBdr>
        <w:top w:val="none" w:sz="0" w:space="0" w:color="auto"/>
        <w:left w:val="none" w:sz="0" w:space="0" w:color="auto"/>
        <w:bottom w:val="none" w:sz="0" w:space="0" w:color="auto"/>
        <w:right w:val="none" w:sz="0" w:space="0" w:color="auto"/>
      </w:divBdr>
    </w:div>
    <w:div w:id="1159425758">
      <w:bodyDiv w:val="1"/>
      <w:marLeft w:val="0"/>
      <w:marRight w:val="0"/>
      <w:marTop w:val="0"/>
      <w:marBottom w:val="0"/>
      <w:divBdr>
        <w:top w:val="none" w:sz="0" w:space="0" w:color="auto"/>
        <w:left w:val="none" w:sz="0" w:space="0" w:color="auto"/>
        <w:bottom w:val="none" w:sz="0" w:space="0" w:color="auto"/>
        <w:right w:val="none" w:sz="0" w:space="0" w:color="auto"/>
      </w:divBdr>
    </w:div>
    <w:div w:id="1161123542">
      <w:bodyDiv w:val="1"/>
      <w:marLeft w:val="0"/>
      <w:marRight w:val="0"/>
      <w:marTop w:val="0"/>
      <w:marBottom w:val="0"/>
      <w:divBdr>
        <w:top w:val="none" w:sz="0" w:space="0" w:color="auto"/>
        <w:left w:val="none" w:sz="0" w:space="0" w:color="auto"/>
        <w:bottom w:val="none" w:sz="0" w:space="0" w:color="auto"/>
        <w:right w:val="none" w:sz="0" w:space="0" w:color="auto"/>
      </w:divBdr>
    </w:div>
    <w:div w:id="1161311974">
      <w:bodyDiv w:val="1"/>
      <w:marLeft w:val="0"/>
      <w:marRight w:val="0"/>
      <w:marTop w:val="0"/>
      <w:marBottom w:val="0"/>
      <w:divBdr>
        <w:top w:val="none" w:sz="0" w:space="0" w:color="auto"/>
        <w:left w:val="none" w:sz="0" w:space="0" w:color="auto"/>
        <w:bottom w:val="none" w:sz="0" w:space="0" w:color="auto"/>
        <w:right w:val="none" w:sz="0" w:space="0" w:color="auto"/>
      </w:divBdr>
    </w:div>
    <w:div w:id="1162358406">
      <w:bodyDiv w:val="1"/>
      <w:marLeft w:val="0"/>
      <w:marRight w:val="0"/>
      <w:marTop w:val="0"/>
      <w:marBottom w:val="0"/>
      <w:divBdr>
        <w:top w:val="none" w:sz="0" w:space="0" w:color="auto"/>
        <w:left w:val="none" w:sz="0" w:space="0" w:color="auto"/>
        <w:bottom w:val="none" w:sz="0" w:space="0" w:color="auto"/>
        <w:right w:val="none" w:sz="0" w:space="0" w:color="auto"/>
      </w:divBdr>
    </w:div>
    <w:div w:id="1164659297">
      <w:bodyDiv w:val="1"/>
      <w:marLeft w:val="0"/>
      <w:marRight w:val="0"/>
      <w:marTop w:val="0"/>
      <w:marBottom w:val="0"/>
      <w:divBdr>
        <w:top w:val="none" w:sz="0" w:space="0" w:color="auto"/>
        <w:left w:val="none" w:sz="0" w:space="0" w:color="auto"/>
        <w:bottom w:val="none" w:sz="0" w:space="0" w:color="auto"/>
        <w:right w:val="none" w:sz="0" w:space="0" w:color="auto"/>
      </w:divBdr>
    </w:div>
    <w:div w:id="1164857362">
      <w:bodyDiv w:val="1"/>
      <w:marLeft w:val="0"/>
      <w:marRight w:val="0"/>
      <w:marTop w:val="0"/>
      <w:marBottom w:val="0"/>
      <w:divBdr>
        <w:top w:val="none" w:sz="0" w:space="0" w:color="auto"/>
        <w:left w:val="none" w:sz="0" w:space="0" w:color="auto"/>
        <w:bottom w:val="none" w:sz="0" w:space="0" w:color="auto"/>
        <w:right w:val="none" w:sz="0" w:space="0" w:color="auto"/>
      </w:divBdr>
    </w:div>
    <w:div w:id="1166019802">
      <w:bodyDiv w:val="1"/>
      <w:marLeft w:val="0"/>
      <w:marRight w:val="0"/>
      <w:marTop w:val="0"/>
      <w:marBottom w:val="0"/>
      <w:divBdr>
        <w:top w:val="none" w:sz="0" w:space="0" w:color="auto"/>
        <w:left w:val="none" w:sz="0" w:space="0" w:color="auto"/>
        <w:bottom w:val="none" w:sz="0" w:space="0" w:color="auto"/>
        <w:right w:val="none" w:sz="0" w:space="0" w:color="auto"/>
      </w:divBdr>
    </w:div>
    <w:div w:id="1166476846">
      <w:bodyDiv w:val="1"/>
      <w:marLeft w:val="0"/>
      <w:marRight w:val="0"/>
      <w:marTop w:val="0"/>
      <w:marBottom w:val="0"/>
      <w:divBdr>
        <w:top w:val="none" w:sz="0" w:space="0" w:color="auto"/>
        <w:left w:val="none" w:sz="0" w:space="0" w:color="auto"/>
        <w:bottom w:val="none" w:sz="0" w:space="0" w:color="auto"/>
        <w:right w:val="none" w:sz="0" w:space="0" w:color="auto"/>
      </w:divBdr>
    </w:div>
    <w:div w:id="1167136059">
      <w:bodyDiv w:val="1"/>
      <w:marLeft w:val="0"/>
      <w:marRight w:val="0"/>
      <w:marTop w:val="0"/>
      <w:marBottom w:val="0"/>
      <w:divBdr>
        <w:top w:val="none" w:sz="0" w:space="0" w:color="auto"/>
        <w:left w:val="none" w:sz="0" w:space="0" w:color="auto"/>
        <w:bottom w:val="none" w:sz="0" w:space="0" w:color="auto"/>
        <w:right w:val="none" w:sz="0" w:space="0" w:color="auto"/>
      </w:divBdr>
    </w:div>
    <w:div w:id="1170946314">
      <w:bodyDiv w:val="1"/>
      <w:marLeft w:val="0"/>
      <w:marRight w:val="0"/>
      <w:marTop w:val="0"/>
      <w:marBottom w:val="0"/>
      <w:divBdr>
        <w:top w:val="none" w:sz="0" w:space="0" w:color="auto"/>
        <w:left w:val="none" w:sz="0" w:space="0" w:color="auto"/>
        <w:bottom w:val="none" w:sz="0" w:space="0" w:color="auto"/>
        <w:right w:val="none" w:sz="0" w:space="0" w:color="auto"/>
      </w:divBdr>
    </w:div>
    <w:div w:id="1171094147">
      <w:bodyDiv w:val="1"/>
      <w:marLeft w:val="0"/>
      <w:marRight w:val="0"/>
      <w:marTop w:val="0"/>
      <w:marBottom w:val="0"/>
      <w:divBdr>
        <w:top w:val="none" w:sz="0" w:space="0" w:color="auto"/>
        <w:left w:val="none" w:sz="0" w:space="0" w:color="auto"/>
        <w:bottom w:val="none" w:sz="0" w:space="0" w:color="auto"/>
        <w:right w:val="none" w:sz="0" w:space="0" w:color="auto"/>
      </w:divBdr>
    </w:div>
    <w:div w:id="1171604069">
      <w:bodyDiv w:val="1"/>
      <w:marLeft w:val="0"/>
      <w:marRight w:val="0"/>
      <w:marTop w:val="0"/>
      <w:marBottom w:val="0"/>
      <w:divBdr>
        <w:top w:val="none" w:sz="0" w:space="0" w:color="auto"/>
        <w:left w:val="none" w:sz="0" w:space="0" w:color="auto"/>
        <w:bottom w:val="none" w:sz="0" w:space="0" w:color="auto"/>
        <w:right w:val="none" w:sz="0" w:space="0" w:color="auto"/>
      </w:divBdr>
    </w:div>
    <w:div w:id="1173685554">
      <w:bodyDiv w:val="1"/>
      <w:marLeft w:val="0"/>
      <w:marRight w:val="0"/>
      <w:marTop w:val="0"/>
      <w:marBottom w:val="0"/>
      <w:divBdr>
        <w:top w:val="none" w:sz="0" w:space="0" w:color="auto"/>
        <w:left w:val="none" w:sz="0" w:space="0" w:color="auto"/>
        <w:bottom w:val="none" w:sz="0" w:space="0" w:color="auto"/>
        <w:right w:val="none" w:sz="0" w:space="0" w:color="auto"/>
      </w:divBdr>
    </w:div>
    <w:div w:id="1174496448">
      <w:bodyDiv w:val="1"/>
      <w:marLeft w:val="0"/>
      <w:marRight w:val="0"/>
      <w:marTop w:val="0"/>
      <w:marBottom w:val="0"/>
      <w:divBdr>
        <w:top w:val="none" w:sz="0" w:space="0" w:color="auto"/>
        <w:left w:val="none" w:sz="0" w:space="0" w:color="auto"/>
        <w:bottom w:val="none" w:sz="0" w:space="0" w:color="auto"/>
        <w:right w:val="none" w:sz="0" w:space="0" w:color="auto"/>
      </w:divBdr>
    </w:div>
    <w:div w:id="1174957093">
      <w:bodyDiv w:val="1"/>
      <w:marLeft w:val="0"/>
      <w:marRight w:val="0"/>
      <w:marTop w:val="0"/>
      <w:marBottom w:val="0"/>
      <w:divBdr>
        <w:top w:val="none" w:sz="0" w:space="0" w:color="auto"/>
        <w:left w:val="none" w:sz="0" w:space="0" w:color="auto"/>
        <w:bottom w:val="none" w:sz="0" w:space="0" w:color="auto"/>
        <w:right w:val="none" w:sz="0" w:space="0" w:color="auto"/>
      </w:divBdr>
    </w:div>
    <w:div w:id="1177302772">
      <w:bodyDiv w:val="1"/>
      <w:marLeft w:val="0"/>
      <w:marRight w:val="0"/>
      <w:marTop w:val="0"/>
      <w:marBottom w:val="0"/>
      <w:divBdr>
        <w:top w:val="none" w:sz="0" w:space="0" w:color="auto"/>
        <w:left w:val="none" w:sz="0" w:space="0" w:color="auto"/>
        <w:bottom w:val="none" w:sz="0" w:space="0" w:color="auto"/>
        <w:right w:val="none" w:sz="0" w:space="0" w:color="auto"/>
      </w:divBdr>
    </w:div>
    <w:div w:id="1178158160">
      <w:bodyDiv w:val="1"/>
      <w:marLeft w:val="0"/>
      <w:marRight w:val="0"/>
      <w:marTop w:val="0"/>
      <w:marBottom w:val="0"/>
      <w:divBdr>
        <w:top w:val="none" w:sz="0" w:space="0" w:color="auto"/>
        <w:left w:val="none" w:sz="0" w:space="0" w:color="auto"/>
        <w:bottom w:val="none" w:sz="0" w:space="0" w:color="auto"/>
        <w:right w:val="none" w:sz="0" w:space="0" w:color="auto"/>
      </w:divBdr>
    </w:div>
    <w:div w:id="1178621423">
      <w:bodyDiv w:val="1"/>
      <w:marLeft w:val="0"/>
      <w:marRight w:val="0"/>
      <w:marTop w:val="0"/>
      <w:marBottom w:val="0"/>
      <w:divBdr>
        <w:top w:val="none" w:sz="0" w:space="0" w:color="auto"/>
        <w:left w:val="none" w:sz="0" w:space="0" w:color="auto"/>
        <w:bottom w:val="none" w:sz="0" w:space="0" w:color="auto"/>
        <w:right w:val="none" w:sz="0" w:space="0" w:color="auto"/>
      </w:divBdr>
    </w:div>
    <w:div w:id="1180778909">
      <w:bodyDiv w:val="1"/>
      <w:marLeft w:val="0"/>
      <w:marRight w:val="0"/>
      <w:marTop w:val="0"/>
      <w:marBottom w:val="0"/>
      <w:divBdr>
        <w:top w:val="none" w:sz="0" w:space="0" w:color="auto"/>
        <w:left w:val="none" w:sz="0" w:space="0" w:color="auto"/>
        <w:bottom w:val="none" w:sz="0" w:space="0" w:color="auto"/>
        <w:right w:val="none" w:sz="0" w:space="0" w:color="auto"/>
      </w:divBdr>
    </w:div>
    <w:div w:id="1182013384">
      <w:bodyDiv w:val="1"/>
      <w:marLeft w:val="0"/>
      <w:marRight w:val="0"/>
      <w:marTop w:val="0"/>
      <w:marBottom w:val="0"/>
      <w:divBdr>
        <w:top w:val="none" w:sz="0" w:space="0" w:color="auto"/>
        <w:left w:val="none" w:sz="0" w:space="0" w:color="auto"/>
        <w:bottom w:val="none" w:sz="0" w:space="0" w:color="auto"/>
        <w:right w:val="none" w:sz="0" w:space="0" w:color="auto"/>
      </w:divBdr>
    </w:div>
    <w:div w:id="1182471438">
      <w:bodyDiv w:val="1"/>
      <w:marLeft w:val="0"/>
      <w:marRight w:val="0"/>
      <w:marTop w:val="0"/>
      <w:marBottom w:val="0"/>
      <w:divBdr>
        <w:top w:val="none" w:sz="0" w:space="0" w:color="auto"/>
        <w:left w:val="none" w:sz="0" w:space="0" w:color="auto"/>
        <w:bottom w:val="none" w:sz="0" w:space="0" w:color="auto"/>
        <w:right w:val="none" w:sz="0" w:space="0" w:color="auto"/>
      </w:divBdr>
    </w:div>
    <w:div w:id="1187213319">
      <w:bodyDiv w:val="1"/>
      <w:marLeft w:val="0"/>
      <w:marRight w:val="0"/>
      <w:marTop w:val="0"/>
      <w:marBottom w:val="0"/>
      <w:divBdr>
        <w:top w:val="none" w:sz="0" w:space="0" w:color="auto"/>
        <w:left w:val="none" w:sz="0" w:space="0" w:color="auto"/>
        <w:bottom w:val="none" w:sz="0" w:space="0" w:color="auto"/>
        <w:right w:val="none" w:sz="0" w:space="0" w:color="auto"/>
      </w:divBdr>
    </w:div>
    <w:div w:id="1188520598">
      <w:bodyDiv w:val="1"/>
      <w:marLeft w:val="0"/>
      <w:marRight w:val="0"/>
      <w:marTop w:val="0"/>
      <w:marBottom w:val="0"/>
      <w:divBdr>
        <w:top w:val="none" w:sz="0" w:space="0" w:color="auto"/>
        <w:left w:val="none" w:sz="0" w:space="0" w:color="auto"/>
        <w:bottom w:val="none" w:sz="0" w:space="0" w:color="auto"/>
        <w:right w:val="none" w:sz="0" w:space="0" w:color="auto"/>
      </w:divBdr>
    </w:div>
    <w:div w:id="1188714276">
      <w:bodyDiv w:val="1"/>
      <w:marLeft w:val="0"/>
      <w:marRight w:val="0"/>
      <w:marTop w:val="0"/>
      <w:marBottom w:val="0"/>
      <w:divBdr>
        <w:top w:val="none" w:sz="0" w:space="0" w:color="auto"/>
        <w:left w:val="none" w:sz="0" w:space="0" w:color="auto"/>
        <w:bottom w:val="none" w:sz="0" w:space="0" w:color="auto"/>
        <w:right w:val="none" w:sz="0" w:space="0" w:color="auto"/>
      </w:divBdr>
    </w:div>
    <w:div w:id="1190339061">
      <w:bodyDiv w:val="1"/>
      <w:marLeft w:val="0"/>
      <w:marRight w:val="0"/>
      <w:marTop w:val="0"/>
      <w:marBottom w:val="0"/>
      <w:divBdr>
        <w:top w:val="none" w:sz="0" w:space="0" w:color="auto"/>
        <w:left w:val="none" w:sz="0" w:space="0" w:color="auto"/>
        <w:bottom w:val="none" w:sz="0" w:space="0" w:color="auto"/>
        <w:right w:val="none" w:sz="0" w:space="0" w:color="auto"/>
      </w:divBdr>
    </w:div>
    <w:div w:id="1196232925">
      <w:bodyDiv w:val="1"/>
      <w:marLeft w:val="0"/>
      <w:marRight w:val="0"/>
      <w:marTop w:val="0"/>
      <w:marBottom w:val="0"/>
      <w:divBdr>
        <w:top w:val="none" w:sz="0" w:space="0" w:color="auto"/>
        <w:left w:val="none" w:sz="0" w:space="0" w:color="auto"/>
        <w:bottom w:val="none" w:sz="0" w:space="0" w:color="auto"/>
        <w:right w:val="none" w:sz="0" w:space="0" w:color="auto"/>
      </w:divBdr>
    </w:div>
    <w:div w:id="1198156928">
      <w:bodyDiv w:val="1"/>
      <w:marLeft w:val="0"/>
      <w:marRight w:val="0"/>
      <w:marTop w:val="0"/>
      <w:marBottom w:val="0"/>
      <w:divBdr>
        <w:top w:val="none" w:sz="0" w:space="0" w:color="auto"/>
        <w:left w:val="none" w:sz="0" w:space="0" w:color="auto"/>
        <w:bottom w:val="none" w:sz="0" w:space="0" w:color="auto"/>
        <w:right w:val="none" w:sz="0" w:space="0" w:color="auto"/>
      </w:divBdr>
    </w:div>
    <w:div w:id="1199704948">
      <w:bodyDiv w:val="1"/>
      <w:marLeft w:val="0"/>
      <w:marRight w:val="0"/>
      <w:marTop w:val="0"/>
      <w:marBottom w:val="0"/>
      <w:divBdr>
        <w:top w:val="none" w:sz="0" w:space="0" w:color="auto"/>
        <w:left w:val="none" w:sz="0" w:space="0" w:color="auto"/>
        <w:bottom w:val="none" w:sz="0" w:space="0" w:color="auto"/>
        <w:right w:val="none" w:sz="0" w:space="0" w:color="auto"/>
      </w:divBdr>
    </w:div>
    <w:div w:id="1200971998">
      <w:bodyDiv w:val="1"/>
      <w:marLeft w:val="0"/>
      <w:marRight w:val="0"/>
      <w:marTop w:val="0"/>
      <w:marBottom w:val="0"/>
      <w:divBdr>
        <w:top w:val="none" w:sz="0" w:space="0" w:color="auto"/>
        <w:left w:val="none" w:sz="0" w:space="0" w:color="auto"/>
        <w:bottom w:val="none" w:sz="0" w:space="0" w:color="auto"/>
        <w:right w:val="none" w:sz="0" w:space="0" w:color="auto"/>
      </w:divBdr>
    </w:div>
    <w:div w:id="1201045377">
      <w:bodyDiv w:val="1"/>
      <w:marLeft w:val="0"/>
      <w:marRight w:val="0"/>
      <w:marTop w:val="0"/>
      <w:marBottom w:val="0"/>
      <w:divBdr>
        <w:top w:val="none" w:sz="0" w:space="0" w:color="auto"/>
        <w:left w:val="none" w:sz="0" w:space="0" w:color="auto"/>
        <w:bottom w:val="none" w:sz="0" w:space="0" w:color="auto"/>
        <w:right w:val="none" w:sz="0" w:space="0" w:color="auto"/>
      </w:divBdr>
    </w:div>
    <w:div w:id="1201943116">
      <w:bodyDiv w:val="1"/>
      <w:marLeft w:val="0"/>
      <w:marRight w:val="0"/>
      <w:marTop w:val="0"/>
      <w:marBottom w:val="0"/>
      <w:divBdr>
        <w:top w:val="none" w:sz="0" w:space="0" w:color="auto"/>
        <w:left w:val="none" w:sz="0" w:space="0" w:color="auto"/>
        <w:bottom w:val="none" w:sz="0" w:space="0" w:color="auto"/>
        <w:right w:val="none" w:sz="0" w:space="0" w:color="auto"/>
      </w:divBdr>
    </w:div>
    <w:div w:id="1204445650">
      <w:bodyDiv w:val="1"/>
      <w:marLeft w:val="0"/>
      <w:marRight w:val="0"/>
      <w:marTop w:val="0"/>
      <w:marBottom w:val="0"/>
      <w:divBdr>
        <w:top w:val="none" w:sz="0" w:space="0" w:color="auto"/>
        <w:left w:val="none" w:sz="0" w:space="0" w:color="auto"/>
        <w:bottom w:val="none" w:sz="0" w:space="0" w:color="auto"/>
        <w:right w:val="none" w:sz="0" w:space="0" w:color="auto"/>
      </w:divBdr>
    </w:div>
    <w:div w:id="1205097678">
      <w:bodyDiv w:val="1"/>
      <w:marLeft w:val="0"/>
      <w:marRight w:val="0"/>
      <w:marTop w:val="0"/>
      <w:marBottom w:val="0"/>
      <w:divBdr>
        <w:top w:val="none" w:sz="0" w:space="0" w:color="auto"/>
        <w:left w:val="none" w:sz="0" w:space="0" w:color="auto"/>
        <w:bottom w:val="none" w:sz="0" w:space="0" w:color="auto"/>
        <w:right w:val="none" w:sz="0" w:space="0" w:color="auto"/>
      </w:divBdr>
    </w:div>
    <w:div w:id="1211457645">
      <w:bodyDiv w:val="1"/>
      <w:marLeft w:val="0"/>
      <w:marRight w:val="0"/>
      <w:marTop w:val="0"/>
      <w:marBottom w:val="0"/>
      <w:divBdr>
        <w:top w:val="none" w:sz="0" w:space="0" w:color="auto"/>
        <w:left w:val="none" w:sz="0" w:space="0" w:color="auto"/>
        <w:bottom w:val="none" w:sz="0" w:space="0" w:color="auto"/>
        <w:right w:val="none" w:sz="0" w:space="0" w:color="auto"/>
      </w:divBdr>
    </w:div>
    <w:div w:id="1211764562">
      <w:bodyDiv w:val="1"/>
      <w:marLeft w:val="0"/>
      <w:marRight w:val="0"/>
      <w:marTop w:val="0"/>
      <w:marBottom w:val="0"/>
      <w:divBdr>
        <w:top w:val="none" w:sz="0" w:space="0" w:color="auto"/>
        <w:left w:val="none" w:sz="0" w:space="0" w:color="auto"/>
        <w:bottom w:val="none" w:sz="0" w:space="0" w:color="auto"/>
        <w:right w:val="none" w:sz="0" w:space="0" w:color="auto"/>
      </w:divBdr>
    </w:div>
    <w:div w:id="1215459941">
      <w:bodyDiv w:val="1"/>
      <w:marLeft w:val="0"/>
      <w:marRight w:val="0"/>
      <w:marTop w:val="0"/>
      <w:marBottom w:val="0"/>
      <w:divBdr>
        <w:top w:val="none" w:sz="0" w:space="0" w:color="auto"/>
        <w:left w:val="none" w:sz="0" w:space="0" w:color="auto"/>
        <w:bottom w:val="none" w:sz="0" w:space="0" w:color="auto"/>
        <w:right w:val="none" w:sz="0" w:space="0" w:color="auto"/>
      </w:divBdr>
    </w:div>
    <w:div w:id="1216117127">
      <w:bodyDiv w:val="1"/>
      <w:marLeft w:val="0"/>
      <w:marRight w:val="0"/>
      <w:marTop w:val="0"/>
      <w:marBottom w:val="0"/>
      <w:divBdr>
        <w:top w:val="none" w:sz="0" w:space="0" w:color="auto"/>
        <w:left w:val="none" w:sz="0" w:space="0" w:color="auto"/>
        <w:bottom w:val="none" w:sz="0" w:space="0" w:color="auto"/>
        <w:right w:val="none" w:sz="0" w:space="0" w:color="auto"/>
      </w:divBdr>
    </w:div>
    <w:div w:id="1218518015">
      <w:bodyDiv w:val="1"/>
      <w:marLeft w:val="0"/>
      <w:marRight w:val="0"/>
      <w:marTop w:val="0"/>
      <w:marBottom w:val="0"/>
      <w:divBdr>
        <w:top w:val="none" w:sz="0" w:space="0" w:color="auto"/>
        <w:left w:val="none" w:sz="0" w:space="0" w:color="auto"/>
        <w:bottom w:val="none" w:sz="0" w:space="0" w:color="auto"/>
        <w:right w:val="none" w:sz="0" w:space="0" w:color="auto"/>
      </w:divBdr>
    </w:div>
    <w:div w:id="1220744129">
      <w:bodyDiv w:val="1"/>
      <w:marLeft w:val="0"/>
      <w:marRight w:val="0"/>
      <w:marTop w:val="0"/>
      <w:marBottom w:val="0"/>
      <w:divBdr>
        <w:top w:val="none" w:sz="0" w:space="0" w:color="auto"/>
        <w:left w:val="none" w:sz="0" w:space="0" w:color="auto"/>
        <w:bottom w:val="none" w:sz="0" w:space="0" w:color="auto"/>
        <w:right w:val="none" w:sz="0" w:space="0" w:color="auto"/>
      </w:divBdr>
    </w:div>
    <w:div w:id="1221867901">
      <w:bodyDiv w:val="1"/>
      <w:marLeft w:val="0"/>
      <w:marRight w:val="0"/>
      <w:marTop w:val="0"/>
      <w:marBottom w:val="0"/>
      <w:divBdr>
        <w:top w:val="none" w:sz="0" w:space="0" w:color="auto"/>
        <w:left w:val="none" w:sz="0" w:space="0" w:color="auto"/>
        <w:bottom w:val="none" w:sz="0" w:space="0" w:color="auto"/>
        <w:right w:val="none" w:sz="0" w:space="0" w:color="auto"/>
      </w:divBdr>
    </w:div>
    <w:div w:id="1222525783">
      <w:bodyDiv w:val="1"/>
      <w:marLeft w:val="0"/>
      <w:marRight w:val="0"/>
      <w:marTop w:val="0"/>
      <w:marBottom w:val="0"/>
      <w:divBdr>
        <w:top w:val="none" w:sz="0" w:space="0" w:color="auto"/>
        <w:left w:val="none" w:sz="0" w:space="0" w:color="auto"/>
        <w:bottom w:val="none" w:sz="0" w:space="0" w:color="auto"/>
        <w:right w:val="none" w:sz="0" w:space="0" w:color="auto"/>
      </w:divBdr>
    </w:div>
    <w:div w:id="1226376223">
      <w:bodyDiv w:val="1"/>
      <w:marLeft w:val="0"/>
      <w:marRight w:val="0"/>
      <w:marTop w:val="0"/>
      <w:marBottom w:val="0"/>
      <w:divBdr>
        <w:top w:val="none" w:sz="0" w:space="0" w:color="auto"/>
        <w:left w:val="none" w:sz="0" w:space="0" w:color="auto"/>
        <w:bottom w:val="none" w:sz="0" w:space="0" w:color="auto"/>
        <w:right w:val="none" w:sz="0" w:space="0" w:color="auto"/>
      </w:divBdr>
    </w:div>
    <w:div w:id="1226641608">
      <w:bodyDiv w:val="1"/>
      <w:marLeft w:val="0"/>
      <w:marRight w:val="0"/>
      <w:marTop w:val="0"/>
      <w:marBottom w:val="0"/>
      <w:divBdr>
        <w:top w:val="none" w:sz="0" w:space="0" w:color="auto"/>
        <w:left w:val="none" w:sz="0" w:space="0" w:color="auto"/>
        <w:bottom w:val="none" w:sz="0" w:space="0" w:color="auto"/>
        <w:right w:val="none" w:sz="0" w:space="0" w:color="auto"/>
      </w:divBdr>
    </w:div>
    <w:div w:id="1228761047">
      <w:bodyDiv w:val="1"/>
      <w:marLeft w:val="0"/>
      <w:marRight w:val="0"/>
      <w:marTop w:val="0"/>
      <w:marBottom w:val="0"/>
      <w:divBdr>
        <w:top w:val="none" w:sz="0" w:space="0" w:color="auto"/>
        <w:left w:val="none" w:sz="0" w:space="0" w:color="auto"/>
        <w:bottom w:val="none" w:sz="0" w:space="0" w:color="auto"/>
        <w:right w:val="none" w:sz="0" w:space="0" w:color="auto"/>
      </w:divBdr>
    </w:div>
    <w:div w:id="1229073105">
      <w:bodyDiv w:val="1"/>
      <w:marLeft w:val="0"/>
      <w:marRight w:val="0"/>
      <w:marTop w:val="0"/>
      <w:marBottom w:val="0"/>
      <w:divBdr>
        <w:top w:val="none" w:sz="0" w:space="0" w:color="auto"/>
        <w:left w:val="none" w:sz="0" w:space="0" w:color="auto"/>
        <w:bottom w:val="none" w:sz="0" w:space="0" w:color="auto"/>
        <w:right w:val="none" w:sz="0" w:space="0" w:color="auto"/>
      </w:divBdr>
    </w:div>
    <w:div w:id="1233004064">
      <w:bodyDiv w:val="1"/>
      <w:marLeft w:val="0"/>
      <w:marRight w:val="0"/>
      <w:marTop w:val="0"/>
      <w:marBottom w:val="0"/>
      <w:divBdr>
        <w:top w:val="none" w:sz="0" w:space="0" w:color="auto"/>
        <w:left w:val="none" w:sz="0" w:space="0" w:color="auto"/>
        <w:bottom w:val="none" w:sz="0" w:space="0" w:color="auto"/>
        <w:right w:val="none" w:sz="0" w:space="0" w:color="auto"/>
      </w:divBdr>
    </w:div>
    <w:div w:id="1237476872">
      <w:bodyDiv w:val="1"/>
      <w:marLeft w:val="0"/>
      <w:marRight w:val="0"/>
      <w:marTop w:val="0"/>
      <w:marBottom w:val="0"/>
      <w:divBdr>
        <w:top w:val="none" w:sz="0" w:space="0" w:color="auto"/>
        <w:left w:val="none" w:sz="0" w:space="0" w:color="auto"/>
        <w:bottom w:val="none" w:sz="0" w:space="0" w:color="auto"/>
        <w:right w:val="none" w:sz="0" w:space="0" w:color="auto"/>
      </w:divBdr>
    </w:div>
    <w:div w:id="1238398879">
      <w:bodyDiv w:val="1"/>
      <w:marLeft w:val="0"/>
      <w:marRight w:val="0"/>
      <w:marTop w:val="0"/>
      <w:marBottom w:val="0"/>
      <w:divBdr>
        <w:top w:val="none" w:sz="0" w:space="0" w:color="auto"/>
        <w:left w:val="none" w:sz="0" w:space="0" w:color="auto"/>
        <w:bottom w:val="none" w:sz="0" w:space="0" w:color="auto"/>
        <w:right w:val="none" w:sz="0" w:space="0" w:color="auto"/>
      </w:divBdr>
    </w:div>
    <w:div w:id="1239054366">
      <w:bodyDiv w:val="1"/>
      <w:marLeft w:val="0"/>
      <w:marRight w:val="0"/>
      <w:marTop w:val="0"/>
      <w:marBottom w:val="0"/>
      <w:divBdr>
        <w:top w:val="none" w:sz="0" w:space="0" w:color="auto"/>
        <w:left w:val="none" w:sz="0" w:space="0" w:color="auto"/>
        <w:bottom w:val="none" w:sz="0" w:space="0" w:color="auto"/>
        <w:right w:val="none" w:sz="0" w:space="0" w:color="auto"/>
      </w:divBdr>
    </w:div>
    <w:div w:id="1239705283">
      <w:bodyDiv w:val="1"/>
      <w:marLeft w:val="0"/>
      <w:marRight w:val="0"/>
      <w:marTop w:val="0"/>
      <w:marBottom w:val="0"/>
      <w:divBdr>
        <w:top w:val="none" w:sz="0" w:space="0" w:color="auto"/>
        <w:left w:val="none" w:sz="0" w:space="0" w:color="auto"/>
        <w:bottom w:val="none" w:sz="0" w:space="0" w:color="auto"/>
        <w:right w:val="none" w:sz="0" w:space="0" w:color="auto"/>
      </w:divBdr>
    </w:div>
    <w:div w:id="1240558529">
      <w:bodyDiv w:val="1"/>
      <w:marLeft w:val="0"/>
      <w:marRight w:val="0"/>
      <w:marTop w:val="0"/>
      <w:marBottom w:val="0"/>
      <w:divBdr>
        <w:top w:val="none" w:sz="0" w:space="0" w:color="auto"/>
        <w:left w:val="none" w:sz="0" w:space="0" w:color="auto"/>
        <w:bottom w:val="none" w:sz="0" w:space="0" w:color="auto"/>
        <w:right w:val="none" w:sz="0" w:space="0" w:color="auto"/>
      </w:divBdr>
    </w:div>
    <w:div w:id="1242107109">
      <w:bodyDiv w:val="1"/>
      <w:marLeft w:val="0"/>
      <w:marRight w:val="0"/>
      <w:marTop w:val="0"/>
      <w:marBottom w:val="0"/>
      <w:divBdr>
        <w:top w:val="none" w:sz="0" w:space="0" w:color="auto"/>
        <w:left w:val="none" w:sz="0" w:space="0" w:color="auto"/>
        <w:bottom w:val="none" w:sz="0" w:space="0" w:color="auto"/>
        <w:right w:val="none" w:sz="0" w:space="0" w:color="auto"/>
      </w:divBdr>
    </w:div>
    <w:div w:id="1242132906">
      <w:bodyDiv w:val="1"/>
      <w:marLeft w:val="0"/>
      <w:marRight w:val="0"/>
      <w:marTop w:val="0"/>
      <w:marBottom w:val="0"/>
      <w:divBdr>
        <w:top w:val="none" w:sz="0" w:space="0" w:color="auto"/>
        <w:left w:val="none" w:sz="0" w:space="0" w:color="auto"/>
        <w:bottom w:val="none" w:sz="0" w:space="0" w:color="auto"/>
        <w:right w:val="none" w:sz="0" w:space="0" w:color="auto"/>
      </w:divBdr>
    </w:div>
    <w:div w:id="1242712686">
      <w:bodyDiv w:val="1"/>
      <w:marLeft w:val="0"/>
      <w:marRight w:val="0"/>
      <w:marTop w:val="0"/>
      <w:marBottom w:val="0"/>
      <w:divBdr>
        <w:top w:val="none" w:sz="0" w:space="0" w:color="auto"/>
        <w:left w:val="none" w:sz="0" w:space="0" w:color="auto"/>
        <w:bottom w:val="none" w:sz="0" w:space="0" w:color="auto"/>
        <w:right w:val="none" w:sz="0" w:space="0" w:color="auto"/>
      </w:divBdr>
    </w:div>
    <w:div w:id="1243098410">
      <w:bodyDiv w:val="1"/>
      <w:marLeft w:val="0"/>
      <w:marRight w:val="0"/>
      <w:marTop w:val="0"/>
      <w:marBottom w:val="0"/>
      <w:divBdr>
        <w:top w:val="none" w:sz="0" w:space="0" w:color="auto"/>
        <w:left w:val="none" w:sz="0" w:space="0" w:color="auto"/>
        <w:bottom w:val="none" w:sz="0" w:space="0" w:color="auto"/>
        <w:right w:val="none" w:sz="0" w:space="0" w:color="auto"/>
      </w:divBdr>
    </w:div>
    <w:div w:id="1243416925">
      <w:bodyDiv w:val="1"/>
      <w:marLeft w:val="0"/>
      <w:marRight w:val="0"/>
      <w:marTop w:val="0"/>
      <w:marBottom w:val="0"/>
      <w:divBdr>
        <w:top w:val="none" w:sz="0" w:space="0" w:color="auto"/>
        <w:left w:val="none" w:sz="0" w:space="0" w:color="auto"/>
        <w:bottom w:val="none" w:sz="0" w:space="0" w:color="auto"/>
        <w:right w:val="none" w:sz="0" w:space="0" w:color="auto"/>
      </w:divBdr>
    </w:div>
    <w:div w:id="1245799971">
      <w:bodyDiv w:val="1"/>
      <w:marLeft w:val="0"/>
      <w:marRight w:val="0"/>
      <w:marTop w:val="0"/>
      <w:marBottom w:val="0"/>
      <w:divBdr>
        <w:top w:val="none" w:sz="0" w:space="0" w:color="auto"/>
        <w:left w:val="none" w:sz="0" w:space="0" w:color="auto"/>
        <w:bottom w:val="none" w:sz="0" w:space="0" w:color="auto"/>
        <w:right w:val="none" w:sz="0" w:space="0" w:color="auto"/>
      </w:divBdr>
    </w:div>
    <w:div w:id="1246844389">
      <w:bodyDiv w:val="1"/>
      <w:marLeft w:val="0"/>
      <w:marRight w:val="0"/>
      <w:marTop w:val="0"/>
      <w:marBottom w:val="0"/>
      <w:divBdr>
        <w:top w:val="none" w:sz="0" w:space="0" w:color="auto"/>
        <w:left w:val="none" w:sz="0" w:space="0" w:color="auto"/>
        <w:bottom w:val="none" w:sz="0" w:space="0" w:color="auto"/>
        <w:right w:val="none" w:sz="0" w:space="0" w:color="auto"/>
      </w:divBdr>
    </w:div>
    <w:div w:id="1247574862">
      <w:bodyDiv w:val="1"/>
      <w:marLeft w:val="0"/>
      <w:marRight w:val="0"/>
      <w:marTop w:val="0"/>
      <w:marBottom w:val="0"/>
      <w:divBdr>
        <w:top w:val="none" w:sz="0" w:space="0" w:color="auto"/>
        <w:left w:val="none" w:sz="0" w:space="0" w:color="auto"/>
        <w:bottom w:val="none" w:sz="0" w:space="0" w:color="auto"/>
        <w:right w:val="none" w:sz="0" w:space="0" w:color="auto"/>
      </w:divBdr>
    </w:div>
    <w:div w:id="1247686596">
      <w:bodyDiv w:val="1"/>
      <w:marLeft w:val="0"/>
      <w:marRight w:val="0"/>
      <w:marTop w:val="0"/>
      <w:marBottom w:val="0"/>
      <w:divBdr>
        <w:top w:val="none" w:sz="0" w:space="0" w:color="auto"/>
        <w:left w:val="none" w:sz="0" w:space="0" w:color="auto"/>
        <w:bottom w:val="none" w:sz="0" w:space="0" w:color="auto"/>
        <w:right w:val="none" w:sz="0" w:space="0" w:color="auto"/>
      </w:divBdr>
    </w:div>
    <w:div w:id="1247760561">
      <w:bodyDiv w:val="1"/>
      <w:marLeft w:val="0"/>
      <w:marRight w:val="0"/>
      <w:marTop w:val="0"/>
      <w:marBottom w:val="0"/>
      <w:divBdr>
        <w:top w:val="none" w:sz="0" w:space="0" w:color="auto"/>
        <w:left w:val="none" w:sz="0" w:space="0" w:color="auto"/>
        <w:bottom w:val="none" w:sz="0" w:space="0" w:color="auto"/>
        <w:right w:val="none" w:sz="0" w:space="0" w:color="auto"/>
      </w:divBdr>
    </w:div>
    <w:div w:id="1248271692">
      <w:bodyDiv w:val="1"/>
      <w:marLeft w:val="0"/>
      <w:marRight w:val="0"/>
      <w:marTop w:val="0"/>
      <w:marBottom w:val="0"/>
      <w:divBdr>
        <w:top w:val="none" w:sz="0" w:space="0" w:color="auto"/>
        <w:left w:val="none" w:sz="0" w:space="0" w:color="auto"/>
        <w:bottom w:val="none" w:sz="0" w:space="0" w:color="auto"/>
        <w:right w:val="none" w:sz="0" w:space="0" w:color="auto"/>
      </w:divBdr>
    </w:div>
    <w:div w:id="1251039273">
      <w:bodyDiv w:val="1"/>
      <w:marLeft w:val="0"/>
      <w:marRight w:val="0"/>
      <w:marTop w:val="0"/>
      <w:marBottom w:val="0"/>
      <w:divBdr>
        <w:top w:val="none" w:sz="0" w:space="0" w:color="auto"/>
        <w:left w:val="none" w:sz="0" w:space="0" w:color="auto"/>
        <w:bottom w:val="none" w:sz="0" w:space="0" w:color="auto"/>
        <w:right w:val="none" w:sz="0" w:space="0" w:color="auto"/>
      </w:divBdr>
    </w:div>
    <w:div w:id="1251504177">
      <w:bodyDiv w:val="1"/>
      <w:marLeft w:val="0"/>
      <w:marRight w:val="0"/>
      <w:marTop w:val="0"/>
      <w:marBottom w:val="0"/>
      <w:divBdr>
        <w:top w:val="none" w:sz="0" w:space="0" w:color="auto"/>
        <w:left w:val="none" w:sz="0" w:space="0" w:color="auto"/>
        <w:bottom w:val="none" w:sz="0" w:space="0" w:color="auto"/>
        <w:right w:val="none" w:sz="0" w:space="0" w:color="auto"/>
      </w:divBdr>
    </w:div>
    <w:div w:id="1252813095">
      <w:bodyDiv w:val="1"/>
      <w:marLeft w:val="0"/>
      <w:marRight w:val="0"/>
      <w:marTop w:val="0"/>
      <w:marBottom w:val="0"/>
      <w:divBdr>
        <w:top w:val="none" w:sz="0" w:space="0" w:color="auto"/>
        <w:left w:val="none" w:sz="0" w:space="0" w:color="auto"/>
        <w:bottom w:val="none" w:sz="0" w:space="0" w:color="auto"/>
        <w:right w:val="none" w:sz="0" w:space="0" w:color="auto"/>
      </w:divBdr>
    </w:div>
    <w:div w:id="1253079492">
      <w:bodyDiv w:val="1"/>
      <w:marLeft w:val="0"/>
      <w:marRight w:val="0"/>
      <w:marTop w:val="0"/>
      <w:marBottom w:val="0"/>
      <w:divBdr>
        <w:top w:val="none" w:sz="0" w:space="0" w:color="auto"/>
        <w:left w:val="none" w:sz="0" w:space="0" w:color="auto"/>
        <w:bottom w:val="none" w:sz="0" w:space="0" w:color="auto"/>
        <w:right w:val="none" w:sz="0" w:space="0" w:color="auto"/>
      </w:divBdr>
    </w:div>
    <w:div w:id="1253129853">
      <w:bodyDiv w:val="1"/>
      <w:marLeft w:val="0"/>
      <w:marRight w:val="0"/>
      <w:marTop w:val="0"/>
      <w:marBottom w:val="0"/>
      <w:divBdr>
        <w:top w:val="none" w:sz="0" w:space="0" w:color="auto"/>
        <w:left w:val="none" w:sz="0" w:space="0" w:color="auto"/>
        <w:bottom w:val="none" w:sz="0" w:space="0" w:color="auto"/>
        <w:right w:val="none" w:sz="0" w:space="0" w:color="auto"/>
      </w:divBdr>
    </w:div>
    <w:div w:id="1253733282">
      <w:bodyDiv w:val="1"/>
      <w:marLeft w:val="0"/>
      <w:marRight w:val="0"/>
      <w:marTop w:val="0"/>
      <w:marBottom w:val="0"/>
      <w:divBdr>
        <w:top w:val="none" w:sz="0" w:space="0" w:color="auto"/>
        <w:left w:val="none" w:sz="0" w:space="0" w:color="auto"/>
        <w:bottom w:val="none" w:sz="0" w:space="0" w:color="auto"/>
        <w:right w:val="none" w:sz="0" w:space="0" w:color="auto"/>
      </w:divBdr>
    </w:div>
    <w:div w:id="1254776494">
      <w:bodyDiv w:val="1"/>
      <w:marLeft w:val="0"/>
      <w:marRight w:val="0"/>
      <w:marTop w:val="0"/>
      <w:marBottom w:val="0"/>
      <w:divBdr>
        <w:top w:val="none" w:sz="0" w:space="0" w:color="auto"/>
        <w:left w:val="none" w:sz="0" w:space="0" w:color="auto"/>
        <w:bottom w:val="none" w:sz="0" w:space="0" w:color="auto"/>
        <w:right w:val="none" w:sz="0" w:space="0" w:color="auto"/>
      </w:divBdr>
    </w:div>
    <w:div w:id="1254902430">
      <w:bodyDiv w:val="1"/>
      <w:marLeft w:val="0"/>
      <w:marRight w:val="0"/>
      <w:marTop w:val="0"/>
      <w:marBottom w:val="0"/>
      <w:divBdr>
        <w:top w:val="none" w:sz="0" w:space="0" w:color="auto"/>
        <w:left w:val="none" w:sz="0" w:space="0" w:color="auto"/>
        <w:bottom w:val="none" w:sz="0" w:space="0" w:color="auto"/>
        <w:right w:val="none" w:sz="0" w:space="0" w:color="auto"/>
      </w:divBdr>
    </w:div>
    <w:div w:id="1256403689">
      <w:bodyDiv w:val="1"/>
      <w:marLeft w:val="0"/>
      <w:marRight w:val="0"/>
      <w:marTop w:val="0"/>
      <w:marBottom w:val="0"/>
      <w:divBdr>
        <w:top w:val="none" w:sz="0" w:space="0" w:color="auto"/>
        <w:left w:val="none" w:sz="0" w:space="0" w:color="auto"/>
        <w:bottom w:val="none" w:sz="0" w:space="0" w:color="auto"/>
        <w:right w:val="none" w:sz="0" w:space="0" w:color="auto"/>
      </w:divBdr>
    </w:div>
    <w:div w:id="1257514417">
      <w:bodyDiv w:val="1"/>
      <w:marLeft w:val="0"/>
      <w:marRight w:val="0"/>
      <w:marTop w:val="0"/>
      <w:marBottom w:val="0"/>
      <w:divBdr>
        <w:top w:val="none" w:sz="0" w:space="0" w:color="auto"/>
        <w:left w:val="none" w:sz="0" w:space="0" w:color="auto"/>
        <w:bottom w:val="none" w:sz="0" w:space="0" w:color="auto"/>
        <w:right w:val="none" w:sz="0" w:space="0" w:color="auto"/>
      </w:divBdr>
    </w:div>
    <w:div w:id="1259219124">
      <w:bodyDiv w:val="1"/>
      <w:marLeft w:val="0"/>
      <w:marRight w:val="0"/>
      <w:marTop w:val="0"/>
      <w:marBottom w:val="0"/>
      <w:divBdr>
        <w:top w:val="none" w:sz="0" w:space="0" w:color="auto"/>
        <w:left w:val="none" w:sz="0" w:space="0" w:color="auto"/>
        <w:bottom w:val="none" w:sz="0" w:space="0" w:color="auto"/>
        <w:right w:val="none" w:sz="0" w:space="0" w:color="auto"/>
      </w:divBdr>
    </w:div>
    <w:div w:id="1261374431">
      <w:bodyDiv w:val="1"/>
      <w:marLeft w:val="0"/>
      <w:marRight w:val="0"/>
      <w:marTop w:val="0"/>
      <w:marBottom w:val="0"/>
      <w:divBdr>
        <w:top w:val="none" w:sz="0" w:space="0" w:color="auto"/>
        <w:left w:val="none" w:sz="0" w:space="0" w:color="auto"/>
        <w:bottom w:val="none" w:sz="0" w:space="0" w:color="auto"/>
        <w:right w:val="none" w:sz="0" w:space="0" w:color="auto"/>
      </w:divBdr>
    </w:div>
    <w:div w:id="1264142590">
      <w:bodyDiv w:val="1"/>
      <w:marLeft w:val="0"/>
      <w:marRight w:val="0"/>
      <w:marTop w:val="0"/>
      <w:marBottom w:val="0"/>
      <w:divBdr>
        <w:top w:val="none" w:sz="0" w:space="0" w:color="auto"/>
        <w:left w:val="none" w:sz="0" w:space="0" w:color="auto"/>
        <w:bottom w:val="none" w:sz="0" w:space="0" w:color="auto"/>
        <w:right w:val="none" w:sz="0" w:space="0" w:color="auto"/>
      </w:divBdr>
    </w:div>
    <w:div w:id="1264268298">
      <w:bodyDiv w:val="1"/>
      <w:marLeft w:val="0"/>
      <w:marRight w:val="0"/>
      <w:marTop w:val="0"/>
      <w:marBottom w:val="0"/>
      <w:divBdr>
        <w:top w:val="none" w:sz="0" w:space="0" w:color="auto"/>
        <w:left w:val="none" w:sz="0" w:space="0" w:color="auto"/>
        <w:bottom w:val="none" w:sz="0" w:space="0" w:color="auto"/>
        <w:right w:val="none" w:sz="0" w:space="0" w:color="auto"/>
      </w:divBdr>
    </w:div>
    <w:div w:id="1264722618">
      <w:bodyDiv w:val="1"/>
      <w:marLeft w:val="0"/>
      <w:marRight w:val="0"/>
      <w:marTop w:val="0"/>
      <w:marBottom w:val="0"/>
      <w:divBdr>
        <w:top w:val="none" w:sz="0" w:space="0" w:color="auto"/>
        <w:left w:val="none" w:sz="0" w:space="0" w:color="auto"/>
        <w:bottom w:val="none" w:sz="0" w:space="0" w:color="auto"/>
        <w:right w:val="none" w:sz="0" w:space="0" w:color="auto"/>
      </w:divBdr>
    </w:div>
    <w:div w:id="1264874895">
      <w:bodyDiv w:val="1"/>
      <w:marLeft w:val="0"/>
      <w:marRight w:val="0"/>
      <w:marTop w:val="0"/>
      <w:marBottom w:val="0"/>
      <w:divBdr>
        <w:top w:val="none" w:sz="0" w:space="0" w:color="auto"/>
        <w:left w:val="none" w:sz="0" w:space="0" w:color="auto"/>
        <w:bottom w:val="none" w:sz="0" w:space="0" w:color="auto"/>
        <w:right w:val="none" w:sz="0" w:space="0" w:color="auto"/>
      </w:divBdr>
    </w:div>
    <w:div w:id="1265724071">
      <w:bodyDiv w:val="1"/>
      <w:marLeft w:val="0"/>
      <w:marRight w:val="0"/>
      <w:marTop w:val="0"/>
      <w:marBottom w:val="0"/>
      <w:divBdr>
        <w:top w:val="none" w:sz="0" w:space="0" w:color="auto"/>
        <w:left w:val="none" w:sz="0" w:space="0" w:color="auto"/>
        <w:bottom w:val="none" w:sz="0" w:space="0" w:color="auto"/>
        <w:right w:val="none" w:sz="0" w:space="0" w:color="auto"/>
      </w:divBdr>
    </w:div>
    <w:div w:id="1266117131">
      <w:bodyDiv w:val="1"/>
      <w:marLeft w:val="0"/>
      <w:marRight w:val="0"/>
      <w:marTop w:val="0"/>
      <w:marBottom w:val="0"/>
      <w:divBdr>
        <w:top w:val="none" w:sz="0" w:space="0" w:color="auto"/>
        <w:left w:val="none" w:sz="0" w:space="0" w:color="auto"/>
        <w:bottom w:val="none" w:sz="0" w:space="0" w:color="auto"/>
        <w:right w:val="none" w:sz="0" w:space="0" w:color="auto"/>
      </w:divBdr>
    </w:div>
    <w:div w:id="1267301989">
      <w:bodyDiv w:val="1"/>
      <w:marLeft w:val="0"/>
      <w:marRight w:val="0"/>
      <w:marTop w:val="0"/>
      <w:marBottom w:val="0"/>
      <w:divBdr>
        <w:top w:val="none" w:sz="0" w:space="0" w:color="auto"/>
        <w:left w:val="none" w:sz="0" w:space="0" w:color="auto"/>
        <w:bottom w:val="none" w:sz="0" w:space="0" w:color="auto"/>
        <w:right w:val="none" w:sz="0" w:space="0" w:color="auto"/>
      </w:divBdr>
    </w:div>
    <w:div w:id="1269699534">
      <w:bodyDiv w:val="1"/>
      <w:marLeft w:val="0"/>
      <w:marRight w:val="0"/>
      <w:marTop w:val="0"/>
      <w:marBottom w:val="0"/>
      <w:divBdr>
        <w:top w:val="none" w:sz="0" w:space="0" w:color="auto"/>
        <w:left w:val="none" w:sz="0" w:space="0" w:color="auto"/>
        <w:bottom w:val="none" w:sz="0" w:space="0" w:color="auto"/>
        <w:right w:val="none" w:sz="0" w:space="0" w:color="auto"/>
      </w:divBdr>
    </w:div>
    <w:div w:id="1274046698">
      <w:bodyDiv w:val="1"/>
      <w:marLeft w:val="0"/>
      <w:marRight w:val="0"/>
      <w:marTop w:val="0"/>
      <w:marBottom w:val="0"/>
      <w:divBdr>
        <w:top w:val="none" w:sz="0" w:space="0" w:color="auto"/>
        <w:left w:val="none" w:sz="0" w:space="0" w:color="auto"/>
        <w:bottom w:val="none" w:sz="0" w:space="0" w:color="auto"/>
        <w:right w:val="none" w:sz="0" w:space="0" w:color="auto"/>
      </w:divBdr>
    </w:div>
    <w:div w:id="1274362184">
      <w:bodyDiv w:val="1"/>
      <w:marLeft w:val="0"/>
      <w:marRight w:val="0"/>
      <w:marTop w:val="0"/>
      <w:marBottom w:val="0"/>
      <w:divBdr>
        <w:top w:val="none" w:sz="0" w:space="0" w:color="auto"/>
        <w:left w:val="none" w:sz="0" w:space="0" w:color="auto"/>
        <w:bottom w:val="none" w:sz="0" w:space="0" w:color="auto"/>
        <w:right w:val="none" w:sz="0" w:space="0" w:color="auto"/>
      </w:divBdr>
    </w:div>
    <w:div w:id="1274824291">
      <w:bodyDiv w:val="1"/>
      <w:marLeft w:val="0"/>
      <w:marRight w:val="0"/>
      <w:marTop w:val="0"/>
      <w:marBottom w:val="0"/>
      <w:divBdr>
        <w:top w:val="none" w:sz="0" w:space="0" w:color="auto"/>
        <w:left w:val="none" w:sz="0" w:space="0" w:color="auto"/>
        <w:bottom w:val="none" w:sz="0" w:space="0" w:color="auto"/>
        <w:right w:val="none" w:sz="0" w:space="0" w:color="auto"/>
      </w:divBdr>
    </w:div>
    <w:div w:id="1275134507">
      <w:bodyDiv w:val="1"/>
      <w:marLeft w:val="0"/>
      <w:marRight w:val="0"/>
      <w:marTop w:val="0"/>
      <w:marBottom w:val="0"/>
      <w:divBdr>
        <w:top w:val="none" w:sz="0" w:space="0" w:color="auto"/>
        <w:left w:val="none" w:sz="0" w:space="0" w:color="auto"/>
        <w:bottom w:val="none" w:sz="0" w:space="0" w:color="auto"/>
        <w:right w:val="none" w:sz="0" w:space="0" w:color="auto"/>
      </w:divBdr>
    </w:div>
    <w:div w:id="1276910566">
      <w:bodyDiv w:val="1"/>
      <w:marLeft w:val="0"/>
      <w:marRight w:val="0"/>
      <w:marTop w:val="0"/>
      <w:marBottom w:val="0"/>
      <w:divBdr>
        <w:top w:val="none" w:sz="0" w:space="0" w:color="auto"/>
        <w:left w:val="none" w:sz="0" w:space="0" w:color="auto"/>
        <w:bottom w:val="none" w:sz="0" w:space="0" w:color="auto"/>
        <w:right w:val="none" w:sz="0" w:space="0" w:color="auto"/>
      </w:divBdr>
    </w:div>
    <w:div w:id="1277830067">
      <w:bodyDiv w:val="1"/>
      <w:marLeft w:val="0"/>
      <w:marRight w:val="0"/>
      <w:marTop w:val="0"/>
      <w:marBottom w:val="0"/>
      <w:divBdr>
        <w:top w:val="none" w:sz="0" w:space="0" w:color="auto"/>
        <w:left w:val="none" w:sz="0" w:space="0" w:color="auto"/>
        <w:bottom w:val="none" w:sz="0" w:space="0" w:color="auto"/>
        <w:right w:val="none" w:sz="0" w:space="0" w:color="auto"/>
      </w:divBdr>
    </w:div>
    <w:div w:id="1279028514">
      <w:bodyDiv w:val="1"/>
      <w:marLeft w:val="0"/>
      <w:marRight w:val="0"/>
      <w:marTop w:val="0"/>
      <w:marBottom w:val="0"/>
      <w:divBdr>
        <w:top w:val="none" w:sz="0" w:space="0" w:color="auto"/>
        <w:left w:val="none" w:sz="0" w:space="0" w:color="auto"/>
        <w:bottom w:val="none" w:sz="0" w:space="0" w:color="auto"/>
        <w:right w:val="none" w:sz="0" w:space="0" w:color="auto"/>
      </w:divBdr>
    </w:div>
    <w:div w:id="1279868571">
      <w:bodyDiv w:val="1"/>
      <w:marLeft w:val="0"/>
      <w:marRight w:val="0"/>
      <w:marTop w:val="0"/>
      <w:marBottom w:val="0"/>
      <w:divBdr>
        <w:top w:val="none" w:sz="0" w:space="0" w:color="auto"/>
        <w:left w:val="none" w:sz="0" w:space="0" w:color="auto"/>
        <w:bottom w:val="none" w:sz="0" w:space="0" w:color="auto"/>
        <w:right w:val="none" w:sz="0" w:space="0" w:color="auto"/>
      </w:divBdr>
    </w:div>
    <w:div w:id="1286039421">
      <w:bodyDiv w:val="1"/>
      <w:marLeft w:val="0"/>
      <w:marRight w:val="0"/>
      <w:marTop w:val="0"/>
      <w:marBottom w:val="0"/>
      <w:divBdr>
        <w:top w:val="none" w:sz="0" w:space="0" w:color="auto"/>
        <w:left w:val="none" w:sz="0" w:space="0" w:color="auto"/>
        <w:bottom w:val="none" w:sz="0" w:space="0" w:color="auto"/>
        <w:right w:val="none" w:sz="0" w:space="0" w:color="auto"/>
      </w:divBdr>
    </w:div>
    <w:div w:id="1289050523">
      <w:bodyDiv w:val="1"/>
      <w:marLeft w:val="0"/>
      <w:marRight w:val="0"/>
      <w:marTop w:val="0"/>
      <w:marBottom w:val="0"/>
      <w:divBdr>
        <w:top w:val="none" w:sz="0" w:space="0" w:color="auto"/>
        <w:left w:val="none" w:sz="0" w:space="0" w:color="auto"/>
        <w:bottom w:val="none" w:sz="0" w:space="0" w:color="auto"/>
        <w:right w:val="none" w:sz="0" w:space="0" w:color="auto"/>
      </w:divBdr>
    </w:div>
    <w:div w:id="1289505242">
      <w:bodyDiv w:val="1"/>
      <w:marLeft w:val="0"/>
      <w:marRight w:val="0"/>
      <w:marTop w:val="0"/>
      <w:marBottom w:val="0"/>
      <w:divBdr>
        <w:top w:val="none" w:sz="0" w:space="0" w:color="auto"/>
        <w:left w:val="none" w:sz="0" w:space="0" w:color="auto"/>
        <w:bottom w:val="none" w:sz="0" w:space="0" w:color="auto"/>
        <w:right w:val="none" w:sz="0" w:space="0" w:color="auto"/>
      </w:divBdr>
    </w:div>
    <w:div w:id="1292321836">
      <w:bodyDiv w:val="1"/>
      <w:marLeft w:val="0"/>
      <w:marRight w:val="0"/>
      <w:marTop w:val="0"/>
      <w:marBottom w:val="0"/>
      <w:divBdr>
        <w:top w:val="none" w:sz="0" w:space="0" w:color="auto"/>
        <w:left w:val="none" w:sz="0" w:space="0" w:color="auto"/>
        <w:bottom w:val="none" w:sz="0" w:space="0" w:color="auto"/>
        <w:right w:val="none" w:sz="0" w:space="0" w:color="auto"/>
      </w:divBdr>
    </w:div>
    <w:div w:id="1294679097">
      <w:bodyDiv w:val="1"/>
      <w:marLeft w:val="0"/>
      <w:marRight w:val="0"/>
      <w:marTop w:val="0"/>
      <w:marBottom w:val="0"/>
      <w:divBdr>
        <w:top w:val="none" w:sz="0" w:space="0" w:color="auto"/>
        <w:left w:val="none" w:sz="0" w:space="0" w:color="auto"/>
        <w:bottom w:val="none" w:sz="0" w:space="0" w:color="auto"/>
        <w:right w:val="none" w:sz="0" w:space="0" w:color="auto"/>
      </w:divBdr>
    </w:div>
    <w:div w:id="1297251792">
      <w:bodyDiv w:val="1"/>
      <w:marLeft w:val="0"/>
      <w:marRight w:val="0"/>
      <w:marTop w:val="0"/>
      <w:marBottom w:val="0"/>
      <w:divBdr>
        <w:top w:val="none" w:sz="0" w:space="0" w:color="auto"/>
        <w:left w:val="none" w:sz="0" w:space="0" w:color="auto"/>
        <w:bottom w:val="none" w:sz="0" w:space="0" w:color="auto"/>
        <w:right w:val="none" w:sz="0" w:space="0" w:color="auto"/>
      </w:divBdr>
    </w:div>
    <w:div w:id="1298222041">
      <w:bodyDiv w:val="1"/>
      <w:marLeft w:val="0"/>
      <w:marRight w:val="0"/>
      <w:marTop w:val="0"/>
      <w:marBottom w:val="0"/>
      <w:divBdr>
        <w:top w:val="none" w:sz="0" w:space="0" w:color="auto"/>
        <w:left w:val="none" w:sz="0" w:space="0" w:color="auto"/>
        <w:bottom w:val="none" w:sz="0" w:space="0" w:color="auto"/>
        <w:right w:val="none" w:sz="0" w:space="0" w:color="auto"/>
      </w:divBdr>
    </w:div>
    <w:div w:id="1298418517">
      <w:bodyDiv w:val="1"/>
      <w:marLeft w:val="0"/>
      <w:marRight w:val="0"/>
      <w:marTop w:val="0"/>
      <w:marBottom w:val="0"/>
      <w:divBdr>
        <w:top w:val="none" w:sz="0" w:space="0" w:color="auto"/>
        <w:left w:val="none" w:sz="0" w:space="0" w:color="auto"/>
        <w:bottom w:val="none" w:sz="0" w:space="0" w:color="auto"/>
        <w:right w:val="none" w:sz="0" w:space="0" w:color="auto"/>
      </w:divBdr>
    </w:div>
    <w:div w:id="1299074251">
      <w:bodyDiv w:val="1"/>
      <w:marLeft w:val="0"/>
      <w:marRight w:val="0"/>
      <w:marTop w:val="0"/>
      <w:marBottom w:val="0"/>
      <w:divBdr>
        <w:top w:val="none" w:sz="0" w:space="0" w:color="auto"/>
        <w:left w:val="none" w:sz="0" w:space="0" w:color="auto"/>
        <w:bottom w:val="none" w:sz="0" w:space="0" w:color="auto"/>
        <w:right w:val="none" w:sz="0" w:space="0" w:color="auto"/>
      </w:divBdr>
    </w:div>
    <w:div w:id="1299610464">
      <w:bodyDiv w:val="1"/>
      <w:marLeft w:val="0"/>
      <w:marRight w:val="0"/>
      <w:marTop w:val="0"/>
      <w:marBottom w:val="0"/>
      <w:divBdr>
        <w:top w:val="none" w:sz="0" w:space="0" w:color="auto"/>
        <w:left w:val="none" w:sz="0" w:space="0" w:color="auto"/>
        <w:bottom w:val="none" w:sz="0" w:space="0" w:color="auto"/>
        <w:right w:val="none" w:sz="0" w:space="0" w:color="auto"/>
      </w:divBdr>
    </w:div>
    <w:div w:id="1299724635">
      <w:bodyDiv w:val="1"/>
      <w:marLeft w:val="0"/>
      <w:marRight w:val="0"/>
      <w:marTop w:val="0"/>
      <w:marBottom w:val="0"/>
      <w:divBdr>
        <w:top w:val="none" w:sz="0" w:space="0" w:color="auto"/>
        <w:left w:val="none" w:sz="0" w:space="0" w:color="auto"/>
        <w:bottom w:val="none" w:sz="0" w:space="0" w:color="auto"/>
        <w:right w:val="none" w:sz="0" w:space="0" w:color="auto"/>
      </w:divBdr>
    </w:div>
    <w:div w:id="1299992845">
      <w:bodyDiv w:val="1"/>
      <w:marLeft w:val="0"/>
      <w:marRight w:val="0"/>
      <w:marTop w:val="0"/>
      <w:marBottom w:val="0"/>
      <w:divBdr>
        <w:top w:val="none" w:sz="0" w:space="0" w:color="auto"/>
        <w:left w:val="none" w:sz="0" w:space="0" w:color="auto"/>
        <w:bottom w:val="none" w:sz="0" w:space="0" w:color="auto"/>
        <w:right w:val="none" w:sz="0" w:space="0" w:color="auto"/>
      </w:divBdr>
    </w:div>
    <w:div w:id="1300458989">
      <w:bodyDiv w:val="1"/>
      <w:marLeft w:val="0"/>
      <w:marRight w:val="0"/>
      <w:marTop w:val="0"/>
      <w:marBottom w:val="0"/>
      <w:divBdr>
        <w:top w:val="none" w:sz="0" w:space="0" w:color="auto"/>
        <w:left w:val="none" w:sz="0" w:space="0" w:color="auto"/>
        <w:bottom w:val="none" w:sz="0" w:space="0" w:color="auto"/>
        <w:right w:val="none" w:sz="0" w:space="0" w:color="auto"/>
      </w:divBdr>
    </w:div>
    <w:div w:id="1305741143">
      <w:bodyDiv w:val="1"/>
      <w:marLeft w:val="0"/>
      <w:marRight w:val="0"/>
      <w:marTop w:val="0"/>
      <w:marBottom w:val="0"/>
      <w:divBdr>
        <w:top w:val="none" w:sz="0" w:space="0" w:color="auto"/>
        <w:left w:val="none" w:sz="0" w:space="0" w:color="auto"/>
        <w:bottom w:val="none" w:sz="0" w:space="0" w:color="auto"/>
        <w:right w:val="none" w:sz="0" w:space="0" w:color="auto"/>
      </w:divBdr>
    </w:div>
    <w:div w:id="1306279347">
      <w:bodyDiv w:val="1"/>
      <w:marLeft w:val="0"/>
      <w:marRight w:val="0"/>
      <w:marTop w:val="0"/>
      <w:marBottom w:val="0"/>
      <w:divBdr>
        <w:top w:val="none" w:sz="0" w:space="0" w:color="auto"/>
        <w:left w:val="none" w:sz="0" w:space="0" w:color="auto"/>
        <w:bottom w:val="none" w:sz="0" w:space="0" w:color="auto"/>
        <w:right w:val="none" w:sz="0" w:space="0" w:color="auto"/>
      </w:divBdr>
    </w:div>
    <w:div w:id="1307979429">
      <w:bodyDiv w:val="1"/>
      <w:marLeft w:val="0"/>
      <w:marRight w:val="0"/>
      <w:marTop w:val="0"/>
      <w:marBottom w:val="0"/>
      <w:divBdr>
        <w:top w:val="none" w:sz="0" w:space="0" w:color="auto"/>
        <w:left w:val="none" w:sz="0" w:space="0" w:color="auto"/>
        <w:bottom w:val="none" w:sz="0" w:space="0" w:color="auto"/>
        <w:right w:val="none" w:sz="0" w:space="0" w:color="auto"/>
      </w:divBdr>
    </w:div>
    <w:div w:id="1308053258">
      <w:bodyDiv w:val="1"/>
      <w:marLeft w:val="0"/>
      <w:marRight w:val="0"/>
      <w:marTop w:val="0"/>
      <w:marBottom w:val="0"/>
      <w:divBdr>
        <w:top w:val="none" w:sz="0" w:space="0" w:color="auto"/>
        <w:left w:val="none" w:sz="0" w:space="0" w:color="auto"/>
        <w:bottom w:val="none" w:sz="0" w:space="0" w:color="auto"/>
        <w:right w:val="none" w:sz="0" w:space="0" w:color="auto"/>
      </w:divBdr>
    </w:div>
    <w:div w:id="1309213675">
      <w:bodyDiv w:val="1"/>
      <w:marLeft w:val="0"/>
      <w:marRight w:val="0"/>
      <w:marTop w:val="0"/>
      <w:marBottom w:val="0"/>
      <w:divBdr>
        <w:top w:val="none" w:sz="0" w:space="0" w:color="auto"/>
        <w:left w:val="none" w:sz="0" w:space="0" w:color="auto"/>
        <w:bottom w:val="none" w:sz="0" w:space="0" w:color="auto"/>
        <w:right w:val="none" w:sz="0" w:space="0" w:color="auto"/>
      </w:divBdr>
    </w:div>
    <w:div w:id="1309821110">
      <w:bodyDiv w:val="1"/>
      <w:marLeft w:val="0"/>
      <w:marRight w:val="0"/>
      <w:marTop w:val="0"/>
      <w:marBottom w:val="0"/>
      <w:divBdr>
        <w:top w:val="none" w:sz="0" w:space="0" w:color="auto"/>
        <w:left w:val="none" w:sz="0" w:space="0" w:color="auto"/>
        <w:bottom w:val="none" w:sz="0" w:space="0" w:color="auto"/>
        <w:right w:val="none" w:sz="0" w:space="0" w:color="auto"/>
      </w:divBdr>
    </w:div>
    <w:div w:id="1311400724">
      <w:bodyDiv w:val="1"/>
      <w:marLeft w:val="0"/>
      <w:marRight w:val="0"/>
      <w:marTop w:val="0"/>
      <w:marBottom w:val="0"/>
      <w:divBdr>
        <w:top w:val="none" w:sz="0" w:space="0" w:color="auto"/>
        <w:left w:val="none" w:sz="0" w:space="0" w:color="auto"/>
        <w:bottom w:val="none" w:sz="0" w:space="0" w:color="auto"/>
        <w:right w:val="none" w:sz="0" w:space="0" w:color="auto"/>
      </w:divBdr>
    </w:div>
    <w:div w:id="1312759702">
      <w:bodyDiv w:val="1"/>
      <w:marLeft w:val="0"/>
      <w:marRight w:val="0"/>
      <w:marTop w:val="0"/>
      <w:marBottom w:val="0"/>
      <w:divBdr>
        <w:top w:val="none" w:sz="0" w:space="0" w:color="auto"/>
        <w:left w:val="none" w:sz="0" w:space="0" w:color="auto"/>
        <w:bottom w:val="none" w:sz="0" w:space="0" w:color="auto"/>
        <w:right w:val="none" w:sz="0" w:space="0" w:color="auto"/>
      </w:divBdr>
    </w:div>
    <w:div w:id="1313219550">
      <w:bodyDiv w:val="1"/>
      <w:marLeft w:val="0"/>
      <w:marRight w:val="0"/>
      <w:marTop w:val="0"/>
      <w:marBottom w:val="0"/>
      <w:divBdr>
        <w:top w:val="none" w:sz="0" w:space="0" w:color="auto"/>
        <w:left w:val="none" w:sz="0" w:space="0" w:color="auto"/>
        <w:bottom w:val="none" w:sz="0" w:space="0" w:color="auto"/>
        <w:right w:val="none" w:sz="0" w:space="0" w:color="auto"/>
      </w:divBdr>
    </w:div>
    <w:div w:id="1313221514">
      <w:bodyDiv w:val="1"/>
      <w:marLeft w:val="0"/>
      <w:marRight w:val="0"/>
      <w:marTop w:val="0"/>
      <w:marBottom w:val="0"/>
      <w:divBdr>
        <w:top w:val="none" w:sz="0" w:space="0" w:color="auto"/>
        <w:left w:val="none" w:sz="0" w:space="0" w:color="auto"/>
        <w:bottom w:val="none" w:sz="0" w:space="0" w:color="auto"/>
        <w:right w:val="none" w:sz="0" w:space="0" w:color="auto"/>
      </w:divBdr>
    </w:div>
    <w:div w:id="1313221628">
      <w:bodyDiv w:val="1"/>
      <w:marLeft w:val="0"/>
      <w:marRight w:val="0"/>
      <w:marTop w:val="0"/>
      <w:marBottom w:val="0"/>
      <w:divBdr>
        <w:top w:val="none" w:sz="0" w:space="0" w:color="auto"/>
        <w:left w:val="none" w:sz="0" w:space="0" w:color="auto"/>
        <w:bottom w:val="none" w:sz="0" w:space="0" w:color="auto"/>
        <w:right w:val="none" w:sz="0" w:space="0" w:color="auto"/>
      </w:divBdr>
    </w:div>
    <w:div w:id="1315329738">
      <w:bodyDiv w:val="1"/>
      <w:marLeft w:val="0"/>
      <w:marRight w:val="0"/>
      <w:marTop w:val="0"/>
      <w:marBottom w:val="0"/>
      <w:divBdr>
        <w:top w:val="none" w:sz="0" w:space="0" w:color="auto"/>
        <w:left w:val="none" w:sz="0" w:space="0" w:color="auto"/>
        <w:bottom w:val="none" w:sz="0" w:space="0" w:color="auto"/>
        <w:right w:val="none" w:sz="0" w:space="0" w:color="auto"/>
      </w:divBdr>
    </w:div>
    <w:div w:id="1317487637">
      <w:bodyDiv w:val="1"/>
      <w:marLeft w:val="0"/>
      <w:marRight w:val="0"/>
      <w:marTop w:val="0"/>
      <w:marBottom w:val="0"/>
      <w:divBdr>
        <w:top w:val="none" w:sz="0" w:space="0" w:color="auto"/>
        <w:left w:val="none" w:sz="0" w:space="0" w:color="auto"/>
        <w:bottom w:val="none" w:sz="0" w:space="0" w:color="auto"/>
        <w:right w:val="none" w:sz="0" w:space="0" w:color="auto"/>
      </w:divBdr>
    </w:div>
    <w:div w:id="1317607837">
      <w:bodyDiv w:val="1"/>
      <w:marLeft w:val="0"/>
      <w:marRight w:val="0"/>
      <w:marTop w:val="0"/>
      <w:marBottom w:val="0"/>
      <w:divBdr>
        <w:top w:val="none" w:sz="0" w:space="0" w:color="auto"/>
        <w:left w:val="none" w:sz="0" w:space="0" w:color="auto"/>
        <w:bottom w:val="none" w:sz="0" w:space="0" w:color="auto"/>
        <w:right w:val="none" w:sz="0" w:space="0" w:color="auto"/>
      </w:divBdr>
    </w:div>
    <w:div w:id="1317995390">
      <w:bodyDiv w:val="1"/>
      <w:marLeft w:val="0"/>
      <w:marRight w:val="0"/>
      <w:marTop w:val="0"/>
      <w:marBottom w:val="0"/>
      <w:divBdr>
        <w:top w:val="none" w:sz="0" w:space="0" w:color="auto"/>
        <w:left w:val="none" w:sz="0" w:space="0" w:color="auto"/>
        <w:bottom w:val="none" w:sz="0" w:space="0" w:color="auto"/>
        <w:right w:val="none" w:sz="0" w:space="0" w:color="auto"/>
      </w:divBdr>
    </w:div>
    <w:div w:id="1319454215">
      <w:bodyDiv w:val="1"/>
      <w:marLeft w:val="0"/>
      <w:marRight w:val="0"/>
      <w:marTop w:val="0"/>
      <w:marBottom w:val="0"/>
      <w:divBdr>
        <w:top w:val="none" w:sz="0" w:space="0" w:color="auto"/>
        <w:left w:val="none" w:sz="0" w:space="0" w:color="auto"/>
        <w:bottom w:val="none" w:sz="0" w:space="0" w:color="auto"/>
        <w:right w:val="none" w:sz="0" w:space="0" w:color="auto"/>
      </w:divBdr>
    </w:div>
    <w:div w:id="1320770140">
      <w:bodyDiv w:val="1"/>
      <w:marLeft w:val="0"/>
      <w:marRight w:val="0"/>
      <w:marTop w:val="0"/>
      <w:marBottom w:val="0"/>
      <w:divBdr>
        <w:top w:val="none" w:sz="0" w:space="0" w:color="auto"/>
        <w:left w:val="none" w:sz="0" w:space="0" w:color="auto"/>
        <w:bottom w:val="none" w:sz="0" w:space="0" w:color="auto"/>
        <w:right w:val="none" w:sz="0" w:space="0" w:color="auto"/>
      </w:divBdr>
    </w:div>
    <w:div w:id="1320843945">
      <w:bodyDiv w:val="1"/>
      <w:marLeft w:val="0"/>
      <w:marRight w:val="0"/>
      <w:marTop w:val="0"/>
      <w:marBottom w:val="0"/>
      <w:divBdr>
        <w:top w:val="none" w:sz="0" w:space="0" w:color="auto"/>
        <w:left w:val="none" w:sz="0" w:space="0" w:color="auto"/>
        <w:bottom w:val="none" w:sz="0" w:space="0" w:color="auto"/>
        <w:right w:val="none" w:sz="0" w:space="0" w:color="auto"/>
      </w:divBdr>
    </w:div>
    <w:div w:id="1322659955">
      <w:bodyDiv w:val="1"/>
      <w:marLeft w:val="0"/>
      <w:marRight w:val="0"/>
      <w:marTop w:val="0"/>
      <w:marBottom w:val="0"/>
      <w:divBdr>
        <w:top w:val="none" w:sz="0" w:space="0" w:color="auto"/>
        <w:left w:val="none" w:sz="0" w:space="0" w:color="auto"/>
        <w:bottom w:val="none" w:sz="0" w:space="0" w:color="auto"/>
        <w:right w:val="none" w:sz="0" w:space="0" w:color="auto"/>
      </w:divBdr>
    </w:div>
    <w:div w:id="1323047287">
      <w:bodyDiv w:val="1"/>
      <w:marLeft w:val="0"/>
      <w:marRight w:val="0"/>
      <w:marTop w:val="0"/>
      <w:marBottom w:val="0"/>
      <w:divBdr>
        <w:top w:val="none" w:sz="0" w:space="0" w:color="auto"/>
        <w:left w:val="none" w:sz="0" w:space="0" w:color="auto"/>
        <w:bottom w:val="none" w:sz="0" w:space="0" w:color="auto"/>
        <w:right w:val="none" w:sz="0" w:space="0" w:color="auto"/>
      </w:divBdr>
    </w:div>
    <w:div w:id="1323238622">
      <w:bodyDiv w:val="1"/>
      <w:marLeft w:val="0"/>
      <w:marRight w:val="0"/>
      <w:marTop w:val="0"/>
      <w:marBottom w:val="0"/>
      <w:divBdr>
        <w:top w:val="none" w:sz="0" w:space="0" w:color="auto"/>
        <w:left w:val="none" w:sz="0" w:space="0" w:color="auto"/>
        <w:bottom w:val="none" w:sz="0" w:space="0" w:color="auto"/>
        <w:right w:val="none" w:sz="0" w:space="0" w:color="auto"/>
      </w:divBdr>
    </w:div>
    <w:div w:id="1323704560">
      <w:bodyDiv w:val="1"/>
      <w:marLeft w:val="0"/>
      <w:marRight w:val="0"/>
      <w:marTop w:val="0"/>
      <w:marBottom w:val="0"/>
      <w:divBdr>
        <w:top w:val="none" w:sz="0" w:space="0" w:color="auto"/>
        <w:left w:val="none" w:sz="0" w:space="0" w:color="auto"/>
        <w:bottom w:val="none" w:sz="0" w:space="0" w:color="auto"/>
        <w:right w:val="none" w:sz="0" w:space="0" w:color="auto"/>
      </w:divBdr>
    </w:div>
    <w:div w:id="1328746797">
      <w:bodyDiv w:val="1"/>
      <w:marLeft w:val="0"/>
      <w:marRight w:val="0"/>
      <w:marTop w:val="0"/>
      <w:marBottom w:val="0"/>
      <w:divBdr>
        <w:top w:val="none" w:sz="0" w:space="0" w:color="auto"/>
        <w:left w:val="none" w:sz="0" w:space="0" w:color="auto"/>
        <w:bottom w:val="none" w:sz="0" w:space="0" w:color="auto"/>
        <w:right w:val="none" w:sz="0" w:space="0" w:color="auto"/>
      </w:divBdr>
    </w:div>
    <w:div w:id="1329167115">
      <w:bodyDiv w:val="1"/>
      <w:marLeft w:val="0"/>
      <w:marRight w:val="0"/>
      <w:marTop w:val="0"/>
      <w:marBottom w:val="0"/>
      <w:divBdr>
        <w:top w:val="none" w:sz="0" w:space="0" w:color="auto"/>
        <w:left w:val="none" w:sz="0" w:space="0" w:color="auto"/>
        <w:bottom w:val="none" w:sz="0" w:space="0" w:color="auto"/>
        <w:right w:val="none" w:sz="0" w:space="0" w:color="auto"/>
      </w:divBdr>
    </w:div>
    <w:div w:id="1329360472">
      <w:bodyDiv w:val="1"/>
      <w:marLeft w:val="0"/>
      <w:marRight w:val="0"/>
      <w:marTop w:val="0"/>
      <w:marBottom w:val="0"/>
      <w:divBdr>
        <w:top w:val="none" w:sz="0" w:space="0" w:color="auto"/>
        <w:left w:val="none" w:sz="0" w:space="0" w:color="auto"/>
        <w:bottom w:val="none" w:sz="0" w:space="0" w:color="auto"/>
        <w:right w:val="none" w:sz="0" w:space="0" w:color="auto"/>
      </w:divBdr>
    </w:div>
    <w:div w:id="1329823122">
      <w:bodyDiv w:val="1"/>
      <w:marLeft w:val="0"/>
      <w:marRight w:val="0"/>
      <w:marTop w:val="0"/>
      <w:marBottom w:val="0"/>
      <w:divBdr>
        <w:top w:val="none" w:sz="0" w:space="0" w:color="auto"/>
        <w:left w:val="none" w:sz="0" w:space="0" w:color="auto"/>
        <w:bottom w:val="none" w:sz="0" w:space="0" w:color="auto"/>
        <w:right w:val="none" w:sz="0" w:space="0" w:color="auto"/>
      </w:divBdr>
    </w:div>
    <w:div w:id="1333753987">
      <w:bodyDiv w:val="1"/>
      <w:marLeft w:val="0"/>
      <w:marRight w:val="0"/>
      <w:marTop w:val="0"/>
      <w:marBottom w:val="0"/>
      <w:divBdr>
        <w:top w:val="none" w:sz="0" w:space="0" w:color="auto"/>
        <w:left w:val="none" w:sz="0" w:space="0" w:color="auto"/>
        <w:bottom w:val="none" w:sz="0" w:space="0" w:color="auto"/>
        <w:right w:val="none" w:sz="0" w:space="0" w:color="auto"/>
      </w:divBdr>
    </w:div>
    <w:div w:id="1335912319">
      <w:bodyDiv w:val="1"/>
      <w:marLeft w:val="0"/>
      <w:marRight w:val="0"/>
      <w:marTop w:val="0"/>
      <w:marBottom w:val="0"/>
      <w:divBdr>
        <w:top w:val="none" w:sz="0" w:space="0" w:color="auto"/>
        <w:left w:val="none" w:sz="0" w:space="0" w:color="auto"/>
        <w:bottom w:val="none" w:sz="0" w:space="0" w:color="auto"/>
        <w:right w:val="none" w:sz="0" w:space="0" w:color="auto"/>
      </w:divBdr>
    </w:div>
    <w:div w:id="1338070706">
      <w:bodyDiv w:val="1"/>
      <w:marLeft w:val="0"/>
      <w:marRight w:val="0"/>
      <w:marTop w:val="0"/>
      <w:marBottom w:val="0"/>
      <w:divBdr>
        <w:top w:val="none" w:sz="0" w:space="0" w:color="auto"/>
        <w:left w:val="none" w:sz="0" w:space="0" w:color="auto"/>
        <w:bottom w:val="none" w:sz="0" w:space="0" w:color="auto"/>
        <w:right w:val="none" w:sz="0" w:space="0" w:color="auto"/>
      </w:divBdr>
    </w:div>
    <w:div w:id="1338190573">
      <w:bodyDiv w:val="1"/>
      <w:marLeft w:val="0"/>
      <w:marRight w:val="0"/>
      <w:marTop w:val="0"/>
      <w:marBottom w:val="0"/>
      <w:divBdr>
        <w:top w:val="none" w:sz="0" w:space="0" w:color="auto"/>
        <w:left w:val="none" w:sz="0" w:space="0" w:color="auto"/>
        <w:bottom w:val="none" w:sz="0" w:space="0" w:color="auto"/>
        <w:right w:val="none" w:sz="0" w:space="0" w:color="auto"/>
      </w:divBdr>
    </w:div>
    <w:div w:id="1338800598">
      <w:bodyDiv w:val="1"/>
      <w:marLeft w:val="0"/>
      <w:marRight w:val="0"/>
      <w:marTop w:val="0"/>
      <w:marBottom w:val="0"/>
      <w:divBdr>
        <w:top w:val="none" w:sz="0" w:space="0" w:color="auto"/>
        <w:left w:val="none" w:sz="0" w:space="0" w:color="auto"/>
        <w:bottom w:val="none" w:sz="0" w:space="0" w:color="auto"/>
        <w:right w:val="none" w:sz="0" w:space="0" w:color="auto"/>
      </w:divBdr>
    </w:div>
    <w:div w:id="1339769411">
      <w:bodyDiv w:val="1"/>
      <w:marLeft w:val="0"/>
      <w:marRight w:val="0"/>
      <w:marTop w:val="0"/>
      <w:marBottom w:val="0"/>
      <w:divBdr>
        <w:top w:val="none" w:sz="0" w:space="0" w:color="auto"/>
        <w:left w:val="none" w:sz="0" w:space="0" w:color="auto"/>
        <w:bottom w:val="none" w:sz="0" w:space="0" w:color="auto"/>
        <w:right w:val="none" w:sz="0" w:space="0" w:color="auto"/>
      </w:divBdr>
    </w:div>
    <w:div w:id="1339843889">
      <w:bodyDiv w:val="1"/>
      <w:marLeft w:val="0"/>
      <w:marRight w:val="0"/>
      <w:marTop w:val="0"/>
      <w:marBottom w:val="0"/>
      <w:divBdr>
        <w:top w:val="none" w:sz="0" w:space="0" w:color="auto"/>
        <w:left w:val="none" w:sz="0" w:space="0" w:color="auto"/>
        <w:bottom w:val="none" w:sz="0" w:space="0" w:color="auto"/>
        <w:right w:val="none" w:sz="0" w:space="0" w:color="auto"/>
      </w:divBdr>
    </w:div>
    <w:div w:id="1341393694">
      <w:bodyDiv w:val="1"/>
      <w:marLeft w:val="0"/>
      <w:marRight w:val="0"/>
      <w:marTop w:val="0"/>
      <w:marBottom w:val="0"/>
      <w:divBdr>
        <w:top w:val="none" w:sz="0" w:space="0" w:color="auto"/>
        <w:left w:val="none" w:sz="0" w:space="0" w:color="auto"/>
        <w:bottom w:val="none" w:sz="0" w:space="0" w:color="auto"/>
        <w:right w:val="none" w:sz="0" w:space="0" w:color="auto"/>
      </w:divBdr>
    </w:div>
    <w:div w:id="1342122489">
      <w:bodyDiv w:val="1"/>
      <w:marLeft w:val="0"/>
      <w:marRight w:val="0"/>
      <w:marTop w:val="0"/>
      <w:marBottom w:val="0"/>
      <w:divBdr>
        <w:top w:val="none" w:sz="0" w:space="0" w:color="auto"/>
        <w:left w:val="none" w:sz="0" w:space="0" w:color="auto"/>
        <w:bottom w:val="none" w:sz="0" w:space="0" w:color="auto"/>
        <w:right w:val="none" w:sz="0" w:space="0" w:color="auto"/>
      </w:divBdr>
    </w:div>
    <w:div w:id="1342510397">
      <w:bodyDiv w:val="1"/>
      <w:marLeft w:val="0"/>
      <w:marRight w:val="0"/>
      <w:marTop w:val="0"/>
      <w:marBottom w:val="0"/>
      <w:divBdr>
        <w:top w:val="none" w:sz="0" w:space="0" w:color="auto"/>
        <w:left w:val="none" w:sz="0" w:space="0" w:color="auto"/>
        <w:bottom w:val="none" w:sz="0" w:space="0" w:color="auto"/>
        <w:right w:val="none" w:sz="0" w:space="0" w:color="auto"/>
      </w:divBdr>
    </w:div>
    <w:div w:id="1344622748">
      <w:bodyDiv w:val="1"/>
      <w:marLeft w:val="0"/>
      <w:marRight w:val="0"/>
      <w:marTop w:val="0"/>
      <w:marBottom w:val="0"/>
      <w:divBdr>
        <w:top w:val="none" w:sz="0" w:space="0" w:color="auto"/>
        <w:left w:val="none" w:sz="0" w:space="0" w:color="auto"/>
        <w:bottom w:val="none" w:sz="0" w:space="0" w:color="auto"/>
        <w:right w:val="none" w:sz="0" w:space="0" w:color="auto"/>
      </w:divBdr>
    </w:div>
    <w:div w:id="1346515561">
      <w:bodyDiv w:val="1"/>
      <w:marLeft w:val="0"/>
      <w:marRight w:val="0"/>
      <w:marTop w:val="0"/>
      <w:marBottom w:val="0"/>
      <w:divBdr>
        <w:top w:val="none" w:sz="0" w:space="0" w:color="auto"/>
        <w:left w:val="none" w:sz="0" w:space="0" w:color="auto"/>
        <w:bottom w:val="none" w:sz="0" w:space="0" w:color="auto"/>
        <w:right w:val="none" w:sz="0" w:space="0" w:color="auto"/>
      </w:divBdr>
    </w:div>
    <w:div w:id="1350334618">
      <w:bodyDiv w:val="1"/>
      <w:marLeft w:val="0"/>
      <w:marRight w:val="0"/>
      <w:marTop w:val="0"/>
      <w:marBottom w:val="0"/>
      <w:divBdr>
        <w:top w:val="none" w:sz="0" w:space="0" w:color="auto"/>
        <w:left w:val="none" w:sz="0" w:space="0" w:color="auto"/>
        <w:bottom w:val="none" w:sz="0" w:space="0" w:color="auto"/>
        <w:right w:val="none" w:sz="0" w:space="0" w:color="auto"/>
      </w:divBdr>
    </w:div>
    <w:div w:id="1350645253">
      <w:bodyDiv w:val="1"/>
      <w:marLeft w:val="0"/>
      <w:marRight w:val="0"/>
      <w:marTop w:val="0"/>
      <w:marBottom w:val="0"/>
      <w:divBdr>
        <w:top w:val="none" w:sz="0" w:space="0" w:color="auto"/>
        <w:left w:val="none" w:sz="0" w:space="0" w:color="auto"/>
        <w:bottom w:val="none" w:sz="0" w:space="0" w:color="auto"/>
        <w:right w:val="none" w:sz="0" w:space="0" w:color="auto"/>
      </w:divBdr>
    </w:div>
    <w:div w:id="1354500310">
      <w:bodyDiv w:val="1"/>
      <w:marLeft w:val="0"/>
      <w:marRight w:val="0"/>
      <w:marTop w:val="0"/>
      <w:marBottom w:val="0"/>
      <w:divBdr>
        <w:top w:val="none" w:sz="0" w:space="0" w:color="auto"/>
        <w:left w:val="none" w:sz="0" w:space="0" w:color="auto"/>
        <w:bottom w:val="none" w:sz="0" w:space="0" w:color="auto"/>
        <w:right w:val="none" w:sz="0" w:space="0" w:color="auto"/>
      </w:divBdr>
    </w:div>
    <w:div w:id="1354575723">
      <w:bodyDiv w:val="1"/>
      <w:marLeft w:val="0"/>
      <w:marRight w:val="0"/>
      <w:marTop w:val="0"/>
      <w:marBottom w:val="0"/>
      <w:divBdr>
        <w:top w:val="none" w:sz="0" w:space="0" w:color="auto"/>
        <w:left w:val="none" w:sz="0" w:space="0" w:color="auto"/>
        <w:bottom w:val="none" w:sz="0" w:space="0" w:color="auto"/>
        <w:right w:val="none" w:sz="0" w:space="0" w:color="auto"/>
      </w:divBdr>
    </w:div>
    <w:div w:id="1358432207">
      <w:bodyDiv w:val="1"/>
      <w:marLeft w:val="0"/>
      <w:marRight w:val="0"/>
      <w:marTop w:val="0"/>
      <w:marBottom w:val="0"/>
      <w:divBdr>
        <w:top w:val="none" w:sz="0" w:space="0" w:color="auto"/>
        <w:left w:val="none" w:sz="0" w:space="0" w:color="auto"/>
        <w:bottom w:val="none" w:sz="0" w:space="0" w:color="auto"/>
        <w:right w:val="none" w:sz="0" w:space="0" w:color="auto"/>
      </w:divBdr>
    </w:div>
    <w:div w:id="1359813997">
      <w:bodyDiv w:val="1"/>
      <w:marLeft w:val="0"/>
      <w:marRight w:val="0"/>
      <w:marTop w:val="0"/>
      <w:marBottom w:val="0"/>
      <w:divBdr>
        <w:top w:val="none" w:sz="0" w:space="0" w:color="auto"/>
        <w:left w:val="none" w:sz="0" w:space="0" w:color="auto"/>
        <w:bottom w:val="none" w:sz="0" w:space="0" w:color="auto"/>
        <w:right w:val="none" w:sz="0" w:space="0" w:color="auto"/>
      </w:divBdr>
    </w:div>
    <w:div w:id="1360350285">
      <w:bodyDiv w:val="1"/>
      <w:marLeft w:val="0"/>
      <w:marRight w:val="0"/>
      <w:marTop w:val="0"/>
      <w:marBottom w:val="0"/>
      <w:divBdr>
        <w:top w:val="none" w:sz="0" w:space="0" w:color="auto"/>
        <w:left w:val="none" w:sz="0" w:space="0" w:color="auto"/>
        <w:bottom w:val="none" w:sz="0" w:space="0" w:color="auto"/>
        <w:right w:val="none" w:sz="0" w:space="0" w:color="auto"/>
      </w:divBdr>
    </w:div>
    <w:div w:id="1364939969">
      <w:bodyDiv w:val="1"/>
      <w:marLeft w:val="0"/>
      <w:marRight w:val="0"/>
      <w:marTop w:val="0"/>
      <w:marBottom w:val="0"/>
      <w:divBdr>
        <w:top w:val="none" w:sz="0" w:space="0" w:color="auto"/>
        <w:left w:val="none" w:sz="0" w:space="0" w:color="auto"/>
        <w:bottom w:val="none" w:sz="0" w:space="0" w:color="auto"/>
        <w:right w:val="none" w:sz="0" w:space="0" w:color="auto"/>
      </w:divBdr>
    </w:div>
    <w:div w:id="1366325094">
      <w:bodyDiv w:val="1"/>
      <w:marLeft w:val="0"/>
      <w:marRight w:val="0"/>
      <w:marTop w:val="0"/>
      <w:marBottom w:val="0"/>
      <w:divBdr>
        <w:top w:val="none" w:sz="0" w:space="0" w:color="auto"/>
        <w:left w:val="none" w:sz="0" w:space="0" w:color="auto"/>
        <w:bottom w:val="none" w:sz="0" w:space="0" w:color="auto"/>
        <w:right w:val="none" w:sz="0" w:space="0" w:color="auto"/>
      </w:divBdr>
    </w:div>
    <w:div w:id="1366976772">
      <w:bodyDiv w:val="1"/>
      <w:marLeft w:val="0"/>
      <w:marRight w:val="0"/>
      <w:marTop w:val="0"/>
      <w:marBottom w:val="0"/>
      <w:divBdr>
        <w:top w:val="none" w:sz="0" w:space="0" w:color="auto"/>
        <w:left w:val="none" w:sz="0" w:space="0" w:color="auto"/>
        <w:bottom w:val="none" w:sz="0" w:space="0" w:color="auto"/>
        <w:right w:val="none" w:sz="0" w:space="0" w:color="auto"/>
      </w:divBdr>
    </w:div>
    <w:div w:id="1367945582">
      <w:bodyDiv w:val="1"/>
      <w:marLeft w:val="0"/>
      <w:marRight w:val="0"/>
      <w:marTop w:val="0"/>
      <w:marBottom w:val="0"/>
      <w:divBdr>
        <w:top w:val="none" w:sz="0" w:space="0" w:color="auto"/>
        <w:left w:val="none" w:sz="0" w:space="0" w:color="auto"/>
        <w:bottom w:val="none" w:sz="0" w:space="0" w:color="auto"/>
        <w:right w:val="none" w:sz="0" w:space="0" w:color="auto"/>
      </w:divBdr>
    </w:div>
    <w:div w:id="1368292199">
      <w:bodyDiv w:val="1"/>
      <w:marLeft w:val="0"/>
      <w:marRight w:val="0"/>
      <w:marTop w:val="0"/>
      <w:marBottom w:val="0"/>
      <w:divBdr>
        <w:top w:val="none" w:sz="0" w:space="0" w:color="auto"/>
        <w:left w:val="none" w:sz="0" w:space="0" w:color="auto"/>
        <w:bottom w:val="none" w:sz="0" w:space="0" w:color="auto"/>
        <w:right w:val="none" w:sz="0" w:space="0" w:color="auto"/>
      </w:divBdr>
    </w:div>
    <w:div w:id="1368337797">
      <w:bodyDiv w:val="1"/>
      <w:marLeft w:val="0"/>
      <w:marRight w:val="0"/>
      <w:marTop w:val="0"/>
      <w:marBottom w:val="0"/>
      <w:divBdr>
        <w:top w:val="none" w:sz="0" w:space="0" w:color="auto"/>
        <w:left w:val="none" w:sz="0" w:space="0" w:color="auto"/>
        <w:bottom w:val="none" w:sz="0" w:space="0" w:color="auto"/>
        <w:right w:val="none" w:sz="0" w:space="0" w:color="auto"/>
      </w:divBdr>
    </w:div>
    <w:div w:id="1369136152">
      <w:bodyDiv w:val="1"/>
      <w:marLeft w:val="0"/>
      <w:marRight w:val="0"/>
      <w:marTop w:val="0"/>
      <w:marBottom w:val="0"/>
      <w:divBdr>
        <w:top w:val="none" w:sz="0" w:space="0" w:color="auto"/>
        <w:left w:val="none" w:sz="0" w:space="0" w:color="auto"/>
        <w:bottom w:val="none" w:sz="0" w:space="0" w:color="auto"/>
        <w:right w:val="none" w:sz="0" w:space="0" w:color="auto"/>
      </w:divBdr>
    </w:div>
    <w:div w:id="1369378420">
      <w:bodyDiv w:val="1"/>
      <w:marLeft w:val="0"/>
      <w:marRight w:val="0"/>
      <w:marTop w:val="0"/>
      <w:marBottom w:val="0"/>
      <w:divBdr>
        <w:top w:val="none" w:sz="0" w:space="0" w:color="auto"/>
        <w:left w:val="none" w:sz="0" w:space="0" w:color="auto"/>
        <w:bottom w:val="none" w:sz="0" w:space="0" w:color="auto"/>
        <w:right w:val="none" w:sz="0" w:space="0" w:color="auto"/>
      </w:divBdr>
    </w:div>
    <w:div w:id="1370909862">
      <w:bodyDiv w:val="1"/>
      <w:marLeft w:val="0"/>
      <w:marRight w:val="0"/>
      <w:marTop w:val="0"/>
      <w:marBottom w:val="0"/>
      <w:divBdr>
        <w:top w:val="none" w:sz="0" w:space="0" w:color="auto"/>
        <w:left w:val="none" w:sz="0" w:space="0" w:color="auto"/>
        <w:bottom w:val="none" w:sz="0" w:space="0" w:color="auto"/>
        <w:right w:val="none" w:sz="0" w:space="0" w:color="auto"/>
      </w:divBdr>
    </w:div>
    <w:div w:id="1372684173">
      <w:bodyDiv w:val="1"/>
      <w:marLeft w:val="0"/>
      <w:marRight w:val="0"/>
      <w:marTop w:val="0"/>
      <w:marBottom w:val="0"/>
      <w:divBdr>
        <w:top w:val="none" w:sz="0" w:space="0" w:color="auto"/>
        <w:left w:val="none" w:sz="0" w:space="0" w:color="auto"/>
        <w:bottom w:val="none" w:sz="0" w:space="0" w:color="auto"/>
        <w:right w:val="none" w:sz="0" w:space="0" w:color="auto"/>
      </w:divBdr>
    </w:div>
    <w:div w:id="1372808048">
      <w:bodyDiv w:val="1"/>
      <w:marLeft w:val="0"/>
      <w:marRight w:val="0"/>
      <w:marTop w:val="0"/>
      <w:marBottom w:val="0"/>
      <w:divBdr>
        <w:top w:val="none" w:sz="0" w:space="0" w:color="auto"/>
        <w:left w:val="none" w:sz="0" w:space="0" w:color="auto"/>
        <w:bottom w:val="none" w:sz="0" w:space="0" w:color="auto"/>
        <w:right w:val="none" w:sz="0" w:space="0" w:color="auto"/>
      </w:divBdr>
    </w:div>
    <w:div w:id="1374230600">
      <w:bodyDiv w:val="1"/>
      <w:marLeft w:val="0"/>
      <w:marRight w:val="0"/>
      <w:marTop w:val="0"/>
      <w:marBottom w:val="0"/>
      <w:divBdr>
        <w:top w:val="none" w:sz="0" w:space="0" w:color="auto"/>
        <w:left w:val="none" w:sz="0" w:space="0" w:color="auto"/>
        <w:bottom w:val="none" w:sz="0" w:space="0" w:color="auto"/>
        <w:right w:val="none" w:sz="0" w:space="0" w:color="auto"/>
      </w:divBdr>
    </w:div>
    <w:div w:id="1374574003">
      <w:bodyDiv w:val="1"/>
      <w:marLeft w:val="0"/>
      <w:marRight w:val="0"/>
      <w:marTop w:val="0"/>
      <w:marBottom w:val="0"/>
      <w:divBdr>
        <w:top w:val="none" w:sz="0" w:space="0" w:color="auto"/>
        <w:left w:val="none" w:sz="0" w:space="0" w:color="auto"/>
        <w:bottom w:val="none" w:sz="0" w:space="0" w:color="auto"/>
        <w:right w:val="none" w:sz="0" w:space="0" w:color="auto"/>
      </w:divBdr>
    </w:div>
    <w:div w:id="1375885352">
      <w:bodyDiv w:val="1"/>
      <w:marLeft w:val="0"/>
      <w:marRight w:val="0"/>
      <w:marTop w:val="0"/>
      <w:marBottom w:val="0"/>
      <w:divBdr>
        <w:top w:val="none" w:sz="0" w:space="0" w:color="auto"/>
        <w:left w:val="none" w:sz="0" w:space="0" w:color="auto"/>
        <w:bottom w:val="none" w:sz="0" w:space="0" w:color="auto"/>
        <w:right w:val="none" w:sz="0" w:space="0" w:color="auto"/>
      </w:divBdr>
    </w:div>
    <w:div w:id="1376387783">
      <w:bodyDiv w:val="1"/>
      <w:marLeft w:val="0"/>
      <w:marRight w:val="0"/>
      <w:marTop w:val="0"/>
      <w:marBottom w:val="0"/>
      <w:divBdr>
        <w:top w:val="none" w:sz="0" w:space="0" w:color="auto"/>
        <w:left w:val="none" w:sz="0" w:space="0" w:color="auto"/>
        <w:bottom w:val="none" w:sz="0" w:space="0" w:color="auto"/>
        <w:right w:val="none" w:sz="0" w:space="0" w:color="auto"/>
      </w:divBdr>
    </w:div>
    <w:div w:id="1377315707">
      <w:bodyDiv w:val="1"/>
      <w:marLeft w:val="0"/>
      <w:marRight w:val="0"/>
      <w:marTop w:val="0"/>
      <w:marBottom w:val="0"/>
      <w:divBdr>
        <w:top w:val="none" w:sz="0" w:space="0" w:color="auto"/>
        <w:left w:val="none" w:sz="0" w:space="0" w:color="auto"/>
        <w:bottom w:val="none" w:sz="0" w:space="0" w:color="auto"/>
        <w:right w:val="none" w:sz="0" w:space="0" w:color="auto"/>
      </w:divBdr>
    </w:div>
    <w:div w:id="1377968183">
      <w:bodyDiv w:val="1"/>
      <w:marLeft w:val="0"/>
      <w:marRight w:val="0"/>
      <w:marTop w:val="0"/>
      <w:marBottom w:val="0"/>
      <w:divBdr>
        <w:top w:val="none" w:sz="0" w:space="0" w:color="auto"/>
        <w:left w:val="none" w:sz="0" w:space="0" w:color="auto"/>
        <w:bottom w:val="none" w:sz="0" w:space="0" w:color="auto"/>
        <w:right w:val="none" w:sz="0" w:space="0" w:color="auto"/>
      </w:divBdr>
    </w:div>
    <w:div w:id="1378582285">
      <w:bodyDiv w:val="1"/>
      <w:marLeft w:val="0"/>
      <w:marRight w:val="0"/>
      <w:marTop w:val="0"/>
      <w:marBottom w:val="0"/>
      <w:divBdr>
        <w:top w:val="none" w:sz="0" w:space="0" w:color="auto"/>
        <w:left w:val="none" w:sz="0" w:space="0" w:color="auto"/>
        <w:bottom w:val="none" w:sz="0" w:space="0" w:color="auto"/>
        <w:right w:val="none" w:sz="0" w:space="0" w:color="auto"/>
      </w:divBdr>
    </w:div>
    <w:div w:id="1379164767">
      <w:bodyDiv w:val="1"/>
      <w:marLeft w:val="0"/>
      <w:marRight w:val="0"/>
      <w:marTop w:val="0"/>
      <w:marBottom w:val="0"/>
      <w:divBdr>
        <w:top w:val="none" w:sz="0" w:space="0" w:color="auto"/>
        <w:left w:val="none" w:sz="0" w:space="0" w:color="auto"/>
        <w:bottom w:val="none" w:sz="0" w:space="0" w:color="auto"/>
        <w:right w:val="none" w:sz="0" w:space="0" w:color="auto"/>
      </w:divBdr>
    </w:div>
    <w:div w:id="1380012021">
      <w:bodyDiv w:val="1"/>
      <w:marLeft w:val="0"/>
      <w:marRight w:val="0"/>
      <w:marTop w:val="0"/>
      <w:marBottom w:val="0"/>
      <w:divBdr>
        <w:top w:val="none" w:sz="0" w:space="0" w:color="auto"/>
        <w:left w:val="none" w:sz="0" w:space="0" w:color="auto"/>
        <w:bottom w:val="none" w:sz="0" w:space="0" w:color="auto"/>
        <w:right w:val="none" w:sz="0" w:space="0" w:color="auto"/>
      </w:divBdr>
    </w:div>
    <w:div w:id="1380057811">
      <w:bodyDiv w:val="1"/>
      <w:marLeft w:val="0"/>
      <w:marRight w:val="0"/>
      <w:marTop w:val="0"/>
      <w:marBottom w:val="0"/>
      <w:divBdr>
        <w:top w:val="none" w:sz="0" w:space="0" w:color="auto"/>
        <w:left w:val="none" w:sz="0" w:space="0" w:color="auto"/>
        <w:bottom w:val="none" w:sz="0" w:space="0" w:color="auto"/>
        <w:right w:val="none" w:sz="0" w:space="0" w:color="auto"/>
      </w:divBdr>
    </w:div>
    <w:div w:id="1382703225">
      <w:bodyDiv w:val="1"/>
      <w:marLeft w:val="0"/>
      <w:marRight w:val="0"/>
      <w:marTop w:val="0"/>
      <w:marBottom w:val="0"/>
      <w:divBdr>
        <w:top w:val="none" w:sz="0" w:space="0" w:color="auto"/>
        <w:left w:val="none" w:sz="0" w:space="0" w:color="auto"/>
        <w:bottom w:val="none" w:sz="0" w:space="0" w:color="auto"/>
        <w:right w:val="none" w:sz="0" w:space="0" w:color="auto"/>
      </w:divBdr>
    </w:div>
    <w:div w:id="1383627909">
      <w:bodyDiv w:val="1"/>
      <w:marLeft w:val="0"/>
      <w:marRight w:val="0"/>
      <w:marTop w:val="0"/>
      <w:marBottom w:val="0"/>
      <w:divBdr>
        <w:top w:val="none" w:sz="0" w:space="0" w:color="auto"/>
        <w:left w:val="none" w:sz="0" w:space="0" w:color="auto"/>
        <w:bottom w:val="none" w:sz="0" w:space="0" w:color="auto"/>
        <w:right w:val="none" w:sz="0" w:space="0" w:color="auto"/>
      </w:divBdr>
    </w:div>
    <w:div w:id="1383671090">
      <w:bodyDiv w:val="1"/>
      <w:marLeft w:val="0"/>
      <w:marRight w:val="0"/>
      <w:marTop w:val="0"/>
      <w:marBottom w:val="0"/>
      <w:divBdr>
        <w:top w:val="none" w:sz="0" w:space="0" w:color="auto"/>
        <w:left w:val="none" w:sz="0" w:space="0" w:color="auto"/>
        <w:bottom w:val="none" w:sz="0" w:space="0" w:color="auto"/>
        <w:right w:val="none" w:sz="0" w:space="0" w:color="auto"/>
      </w:divBdr>
    </w:div>
    <w:div w:id="1383941567">
      <w:bodyDiv w:val="1"/>
      <w:marLeft w:val="0"/>
      <w:marRight w:val="0"/>
      <w:marTop w:val="0"/>
      <w:marBottom w:val="0"/>
      <w:divBdr>
        <w:top w:val="none" w:sz="0" w:space="0" w:color="auto"/>
        <w:left w:val="none" w:sz="0" w:space="0" w:color="auto"/>
        <w:bottom w:val="none" w:sz="0" w:space="0" w:color="auto"/>
        <w:right w:val="none" w:sz="0" w:space="0" w:color="auto"/>
      </w:divBdr>
    </w:div>
    <w:div w:id="1384405814">
      <w:bodyDiv w:val="1"/>
      <w:marLeft w:val="0"/>
      <w:marRight w:val="0"/>
      <w:marTop w:val="0"/>
      <w:marBottom w:val="0"/>
      <w:divBdr>
        <w:top w:val="none" w:sz="0" w:space="0" w:color="auto"/>
        <w:left w:val="none" w:sz="0" w:space="0" w:color="auto"/>
        <w:bottom w:val="none" w:sz="0" w:space="0" w:color="auto"/>
        <w:right w:val="none" w:sz="0" w:space="0" w:color="auto"/>
      </w:divBdr>
    </w:div>
    <w:div w:id="1390835150">
      <w:bodyDiv w:val="1"/>
      <w:marLeft w:val="0"/>
      <w:marRight w:val="0"/>
      <w:marTop w:val="0"/>
      <w:marBottom w:val="0"/>
      <w:divBdr>
        <w:top w:val="none" w:sz="0" w:space="0" w:color="auto"/>
        <w:left w:val="none" w:sz="0" w:space="0" w:color="auto"/>
        <w:bottom w:val="none" w:sz="0" w:space="0" w:color="auto"/>
        <w:right w:val="none" w:sz="0" w:space="0" w:color="auto"/>
      </w:divBdr>
    </w:div>
    <w:div w:id="1392146925">
      <w:bodyDiv w:val="1"/>
      <w:marLeft w:val="0"/>
      <w:marRight w:val="0"/>
      <w:marTop w:val="0"/>
      <w:marBottom w:val="0"/>
      <w:divBdr>
        <w:top w:val="none" w:sz="0" w:space="0" w:color="auto"/>
        <w:left w:val="none" w:sz="0" w:space="0" w:color="auto"/>
        <w:bottom w:val="none" w:sz="0" w:space="0" w:color="auto"/>
        <w:right w:val="none" w:sz="0" w:space="0" w:color="auto"/>
      </w:divBdr>
    </w:div>
    <w:div w:id="1394236336">
      <w:bodyDiv w:val="1"/>
      <w:marLeft w:val="0"/>
      <w:marRight w:val="0"/>
      <w:marTop w:val="0"/>
      <w:marBottom w:val="0"/>
      <w:divBdr>
        <w:top w:val="none" w:sz="0" w:space="0" w:color="auto"/>
        <w:left w:val="none" w:sz="0" w:space="0" w:color="auto"/>
        <w:bottom w:val="none" w:sz="0" w:space="0" w:color="auto"/>
        <w:right w:val="none" w:sz="0" w:space="0" w:color="auto"/>
      </w:divBdr>
    </w:div>
    <w:div w:id="1394965684">
      <w:bodyDiv w:val="1"/>
      <w:marLeft w:val="0"/>
      <w:marRight w:val="0"/>
      <w:marTop w:val="0"/>
      <w:marBottom w:val="0"/>
      <w:divBdr>
        <w:top w:val="none" w:sz="0" w:space="0" w:color="auto"/>
        <w:left w:val="none" w:sz="0" w:space="0" w:color="auto"/>
        <w:bottom w:val="none" w:sz="0" w:space="0" w:color="auto"/>
        <w:right w:val="none" w:sz="0" w:space="0" w:color="auto"/>
      </w:divBdr>
    </w:div>
    <w:div w:id="1395156823">
      <w:bodyDiv w:val="1"/>
      <w:marLeft w:val="0"/>
      <w:marRight w:val="0"/>
      <w:marTop w:val="0"/>
      <w:marBottom w:val="0"/>
      <w:divBdr>
        <w:top w:val="none" w:sz="0" w:space="0" w:color="auto"/>
        <w:left w:val="none" w:sz="0" w:space="0" w:color="auto"/>
        <w:bottom w:val="none" w:sz="0" w:space="0" w:color="auto"/>
        <w:right w:val="none" w:sz="0" w:space="0" w:color="auto"/>
      </w:divBdr>
    </w:div>
    <w:div w:id="1397630125">
      <w:bodyDiv w:val="1"/>
      <w:marLeft w:val="0"/>
      <w:marRight w:val="0"/>
      <w:marTop w:val="0"/>
      <w:marBottom w:val="0"/>
      <w:divBdr>
        <w:top w:val="none" w:sz="0" w:space="0" w:color="auto"/>
        <w:left w:val="none" w:sz="0" w:space="0" w:color="auto"/>
        <w:bottom w:val="none" w:sz="0" w:space="0" w:color="auto"/>
        <w:right w:val="none" w:sz="0" w:space="0" w:color="auto"/>
      </w:divBdr>
    </w:div>
    <w:div w:id="1398674416">
      <w:bodyDiv w:val="1"/>
      <w:marLeft w:val="0"/>
      <w:marRight w:val="0"/>
      <w:marTop w:val="0"/>
      <w:marBottom w:val="0"/>
      <w:divBdr>
        <w:top w:val="none" w:sz="0" w:space="0" w:color="auto"/>
        <w:left w:val="none" w:sz="0" w:space="0" w:color="auto"/>
        <w:bottom w:val="none" w:sz="0" w:space="0" w:color="auto"/>
        <w:right w:val="none" w:sz="0" w:space="0" w:color="auto"/>
      </w:divBdr>
    </w:div>
    <w:div w:id="1398935837">
      <w:bodyDiv w:val="1"/>
      <w:marLeft w:val="0"/>
      <w:marRight w:val="0"/>
      <w:marTop w:val="0"/>
      <w:marBottom w:val="0"/>
      <w:divBdr>
        <w:top w:val="none" w:sz="0" w:space="0" w:color="auto"/>
        <w:left w:val="none" w:sz="0" w:space="0" w:color="auto"/>
        <w:bottom w:val="none" w:sz="0" w:space="0" w:color="auto"/>
        <w:right w:val="none" w:sz="0" w:space="0" w:color="auto"/>
      </w:divBdr>
    </w:div>
    <w:div w:id="1399279887">
      <w:bodyDiv w:val="1"/>
      <w:marLeft w:val="0"/>
      <w:marRight w:val="0"/>
      <w:marTop w:val="0"/>
      <w:marBottom w:val="0"/>
      <w:divBdr>
        <w:top w:val="none" w:sz="0" w:space="0" w:color="auto"/>
        <w:left w:val="none" w:sz="0" w:space="0" w:color="auto"/>
        <w:bottom w:val="none" w:sz="0" w:space="0" w:color="auto"/>
        <w:right w:val="none" w:sz="0" w:space="0" w:color="auto"/>
      </w:divBdr>
    </w:div>
    <w:div w:id="1408653260">
      <w:bodyDiv w:val="1"/>
      <w:marLeft w:val="0"/>
      <w:marRight w:val="0"/>
      <w:marTop w:val="0"/>
      <w:marBottom w:val="0"/>
      <w:divBdr>
        <w:top w:val="none" w:sz="0" w:space="0" w:color="auto"/>
        <w:left w:val="none" w:sz="0" w:space="0" w:color="auto"/>
        <w:bottom w:val="none" w:sz="0" w:space="0" w:color="auto"/>
        <w:right w:val="none" w:sz="0" w:space="0" w:color="auto"/>
      </w:divBdr>
    </w:div>
    <w:div w:id="1411581181">
      <w:bodyDiv w:val="1"/>
      <w:marLeft w:val="0"/>
      <w:marRight w:val="0"/>
      <w:marTop w:val="0"/>
      <w:marBottom w:val="0"/>
      <w:divBdr>
        <w:top w:val="none" w:sz="0" w:space="0" w:color="auto"/>
        <w:left w:val="none" w:sz="0" w:space="0" w:color="auto"/>
        <w:bottom w:val="none" w:sz="0" w:space="0" w:color="auto"/>
        <w:right w:val="none" w:sz="0" w:space="0" w:color="auto"/>
      </w:divBdr>
    </w:div>
    <w:div w:id="1414549810">
      <w:bodyDiv w:val="1"/>
      <w:marLeft w:val="0"/>
      <w:marRight w:val="0"/>
      <w:marTop w:val="0"/>
      <w:marBottom w:val="0"/>
      <w:divBdr>
        <w:top w:val="none" w:sz="0" w:space="0" w:color="auto"/>
        <w:left w:val="none" w:sz="0" w:space="0" w:color="auto"/>
        <w:bottom w:val="none" w:sz="0" w:space="0" w:color="auto"/>
        <w:right w:val="none" w:sz="0" w:space="0" w:color="auto"/>
      </w:divBdr>
    </w:div>
    <w:div w:id="1415129637">
      <w:bodyDiv w:val="1"/>
      <w:marLeft w:val="0"/>
      <w:marRight w:val="0"/>
      <w:marTop w:val="0"/>
      <w:marBottom w:val="0"/>
      <w:divBdr>
        <w:top w:val="none" w:sz="0" w:space="0" w:color="auto"/>
        <w:left w:val="none" w:sz="0" w:space="0" w:color="auto"/>
        <w:bottom w:val="none" w:sz="0" w:space="0" w:color="auto"/>
        <w:right w:val="none" w:sz="0" w:space="0" w:color="auto"/>
      </w:divBdr>
    </w:div>
    <w:div w:id="1415394748">
      <w:bodyDiv w:val="1"/>
      <w:marLeft w:val="0"/>
      <w:marRight w:val="0"/>
      <w:marTop w:val="0"/>
      <w:marBottom w:val="0"/>
      <w:divBdr>
        <w:top w:val="none" w:sz="0" w:space="0" w:color="auto"/>
        <w:left w:val="none" w:sz="0" w:space="0" w:color="auto"/>
        <w:bottom w:val="none" w:sz="0" w:space="0" w:color="auto"/>
        <w:right w:val="none" w:sz="0" w:space="0" w:color="auto"/>
      </w:divBdr>
    </w:div>
    <w:div w:id="1419980575">
      <w:bodyDiv w:val="1"/>
      <w:marLeft w:val="0"/>
      <w:marRight w:val="0"/>
      <w:marTop w:val="0"/>
      <w:marBottom w:val="0"/>
      <w:divBdr>
        <w:top w:val="none" w:sz="0" w:space="0" w:color="auto"/>
        <w:left w:val="none" w:sz="0" w:space="0" w:color="auto"/>
        <w:bottom w:val="none" w:sz="0" w:space="0" w:color="auto"/>
        <w:right w:val="none" w:sz="0" w:space="0" w:color="auto"/>
      </w:divBdr>
    </w:div>
    <w:div w:id="1421023483">
      <w:bodyDiv w:val="1"/>
      <w:marLeft w:val="0"/>
      <w:marRight w:val="0"/>
      <w:marTop w:val="0"/>
      <w:marBottom w:val="0"/>
      <w:divBdr>
        <w:top w:val="none" w:sz="0" w:space="0" w:color="auto"/>
        <w:left w:val="none" w:sz="0" w:space="0" w:color="auto"/>
        <w:bottom w:val="none" w:sz="0" w:space="0" w:color="auto"/>
        <w:right w:val="none" w:sz="0" w:space="0" w:color="auto"/>
      </w:divBdr>
    </w:div>
    <w:div w:id="1421365161">
      <w:bodyDiv w:val="1"/>
      <w:marLeft w:val="0"/>
      <w:marRight w:val="0"/>
      <w:marTop w:val="0"/>
      <w:marBottom w:val="0"/>
      <w:divBdr>
        <w:top w:val="none" w:sz="0" w:space="0" w:color="auto"/>
        <w:left w:val="none" w:sz="0" w:space="0" w:color="auto"/>
        <w:bottom w:val="none" w:sz="0" w:space="0" w:color="auto"/>
        <w:right w:val="none" w:sz="0" w:space="0" w:color="auto"/>
      </w:divBdr>
    </w:div>
    <w:div w:id="1421871099">
      <w:bodyDiv w:val="1"/>
      <w:marLeft w:val="0"/>
      <w:marRight w:val="0"/>
      <w:marTop w:val="0"/>
      <w:marBottom w:val="0"/>
      <w:divBdr>
        <w:top w:val="none" w:sz="0" w:space="0" w:color="auto"/>
        <w:left w:val="none" w:sz="0" w:space="0" w:color="auto"/>
        <w:bottom w:val="none" w:sz="0" w:space="0" w:color="auto"/>
        <w:right w:val="none" w:sz="0" w:space="0" w:color="auto"/>
      </w:divBdr>
    </w:div>
    <w:div w:id="1422217464">
      <w:bodyDiv w:val="1"/>
      <w:marLeft w:val="0"/>
      <w:marRight w:val="0"/>
      <w:marTop w:val="0"/>
      <w:marBottom w:val="0"/>
      <w:divBdr>
        <w:top w:val="none" w:sz="0" w:space="0" w:color="auto"/>
        <w:left w:val="none" w:sz="0" w:space="0" w:color="auto"/>
        <w:bottom w:val="none" w:sz="0" w:space="0" w:color="auto"/>
        <w:right w:val="none" w:sz="0" w:space="0" w:color="auto"/>
      </w:divBdr>
    </w:div>
    <w:div w:id="1431198023">
      <w:bodyDiv w:val="1"/>
      <w:marLeft w:val="0"/>
      <w:marRight w:val="0"/>
      <w:marTop w:val="0"/>
      <w:marBottom w:val="0"/>
      <w:divBdr>
        <w:top w:val="none" w:sz="0" w:space="0" w:color="auto"/>
        <w:left w:val="none" w:sz="0" w:space="0" w:color="auto"/>
        <w:bottom w:val="none" w:sz="0" w:space="0" w:color="auto"/>
        <w:right w:val="none" w:sz="0" w:space="0" w:color="auto"/>
      </w:divBdr>
    </w:div>
    <w:div w:id="1431580064">
      <w:bodyDiv w:val="1"/>
      <w:marLeft w:val="0"/>
      <w:marRight w:val="0"/>
      <w:marTop w:val="0"/>
      <w:marBottom w:val="0"/>
      <w:divBdr>
        <w:top w:val="none" w:sz="0" w:space="0" w:color="auto"/>
        <w:left w:val="none" w:sz="0" w:space="0" w:color="auto"/>
        <w:bottom w:val="none" w:sz="0" w:space="0" w:color="auto"/>
        <w:right w:val="none" w:sz="0" w:space="0" w:color="auto"/>
      </w:divBdr>
    </w:div>
    <w:div w:id="1432359337">
      <w:bodyDiv w:val="1"/>
      <w:marLeft w:val="0"/>
      <w:marRight w:val="0"/>
      <w:marTop w:val="0"/>
      <w:marBottom w:val="0"/>
      <w:divBdr>
        <w:top w:val="none" w:sz="0" w:space="0" w:color="auto"/>
        <w:left w:val="none" w:sz="0" w:space="0" w:color="auto"/>
        <w:bottom w:val="none" w:sz="0" w:space="0" w:color="auto"/>
        <w:right w:val="none" w:sz="0" w:space="0" w:color="auto"/>
      </w:divBdr>
    </w:div>
    <w:div w:id="1433479723">
      <w:bodyDiv w:val="1"/>
      <w:marLeft w:val="0"/>
      <w:marRight w:val="0"/>
      <w:marTop w:val="0"/>
      <w:marBottom w:val="0"/>
      <w:divBdr>
        <w:top w:val="none" w:sz="0" w:space="0" w:color="auto"/>
        <w:left w:val="none" w:sz="0" w:space="0" w:color="auto"/>
        <w:bottom w:val="none" w:sz="0" w:space="0" w:color="auto"/>
        <w:right w:val="none" w:sz="0" w:space="0" w:color="auto"/>
      </w:divBdr>
    </w:div>
    <w:div w:id="1434016574">
      <w:bodyDiv w:val="1"/>
      <w:marLeft w:val="0"/>
      <w:marRight w:val="0"/>
      <w:marTop w:val="0"/>
      <w:marBottom w:val="0"/>
      <w:divBdr>
        <w:top w:val="none" w:sz="0" w:space="0" w:color="auto"/>
        <w:left w:val="none" w:sz="0" w:space="0" w:color="auto"/>
        <w:bottom w:val="none" w:sz="0" w:space="0" w:color="auto"/>
        <w:right w:val="none" w:sz="0" w:space="0" w:color="auto"/>
      </w:divBdr>
    </w:div>
    <w:div w:id="1435903224">
      <w:bodyDiv w:val="1"/>
      <w:marLeft w:val="0"/>
      <w:marRight w:val="0"/>
      <w:marTop w:val="0"/>
      <w:marBottom w:val="0"/>
      <w:divBdr>
        <w:top w:val="none" w:sz="0" w:space="0" w:color="auto"/>
        <w:left w:val="none" w:sz="0" w:space="0" w:color="auto"/>
        <w:bottom w:val="none" w:sz="0" w:space="0" w:color="auto"/>
        <w:right w:val="none" w:sz="0" w:space="0" w:color="auto"/>
      </w:divBdr>
    </w:div>
    <w:div w:id="1438401655">
      <w:bodyDiv w:val="1"/>
      <w:marLeft w:val="0"/>
      <w:marRight w:val="0"/>
      <w:marTop w:val="0"/>
      <w:marBottom w:val="0"/>
      <w:divBdr>
        <w:top w:val="none" w:sz="0" w:space="0" w:color="auto"/>
        <w:left w:val="none" w:sz="0" w:space="0" w:color="auto"/>
        <w:bottom w:val="none" w:sz="0" w:space="0" w:color="auto"/>
        <w:right w:val="none" w:sz="0" w:space="0" w:color="auto"/>
      </w:divBdr>
    </w:div>
    <w:div w:id="1439134430">
      <w:bodyDiv w:val="1"/>
      <w:marLeft w:val="0"/>
      <w:marRight w:val="0"/>
      <w:marTop w:val="0"/>
      <w:marBottom w:val="0"/>
      <w:divBdr>
        <w:top w:val="none" w:sz="0" w:space="0" w:color="auto"/>
        <w:left w:val="none" w:sz="0" w:space="0" w:color="auto"/>
        <w:bottom w:val="none" w:sz="0" w:space="0" w:color="auto"/>
        <w:right w:val="none" w:sz="0" w:space="0" w:color="auto"/>
      </w:divBdr>
    </w:div>
    <w:div w:id="1439788520">
      <w:bodyDiv w:val="1"/>
      <w:marLeft w:val="0"/>
      <w:marRight w:val="0"/>
      <w:marTop w:val="0"/>
      <w:marBottom w:val="0"/>
      <w:divBdr>
        <w:top w:val="none" w:sz="0" w:space="0" w:color="auto"/>
        <w:left w:val="none" w:sz="0" w:space="0" w:color="auto"/>
        <w:bottom w:val="none" w:sz="0" w:space="0" w:color="auto"/>
        <w:right w:val="none" w:sz="0" w:space="0" w:color="auto"/>
      </w:divBdr>
    </w:div>
    <w:div w:id="1439832614">
      <w:bodyDiv w:val="1"/>
      <w:marLeft w:val="0"/>
      <w:marRight w:val="0"/>
      <w:marTop w:val="0"/>
      <w:marBottom w:val="0"/>
      <w:divBdr>
        <w:top w:val="none" w:sz="0" w:space="0" w:color="auto"/>
        <w:left w:val="none" w:sz="0" w:space="0" w:color="auto"/>
        <w:bottom w:val="none" w:sz="0" w:space="0" w:color="auto"/>
        <w:right w:val="none" w:sz="0" w:space="0" w:color="auto"/>
      </w:divBdr>
    </w:div>
    <w:div w:id="1439833726">
      <w:bodyDiv w:val="1"/>
      <w:marLeft w:val="0"/>
      <w:marRight w:val="0"/>
      <w:marTop w:val="0"/>
      <w:marBottom w:val="0"/>
      <w:divBdr>
        <w:top w:val="none" w:sz="0" w:space="0" w:color="auto"/>
        <w:left w:val="none" w:sz="0" w:space="0" w:color="auto"/>
        <w:bottom w:val="none" w:sz="0" w:space="0" w:color="auto"/>
        <w:right w:val="none" w:sz="0" w:space="0" w:color="auto"/>
      </w:divBdr>
    </w:div>
    <w:div w:id="1439985185">
      <w:bodyDiv w:val="1"/>
      <w:marLeft w:val="0"/>
      <w:marRight w:val="0"/>
      <w:marTop w:val="0"/>
      <w:marBottom w:val="0"/>
      <w:divBdr>
        <w:top w:val="none" w:sz="0" w:space="0" w:color="auto"/>
        <w:left w:val="none" w:sz="0" w:space="0" w:color="auto"/>
        <w:bottom w:val="none" w:sz="0" w:space="0" w:color="auto"/>
        <w:right w:val="none" w:sz="0" w:space="0" w:color="auto"/>
      </w:divBdr>
    </w:div>
    <w:div w:id="1440488130">
      <w:bodyDiv w:val="1"/>
      <w:marLeft w:val="0"/>
      <w:marRight w:val="0"/>
      <w:marTop w:val="0"/>
      <w:marBottom w:val="0"/>
      <w:divBdr>
        <w:top w:val="none" w:sz="0" w:space="0" w:color="auto"/>
        <w:left w:val="none" w:sz="0" w:space="0" w:color="auto"/>
        <w:bottom w:val="none" w:sz="0" w:space="0" w:color="auto"/>
        <w:right w:val="none" w:sz="0" w:space="0" w:color="auto"/>
      </w:divBdr>
    </w:div>
    <w:div w:id="1441215552">
      <w:bodyDiv w:val="1"/>
      <w:marLeft w:val="0"/>
      <w:marRight w:val="0"/>
      <w:marTop w:val="0"/>
      <w:marBottom w:val="0"/>
      <w:divBdr>
        <w:top w:val="none" w:sz="0" w:space="0" w:color="auto"/>
        <w:left w:val="none" w:sz="0" w:space="0" w:color="auto"/>
        <w:bottom w:val="none" w:sz="0" w:space="0" w:color="auto"/>
        <w:right w:val="none" w:sz="0" w:space="0" w:color="auto"/>
      </w:divBdr>
    </w:div>
    <w:div w:id="1442064550">
      <w:bodyDiv w:val="1"/>
      <w:marLeft w:val="0"/>
      <w:marRight w:val="0"/>
      <w:marTop w:val="0"/>
      <w:marBottom w:val="0"/>
      <w:divBdr>
        <w:top w:val="none" w:sz="0" w:space="0" w:color="auto"/>
        <w:left w:val="none" w:sz="0" w:space="0" w:color="auto"/>
        <w:bottom w:val="none" w:sz="0" w:space="0" w:color="auto"/>
        <w:right w:val="none" w:sz="0" w:space="0" w:color="auto"/>
      </w:divBdr>
    </w:div>
    <w:div w:id="1442529870">
      <w:bodyDiv w:val="1"/>
      <w:marLeft w:val="0"/>
      <w:marRight w:val="0"/>
      <w:marTop w:val="0"/>
      <w:marBottom w:val="0"/>
      <w:divBdr>
        <w:top w:val="none" w:sz="0" w:space="0" w:color="auto"/>
        <w:left w:val="none" w:sz="0" w:space="0" w:color="auto"/>
        <w:bottom w:val="none" w:sz="0" w:space="0" w:color="auto"/>
        <w:right w:val="none" w:sz="0" w:space="0" w:color="auto"/>
      </w:divBdr>
    </w:div>
    <w:div w:id="1442989060">
      <w:bodyDiv w:val="1"/>
      <w:marLeft w:val="0"/>
      <w:marRight w:val="0"/>
      <w:marTop w:val="0"/>
      <w:marBottom w:val="0"/>
      <w:divBdr>
        <w:top w:val="none" w:sz="0" w:space="0" w:color="auto"/>
        <w:left w:val="none" w:sz="0" w:space="0" w:color="auto"/>
        <w:bottom w:val="none" w:sz="0" w:space="0" w:color="auto"/>
        <w:right w:val="none" w:sz="0" w:space="0" w:color="auto"/>
      </w:divBdr>
    </w:div>
    <w:div w:id="1443452213">
      <w:bodyDiv w:val="1"/>
      <w:marLeft w:val="0"/>
      <w:marRight w:val="0"/>
      <w:marTop w:val="0"/>
      <w:marBottom w:val="0"/>
      <w:divBdr>
        <w:top w:val="none" w:sz="0" w:space="0" w:color="auto"/>
        <w:left w:val="none" w:sz="0" w:space="0" w:color="auto"/>
        <w:bottom w:val="none" w:sz="0" w:space="0" w:color="auto"/>
        <w:right w:val="none" w:sz="0" w:space="0" w:color="auto"/>
      </w:divBdr>
    </w:div>
    <w:div w:id="1444807803">
      <w:bodyDiv w:val="1"/>
      <w:marLeft w:val="0"/>
      <w:marRight w:val="0"/>
      <w:marTop w:val="0"/>
      <w:marBottom w:val="0"/>
      <w:divBdr>
        <w:top w:val="none" w:sz="0" w:space="0" w:color="auto"/>
        <w:left w:val="none" w:sz="0" w:space="0" w:color="auto"/>
        <w:bottom w:val="none" w:sz="0" w:space="0" w:color="auto"/>
        <w:right w:val="none" w:sz="0" w:space="0" w:color="auto"/>
      </w:divBdr>
    </w:div>
    <w:div w:id="1445534087">
      <w:bodyDiv w:val="1"/>
      <w:marLeft w:val="0"/>
      <w:marRight w:val="0"/>
      <w:marTop w:val="0"/>
      <w:marBottom w:val="0"/>
      <w:divBdr>
        <w:top w:val="none" w:sz="0" w:space="0" w:color="auto"/>
        <w:left w:val="none" w:sz="0" w:space="0" w:color="auto"/>
        <w:bottom w:val="none" w:sz="0" w:space="0" w:color="auto"/>
        <w:right w:val="none" w:sz="0" w:space="0" w:color="auto"/>
      </w:divBdr>
    </w:div>
    <w:div w:id="1447001884">
      <w:bodyDiv w:val="1"/>
      <w:marLeft w:val="0"/>
      <w:marRight w:val="0"/>
      <w:marTop w:val="0"/>
      <w:marBottom w:val="0"/>
      <w:divBdr>
        <w:top w:val="none" w:sz="0" w:space="0" w:color="auto"/>
        <w:left w:val="none" w:sz="0" w:space="0" w:color="auto"/>
        <w:bottom w:val="none" w:sz="0" w:space="0" w:color="auto"/>
        <w:right w:val="none" w:sz="0" w:space="0" w:color="auto"/>
      </w:divBdr>
    </w:div>
    <w:div w:id="1447313276">
      <w:bodyDiv w:val="1"/>
      <w:marLeft w:val="0"/>
      <w:marRight w:val="0"/>
      <w:marTop w:val="0"/>
      <w:marBottom w:val="0"/>
      <w:divBdr>
        <w:top w:val="none" w:sz="0" w:space="0" w:color="auto"/>
        <w:left w:val="none" w:sz="0" w:space="0" w:color="auto"/>
        <w:bottom w:val="none" w:sz="0" w:space="0" w:color="auto"/>
        <w:right w:val="none" w:sz="0" w:space="0" w:color="auto"/>
      </w:divBdr>
    </w:div>
    <w:div w:id="1448889081">
      <w:bodyDiv w:val="1"/>
      <w:marLeft w:val="0"/>
      <w:marRight w:val="0"/>
      <w:marTop w:val="0"/>
      <w:marBottom w:val="0"/>
      <w:divBdr>
        <w:top w:val="none" w:sz="0" w:space="0" w:color="auto"/>
        <w:left w:val="none" w:sz="0" w:space="0" w:color="auto"/>
        <w:bottom w:val="none" w:sz="0" w:space="0" w:color="auto"/>
        <w:right w:val="none" w:sz="0" w:space="0" w:color="auto"/>
      </w:divBdr>
    </w:div>
    <w:div w:id="1449818161">
      <w:bodyDiv w:val="1"/>
      <w:marLeft w:val="0"/>
      <w:marRight w:val="0"/>
      <w:marTop w:val="0"/>
      <w:marBottom w:val="0"/>
      <w:divBdr>
        <w:top w:val="none" w:sz="0" w:space="0" w:color="auto"/>
        <w:left w:val="none" w:sz="0" w:space="0" w:color="auto"/>
        <w:bottom w:val="none" w:sz="0" w:space="0" w:color="auto"/>
        <w:right w:val="none" w:sz="0" w:space="0" w:color="auto"/>
      </w:divBdr>
    </w:div>
    <w:div w:id="1449885457">
      <w:bodyDiv w:val="1"/>
      <w:marLeft w:val="0"/>
      <w:marRight w:val="0"/>
      <w:marTop w:val="0"/>
      <w:marBottom w:val="0"/>
      <w:divBdr>
        <w:top w:val="none" w:sz="0" w:space="0" w:color="auto"/>
        <w:left w:val="none" w:sz="0" w:space="0" w:color="auto"/>
        <w:bottom w:val="none" w:sz="0" w:space="0" w:color="auto"/>
        <w:right w:val="none" w:sz="0" w:space="0" w:color="auto"/>
      </w:divBdr>
    </w:div>
    <w:div w:id="1450205270">
      <w:bodyDiv w:val="1"/>
      <w:marLeft w:val="0"/>
      <w:marRight w:val="0"/>
      <w:marTop w:val="0"/>
      <w:marBottom w:val="0"/>
      <w:divBdr>
        <w:top w:val="none" w:sz="0" w:space="0" w:color="auto"/>
        <w:left w:val="none" w:sz="0" w:space="0" w:color="auto"/>
        <w:bottom w:val="none" w:sz="0" w:space="0" w:color="auto"/>
        <w:right w:val="none" w:sz="0" w:space="0" w:color="auto"/>
      </w:divBdr>
    </w:div>
    <w:div w:id="1453135233">
      <w:bodyDiv w:val="1"/>
      <w:marLeft w:val="0"/>
      <w:marRight w:val="0"/>
      <w:marTop w:val="0"/>
      <w:marBottom w:val="0"/>
      <w:divBdr>
        <w:top w:val="none" w:sz="0" w:space="0" w:color="auto"/>
        <w:left w:val="none" w:sz="0" w:space="0" w:color="auto"/>
        <w:bottom w:val="none" w:sz="0" w:space="0" w:color="auto"/>
        <w:right w:val="none" w:sz="0" w:space="0" w:color="auto"/>
      </w:divBdr>
    </w:div>
    <w:div w:id="1456411645">
      <w:bodyDiv w:val="1"/>
      <w:marLeft w:val="0"/>
      <w:marRight w:val="0"/>
      <w:marTop w:val="0"/>
      <w:marBottom w:val="0"/>
      <w:divBdr>
        <w:top w:val="none" w:sz="0" w:space="0" w:color="auto"/>
        <w:left w:val="none" w:sz="0" w:space="0" w:color="auto"/>
        <w:bottom w:val="none" w:sz="0" w:space="0" w:color="auto"/>
        <w:right w:val="none" w:sz="0" w:space="0" w:color="auto"/>
      </w:divBdr>
    </w:div>
    <w:div w:id="1456752829">
      <w:bodyDiv w:val="1"/>
      <w:marLeft w:val="0"/>
      <w:marRight w:val="0"/>
      <w:marTop w:val="0"/>
      <w:marBottom w:val="0"/>
      <w:divBdr>
        <w:top w:val="none" w:sz="0" w:space="0" w:color="auto"/>
        <w:left w:val="none" w:sz="0" w:space="0" w:color="auto"/>
        <w:bottom w:val="none" w:sz="0" w:space="0" w:color="auto"/>
        <w:right w:val="none" w:sz="0" w:space="0" w:color="auto"/>
      </w:divBdr>
    </w:div>
    <w:div w:id="1457598808">
      <w:bodyDiv w:val="1"/>
      <w:marLeft w:val="0"/>
      <w:marRight w:val="0"/>
      <w:marTop w:val="0"/>
      <w:marBottom w:val="0"/>
      <w:divBdr>
        <w:top w:val="none" w:sz="0" w:space="0" w:color="auto"/>
        <w:left w:val="none" w:sz="0" w:space="0" w:color="auto"/>
        <w:bottom w:val="none" w:sz="0" w:space="0" w:color="auto"/>
        <w:right w:val="none" w:sz="0" w:space="0" w:color="auto"/>
      </w:divBdr>
    </w:div>
    <w:div w:id="1460606250">
      <w:bodyDiv w:val="1"/>
      <w:marLeft w:val="0"/>
      <w:marRight w:val="0"/>
      <w:marTop w:val="0"/>
      <w:marBottom w:val="0"/>
      <w:divBdr>
        <w:top w:val="none" w:sz="0" w:space="0" w:color="auto"/>
        <w:left w:val="none" w:sz="0" w:space="0" w:color="auto"/>
        <w:bottom w:val="none" w:sz="0" w:space="0" w:color="auto"/>
        <w:right w:val="none" w:sz="0" w:space="0" w:color="auto"/>
      </w:divBdr>
    </w:div>
    <w:div w:id="1461991027">
      <w:bodyDiv w:val="1"/>
      <w:marLeft w:val="0"/>
      <w:marRight w:val="0"/>
      <w:marTop w:val="0"/>
      <w:marBottom w:val="0"/>
      <w:divBdr>
        <w:top w:val="none" w:sz="0" w:space="0" w:color="auto"/>
        <w:left w:val="none" w:sz="0" w:space="0" w:color="auto"/>
        <w:bottom w:val="none" w:sz="0" w:space="0" w:color="auto"/>
        <w:right w:val="none" w:sz="0" w:space="0" w:color="auto"/>
      </w:divBdr>
    </w:div>
    <w:div w:id="1462379430">
      <w:bodyDiv w:val="1"/>
      <w:marLeft w:val="0"/>
      <w:marRight w:val="0"/>
      <w:marTop w:val="0"/>
      <w:marBottom w:val="0"/>
      <w:divBdr>
        <w:top w:val="none" w:sz="0" w:space="0" w:color="auto"/>
        <w:left w:val="none" w:sz="0" w:space="0" w:color="auto"/>
        <w:bottom w:val="none" w:sz="0" w:space="0" w:color="auto"/>
        <w:right w:val="none" w:sz="0" w:space="0" w:color="auto"/>
      </w:divBdr>
    </w:div>
    <w:div w:id="1462382996">
      <w:bodyDiv w:val="1"/>
      <w:marLeft w:val="0"/>
      <w:marRight w:val="0"/>
      <w:marTop w:val="0"/>
      <w:marBottom w:val="0"/>
      <w:divBdr>
        <w:top w:val="none" w:sz="0" w:space="0" w:color="auto"/>
        <w:left w:val="none" w:sz="0" w:space="0" w:color="auto"/>
        <w:bottom w:val="none" w:sz="0" w:space="0" w:color="auto"/>
        <w:right w:val="none" w:sz="0" w:space="0" w:color="auto"/>
      </w:divBdr>
    </w:div>
    <w:div w:id="1462962331">
      <w:bodyDiv w:val="1"/>
      <w:marLeft w:val="0"/>
      <w:marRight w:val="0"/>
      <w:marTop w:val="0"/>
      <w:marBottom w:val="0"/>
      <w:divBdr>
        <w:top w:val="none" w:sz="0" w:space="0" w:color="auto"/>
        <w:left w:val="none" w:sz="0" w:space="0" w:color="auto"/>
        <w:bottom w:val="none" w:sz="0" w:space="0" w:color="auto"/>
        <w:right w:val="none" w:sz="0" w:space="0" w:color="auto"/>
      </w:divBdr>
    </w:div>
    <w:div w:id="1464152940">
      <w:bodyDiv w:val="1"/>
      <w:marLeft w:val="0"/>
      <w:marRight w:val="0"/>
      <w:marTop w:val="0"/>
      <w:marBottom w:val="0"/>
      <w:divBdr>
        <w:top w:val="none" w:sz="0" w:space="0" w:color="auto"/>
        <w:left w:val="none" w:sz="0" w:space="0" w:color="auto"/>
        <w:bottom w:val="none" w:sz="0" w:space="0" w:color="auto"/>
        <w:right w:val="none" w:sz="0" w:space="0" w:color="auto"/>
      </w:divBdr>
    </w:div>
    <w:div w:id="1468625817">
      <w:bodyDiv w:val="1"/>
      <w:marLeft w:val="0"/>
      <w:marRight w:val="0"/>
      <w:marTop w:val="0"/>
      <w:marBottom w:val="0"/>
      <w:divBdr>
        <w:top w:val="none" w:sz="0" w:space="0" w:color="auto"/>
        <w:left w:val="none" w:sz="0" w:space="0" w:color="auto"/>
        <w:bottom w:val="none" w:sz="0" w:space="0" w:color="auto"/>
        <w:right w:val="none" w:sz="0" w:space="0" w:color="auto"/>
      </w:divBdr>
    </w:div>
    <w:div w:id="1468812938">
      <w:bodyDiv w:val="1"/>
      <w:marLeft w:val="0"/>
      <w:marRight w:val="0"/>
      <w:marTop w:val="0"/>
      <w:marBottom w:val="0"/>
      <w:divBdr>
        <w:top w:val="none" w:sz="0" w:space="0" w:color="auto"/>
        <w:left w:val="none" w:sz="0" w:space="0" w:color="auto"/>
        <w:bottom w:val="none" w:sz="0" w:space="0" w:color="auto"/>
        <w:right w:val="none" w:sz="0" w:space="0" w:color="auto"/>
      </w:divBdr>
    </w:div>
    <w:div w:id="1469669205">
      <w:bodyDiv w:val="1"/>
      <w:marLeft w:val="0"/>
      <w:marRight w:val="0"/>
      <w:marTop w:val="0"/>
      <w:marBottom w:val="0"/>
      <w:divBdr>
        <w:top w:val="none" w:sz="0" w:space="0" w:color="auto"/>
        <w:left w:val="none" w:sz="0" w:space="0" w:color="auto"/>
        <w:bottom w:val="none" w:sz="0" w:space="0" w:color="auto"/>
        <w:right w:val="none" w:sz="0" w:space="0" w:color="auto"/>
      </w:divBdr>
    </w:div>
    <w:div w:id="1470322107">
      <w:bodyDiv w:val="1"/>
      <w:marLeft w:val="0"/>
      <w:marRight w:val="0"/>
      <w:marTop w:val="0"/>
      <w:marBottom w:val="0"/>
      <w:divBdr>
        <w:top w:val="none" w:sz="0" w:space="0" w:color="auto"/>
        <w:left w:val="none" w:sz="0" w:space="0" w:color="auto"/>
        <w:bottom w:val="none" w:sz="0" w:space="0" w:color="auto"/>
        <w:right w:val="none" w:sz="0" w:space="0" w:color="auto"/>
      </w:divBdr>
    </w:div>
    <w:div w:id="1470589435">
      <w:bodyDiv w:val="1"/>
      <w:marLeft w:val="0"/>
      <w:marRight w:val="0"/>
      <w:marTop w:val="0"/>
      <w:marBottom w:val="0"/>
      <w:divBdr>
        <w:top w:val="none" w:sz="0" w:space="0" w:color="auto"/>
        <w:left w:val="none" w:sz="0" w:space="0" w:color="auto"/>
        <w:bottom w:val="none" w:sz="0" w:space="0" w:color="auto"/>
        <w:right w:val="none" w:sz="0" w:space="0" w:color="auto"/>
      </w:divBdr>
    </w:div>
    <w:div w:id="1470827218">
      <w:bodyDiv w:val="1"/>
      <w:marLeft w:val="0"/>
      <w:marRight w:val="0"/>
      <w:marTop w:val="0"/>
      <w:marBottom w:val="0"/>
      <w:divBdr>
        <w:top w:val="none" w:sz="0" w:space="0" w:color="auto"/>
        <w:left w:val="none" w:sz="0" w:space="0" w:color="auto"/>
        <w:bottom w:val="none" w:sz="0" w:space="0" w:color="auto"/>
        <w:right w:val="none" w:sz="0" w:space="0" w:color="auto"/>
      </w:divBdr>
    </w:div>
    <w:div w:id="1473911158">
      <w:bodyDiv w:val="1"/>
      <w:marLeft w:val="0"/>
      <w:marRight w:val="0"/>
      <w:marTop w:val="0"/>
      <w:marBottom w:val="0"/>
      <w:divBdr>
        <w:top w:val="none" w:sz="0" w:space="0" w:color="auto"/>
        <w:left w:val="none" w:sz="0" w:space="0" w:color="auto"/>
        <w:bottom w:val="none" w:sz="0" w:space="0" w:color="auto"/>
        <w:right w:val="none" w:sz="0" w:space="0" w:color="auto"/>
      </w:divBdr>
    </w:div>
    <w:div w:id="1474062049">
      <w:bodyDiv w:val="1"/>
      <w:marLeft w:val="0"/>
      <w:marRight w:val="0"/>
      <w:marTop w:val="0"/>
      <w:marBottom w:val="0"/>
      <w:divBdr>
        <w:top w:val="none" w:sz="0" w:space="0" w:color="auto"/>
        <w:left w:val="none" w:sz="0" w:space="0" w:color="auto"/>
        <w:bottom w:val="none" w:sz="0" w:space="0" w:color="auto"/>
        <w:right w:val="none" w:sz="0" w:space="0" w:color="auto"/>
      </w:divBdr>
    </w:div>
    <w:div w:id="1474254559">
      <w:bodyDiv w:val="1"/>
      <w:marLeft w:val="0"/>
      <w:marRight w:val="0"/>
      <w:marTop w:val="0"/>
      <w:marBottom w:val="0"/>
      <w:divBdr>
        <w:top w:val="none" w:sz="0" w:space="0" w:color="auto"/>
        <w:left w:val="none" w:sz="0" w:space="0" w:color="auto"/>
        <w:bottom w:val="none" w:sz="0" w:space="0" w:color="auto"/>
        <w:right w:val="none" w:sz="0" w:space="0" w:color="auto"/>
      </w:divBdr>
    </w:div>
    <w:div w:id="1474562804">
      <w:bodyDiv w:val="1"/>
      <w:marLeft w:val="0"/>
      <w:marRight w:val="0"/>
      <w:marTop w:val="0"/>
      <w:marBottom w:val="0"/>
      <w:divBdr>
        <w:top w:val="none" w:sz="0" w:space="0" w:color="auto"/>
        <w:left w:val="none" w:sz="0" w:space="0" w:color="auto"/>
        <w:bottom w:val="none" w:sz="0" w:space="0" w:color="auto"/>
        <w:right w:val="none" w:sz="0" w:space="0" w:color="auto"/>
      </w:divBdr>
    </w:div>
    <w:div w:id="1475759971">
      <w:bodyDiv w:val="1"/>
      <w:marLeft w:val="0"/>
      <w:marRight w:val="0"/>
      <w:marTop w:val="0"/>
      <w:marBottom w:val="0"/>
      <w:divBdr>
        <w:top w:val="none" w:sz="0" w:space="0" w:color="auto"/>
        <w:left w:val="none" w:sz="0" w:space="0" w:color="auto"/>
        <w:bottom w:val="none" w:sz="0" w:space="0" w:color="auto"/>
        <w:right w:val="none" w:sz="0" w:space="0" w:color="auto"/>
      </w:divBdr>
    </w:div>
    <w:div w:id="1477069014">
      <w:bodyDiv w:val="1"/>
      <w:marLeft w:val="0"/>
      <w:marRight w:val="0"/>
      <w:marTop w:val="0"/>
      <w:marBottom w:val="0"/>
      <w:divBdr>
        <w:top w:val="none" w:sz="0" w:space="0" w:color="auto"/>
        <w:left w:val="none" w:sz="0" w:space="0" w:color="auto"/>
        <w:bottom w:val="none" w:sz="0" w:space="0" w:color="auto"/>
        <w:right w:val="none" w:sz="0" w:space="0" w:color="auto"/>
      </w:divBdr>
    </w:div>
    <w:div w:id="1477599777">
      <w:bodyDiv w:val="1"/>
      <w:marLeft w:val="0"/>
      <w:marRight w:val="0"/>
      <w:marTop w:val="0"/>
      <w:marBottom w:val="0"/>
      <w:divBdr>
        <w:top w:val="none" w:sz="0" w:space="0" w:color="auto"/>
        <w:left w:val="none" w:sz="0" w:space="0" w:color="auto"/>
        <w:bottom w:val="none" w:sz="0" w:space="0" w:color="auto"/>
        <w:right w:val="none" w:sz="0" w:space="0" w:color="auto"/>
      </w:divBdr>
    </w:div>
    <w:div w:id="1477913776">
      <w:bodyDiv w:val="1"/>
      <w:marLeft w:val="0"/>
      <w:marRight w:val="0"/>
      <w:marTop w:val="0"/>
      <w:marBottom w:val="0"/>
      <w:divBdr>
        <w:top w:val="none" w:sz="0" w:space="0" w:color="auto"/>
        <w:left w:val="none" w:sz="0" w:space="0" w:color="auto"/>
        <w:bottom w:val="none" w:sz="0" w:space="0" w:color="auto"/>
        <w:right w:val="none" w:sz="0" w:space="0" w:color="auto"/>
      </w:divBdr>
    </w:div>
    <w:div w:id="1478034978">
      <w:bodyDiv w:val="1"/>
      <w:marLeft w:val="0"/>
      <w:marRight w:val="0"/>
      <w:marTop w:val="0"/>
      <w:marBottom w:val="0"/>
      <w:divBdr>
        <w:top w:val="none" w:sz="0" w:space="0" w:color="auto"/>
        <w:left w:val="none" w:sz="0" w:space="0" w:color="auto"/>
        <w:bottom w:val="none" w:sz="0" w:space="0" w:color="auto"/>
        <w:right w:val="none" w:sz="0" w:space="0" w:color="auto"/>
      </w:divBdr>
    </w:div>
    <w:div w:id="1479226329">
      <w:bodyDiv w:val="1"/>
      <w:marLeft w:val="0"/>
      <w:marRight w:val="0"/>
      <w:marTop w:val="0"/>
      <w:marBottom w:val="0"/>
      <w:divBdr>
        <w:top w:val="none" w:sz="0" w:space="0" w:color="auto"/>
        <w:left w:val="none" w:sz="0" w:space="0" w:color="auto"/>
        <w:bottom w:val="none" w:sz="0" w:space="0" w:color="auto"/>
        <w:right w:val="none" w:sz="0" w:space="0" w:color="auto"/>
      </w:divBdr>
    </w:div>
    <w:div w:id="1482189086">
      <w:bodyDiv w:val="1"/>
      <w:marLeft w:val="0"/>
      <w:marRight w:val="0"/>
      <w:marTop w:val="0"/>
      <w:marBottom w:val="0"/>
      <w:divBdr>
        <w:top w:val="none" w:sz="0" w:space="0" w:color="auto"/>
        <w:left w:val="none" w:sz="0" w:space="0" w:color="auto"/>
        <w:bottom w:val="none" w:sz="0" w:space="0" w:color="auto"/>
        <w:right w:val="none" w:sz="0" w:space="0" w:color="auto"/>
      </w:divBdr>
    </w:div>
    <w:div w:id="1482425735">
      <w:bodyDiv w:val="1"/>
      <w:marLeft w:val="0"/>
      <w:marRight w:val="0"/>
      <w:marTop w:val="0"/>
      <w:marBottom w:val="0"/>
      <w:divBdr>
        <w:top w:val="none" w:sz="0" w:space="0" w:color="auto"/>
        <w:left w:val="none" w:sz="0" w:space="0" w:color="auto"/>
        <w:bottom w:val="none" w:sz="0" w:space="0" w:color="auto"/>
        <w:right w:val="none" w:sz="0" w:space="0" w:color="auto"/>
      </w:divBdr>
    </w:div>
    <w:div w:id="1484925433">
      <w:bodyDiv w:val="1"/>
      <w:marLeft w:val="0"/>
      <w:marRight w:val="0"/>
      <w:marTop w:val="0"/>
      <w:marBottom w:val="0"/>
      <w:divBdr>
        <w:top w:val="none" w:sz="0" w:space="0" w:color="auto"/>
        <w:left w:val="none" w:sz="0" w:space="0" w:color="auto"/>
        <w:bottom w:val="none" w:sz="0" w:space="0" w:color="auto"/>
        <w:right w:val="none" w:sz="0" w:space="0" w:color="auto"/>
      </w:divBdr>
    </w:div>
    <w:div w:id="1488593283">
      <w:bodyDiv w:val="1"/>
      <w:marLeft w:val="0"/>
      <w:marRight w:val="0"/>
      <w:marTop w:val="0"/>
      <w:marBottom w:val="0"/>
      <w:divBdr>
        <w:top w:val="none" w:sz="0" w:space="0" w:color="auto"/>
        <w:left w:val="none" w:sz="0" w:space="0" w:color="auto"/>
        <w:bottom w:val="none" w:sz="0" w:space="0" w:color="auto"/>
        <w:right w:val="none" w:sz="0" w:space="0" w:color="auto"/>
      </w:divBdr>
    </w:div>
    <w:div w:id="1488742873">
      <w:bodyDiv w:val="1"/>
      <w:marLeft w:val="0"/>
      <w:marRight w:val="0"/>
      <w:marTop w:val="0"/>
      <w:marBottom w:val="0"/>
      <w:divBdr>
        <w:top w:val="none" w:sz="0" w:space="0" w:color="auto"/>
        <w:left w:val="none" w:sz="0" w:space="0" w:color="auto"/>
        <w:bottom w:val="none" w:sz="0" w:space="0" w:color="auto"/>
        <w:right w:val="none" w:sz="0" w:space="0" w:color="auto"/>
      </w:divBdr>
    </w:div>
    <w:div w:id="1490291574">
      <w:bodyDiv w:val="1"/>
      <w:marLeft w:val="0"/>
      <w:marRight w:val="0"/>
      <w:marTop w:val="0"/>
      <w:marBottom w:val="0"/>
      <w:divBdr>
        <w:top w:val="none" w:sz="0" w:space="0" w:color="auto"/>
        <w:left w:val="none" w:sz="0" w:space="0" w:color="auto"/>
        <w:bottom w:val="none" w:sz="0" w:space="0" w:color="auto"/>
        <w:right w:val="none" w:sz="0" w:space="0" w:color="auto"/>
      </w:divBdr>
    </w:div>
    <w:div w:id="1493251309">
      <w:bodyDiv w:val="1"/>
      <w:marLeft w:val="0"/>
      <w:marRight w:val="0"/>
      <w:marTop w:val="0"/>
      <w:marBottom w:val="0"/>
      <w:divBdr>
        <w:top w:val="none" w:sz="0" w:space="0" w:color="auto"/>
        <w:left w:val="none" w:sz="0" w:space="0" w:color="auto"/>
        <w:bottom w:val="none" w:sz="0" w:space="0" w:color="auto"/>
        <w:right w:val="none" w:sz="0" w:space="0" w:color="auto"/>
      </w:divBdr>
    </w:div>
    <w:div w:id="1494178512">
      <w:bodyDiv w:val="1"/>
      <w:marLeft w:val="0"/>
      <w:marRight w:val="0"/>
      <w:marTop w:val="0"/>
      <w:marBottom w:val="0"/>
      <w:divBdr>
        <w:top w:val="none" w:sz="0" w:space="0" w:color="auto"/>
        <w:left w:val="none" w:sz="0" w:space="0" w:color="auto"/>
        <w:bottom w:val="none" w:sz="0" w:space="0" w:color="auto"/>
        <w:right w:val="none" w:sz="0" w:space="0" w:color="auto"/>
      </w:divBdr>
    </w:div>
    <w:div w:id="1497530194">
      <w:bodyDiv w:val="1"/>
      <w:marLeft w:val="0"/>
      <w:marRight w:val="0"/>
      <w:marTop w:val="0"/>
      <w:marBottom w:val="0"/>
      <w:divBdr>
        <w:top w:val="none" w:sz="0" w:space="0" w:color="auto"/>
        <w:left w:val="none" w:sz="0" w:space="0" w:color="auto"/>
        <w:bottom w:val="none" w:sz="0" w:space="0" w:color="auto"/>
        <w:right w:val="none" w:sz="0" w:space="0" w:color="auto"/>
      </w:divBdr>
    </w:div>
    <w:div w:id="1500846830">
      <w:bodyDiv w:val="1"/>
      <w:marLeft w:val="0"/>
      <w:marRight w:val="0"/>
      <w:marTop w:val="0"/>
      <w:marBottom w:val="0"/>
      <w:divBdr>
        <w:top w:val="none" w:sz="0" w:space="0" w:color="auto"/>
        <w:left w:val="none" w:sz="0" w:space="0" w:color="auto"/>
        <w:bottom w:val="none" w:sz="0" w:space="0" w:color="auto"/>
        <w:right w:val="none" w:sz="0" w:space="0" w:color="auto"/>
      </w:divBdr>
    </w:div>
    <w:div w:id="1502348754">
      <w:bodyDiv w:val="1"/>
      <w:marLeft w:val="0"/>
      <w:marRight w:val="0"/>
      <w:marTop w:val="0"/>
      <w:marBottom w:val="0"/>
      <w:divBdr>
        <w:top w:val="none" w:sz="0" w:space="0" w:color="auto"/>
        <w:left w:val="none" w:sz="0" w:space="0" w:color="auto"/>
        <w:bottom w:val="none" w:sz="0" w:space="0" w:color="auto"/>
        <w:right w:val="none" w:sz="0" w:space="0" w:color="auto"/>
      </w:divBdr>
    </w:div>
    <w:div w:id="1502500783">
      <w:bodyDiv w:val="1"/>
      <w:marLeft w:val="0"/>
      <w:marRight w:val="0"/>
      <w:marTop w:val="0"/>
      <w:marBottom w:val="0"/>
      <w:divBdr>
        <w:top w:val="none" w:sz="0" w:space="0" w:color="auto"/>
        <w:left w:val="none" w:sz="0" w:space="0" w:color="auto"/>
        <w:bottom w:val="none" w:sz="0" w:space="0" w:color="auto"/>
        <w:right w:val="none" w:sz="0" w:space="0" w:color="auto"/>
      </w:divBdr>
    </w:div>
    <w:div w:id="1503351813">
      <w:bodyDiv w:val="1"/>
      <w:marLeft w:val="0"/>
      <w:marRight w:val="0"/>
      <w:marTop w:val="0"/>
      <w:marBottom w:val="0"/>
      <w:divBdr>
        <w:top w:val="none" w:sz="0" w:space="0" w:color="auto"/>
        <w:left w:val="none" w:sz="0" w:space="0" w:color="auto"/>
        <w:bottom w:val="none" w:sz="0" w:space="0" w:color="auto"/>
        <w:right w:val="none" w:sz="0" w:space="0" w:color="auto"/>
      </w:divBdr>
    </w:div>
    <w:div w:id="1504199496">
      <w:bodyDiv w:val="1"/>
      <w:marLeft w:val="0"/>
      <w:marRight w:val="0"/>
      <w:marTop w:val="0"/>
      <w:marBottom w:val="0"/>
      <w:divBdr>
        <w:top w:val="none" w:sz="0" w:space="0" w:color="auto"/>
        <w:left w:val="none" w:sz="0" w:space="0" w:color="auto"/>
        <w:bottom w:val="none" w:sz="0" w:space="0" w:color="auto"/>
        <w:right w:val="none" w:sz="0" w:space="0" w:color="auto"/>
      </w:divBdr>
    </w:div>
    <w:div w:id="1505314043">
      <w:bodyDiv w:val="1"/>
      <w:marLeft w:val="0"/>
      <w:marRight w:val="0"/>
      <w:marTop w:val="0"/>
      <w:marBottom w:val="0"/>
      <w:divBdr>
        <w:top w:val="none" w:sz="0" w:space="0" w:color="auto"/>
        <w:left w:val="none" w:sz="0" w:space="0" w:color="auto"/>
        <w:bottom w:val="none" w:sz="0" w:space="0" w:color="auto"/>
        <w:right w:val="none" w:sz="0" w:space="0" w:color="auto"/>
      </w:divBdr>
    </w:div>
    <w:div w:id="1508524243">
      <w:bodyDiv w:val="1"/>
      <w:marLeft w:val="0"/>
      <w:marRight w:val="0"/>
      <w:marTop w:val="0"/>
      <w:marBottom w:val="0"/>
      <w:divBdr>
        <w:top w:val="none" w:sz="0" w:space="0" w:color="auto"/>
        <w:left w:val="none" w:sz="0" w:space="0" w:color="auto"/>
        <w:bottom w:val="none" w:sz="0" w:space="0" w:color="auto"/>
        <w:right w:val="none" w:sz="0" w:space="0" w:color="auto"/>
      </w:divBdr>
    </w:div>
    <w:div w:id="1512259688">
      <w:bodyDiv w:val="1"/>
      <w:marLeft w:val="0"/>
      <w:marRight w:val="0"/>
      <w:marTop w:val="0"/>
      <w:marBottom w:val="0"/>
      <w:divBdr>
        <w:top w:val="none" w:sz="0" w:space="0" w:color="auto"/>
        <w:left w:val="none" w:sz="0" w:space="0" w:color="auto"/>
        <w:bottom w:val="none" w:sz="0" w:space="0" w:color="auto"/>
        <w:right w:val="none" w:sz="0" w:space="0" w:color="auto"/>
      </w:divBdr>
    </w:div>
    <w:div w:id="1512405561">
      <w:bodyDiv w:val="1"/>
      <w:marLeft w:val="0"/>
      <w:marRight w:val="0"/>
      <w:marTop w:val="0"/>
      <w:marBottom w:val="0"/>
      <w:divBdr>
        <w:top w:val="none" w:sz="0" w:space="0" w:color="auto"/>
        <w:left w:val="none" w:sz="0" w:space="0" w:color="auto"/>
        <w:bottom w:val="none" w:sz="0" w:space="0" w:color="auto"/>
        <w:right w:val="none" w:sz="0" w:space="0" w:color="auto"/>
      </w:divBdr>
    </w:div>
    <w:div w:id="1515874871">
      <w:bodyDiv w:val="1"/>
      <w:marLeft w:val="0"/>
      <w:marRight w:val="0"/>
      <w:marTop w:val="0"/>
      <w:marBottom w:val="0"/>
      <w:divBdr>
        <w:top w:val="none" w:sz="0" w:space="0" w:color="auto"/>
        <w:left w:val="none" w:sz="0" w:space="0" w:color="auto"/>
        <w:bottom w:val="none" w:sz="0" w:space="0" w:color="auto"/>
        <w:right w:val="none" w:sz="0" w:space="0" w:color="auto"/>
      </w:divBdr>
    </w:div>
    <w:div w:id="1516535450">
      <w:bodyDiv w:val="1"/>
      <w:marLeft w:val="0"/>
      <w:marRight w:val="0"/>
      <w:marTop w:val="0"/>
      <w:marBottom w:val="0"/>
      <w:divBdr>
        <w:top w:val="none" w:sz="0" w:space="0" w:color="auto"/>
        <w:left w:val="none" w:sz="0" w:space="0" w:color="auto"/>
        <w:bottom w:val="none" w:sz="0" w:space="0" w:color="auto"/>
        <w:right w:val="none" w:sz="0" w:space="0" w:color="auto"/>
      </w:divBdr>
    </w:div>
    <w:div w:id="1518033593">
      <w:bodyDiv w:val="1"/>
      <w:marLeft w:val="0"/>
      <w:marRight w:val="0"/>
      <w:marTop w:val="0"/>
      <w:marBottom w:val="0"/>
      <w:divBdr>
        <w:top w:val="none" w:sz="0" w:space="0" w:color="auto"/>
        <w:left w:val="none" w:sz="0" w:space="0" w:color="auto"/>
        <w:bottom w:val="none" w:sz="0" w:space="0" w:color="auto"/>
        <w:right w:val="none" w:sz="0" w:space="0" w:color="auto"/>
      </w:divBdr>
    </w:div>
    <w:div w:id="1518470478">
      <w:bodyDiv w:val="1"/>
      <w:marLeft w:val="0"/>
      <w:marRight w:val="0"/>
      <w:marTop w:val="0"/>
      <w:marBottom w:val="0"/>
      <w:divBdr>
        <w:top w:val="none" w:sz="0" w:space="0" w:color="auto"/>
        <w:left w:val="none" w:sz="0" w:space="0" w:color="auto"/>
        <w:bottom w:val="none" w:sz="0" w:space="0" w:color="auto"/>
        <w:right w:val="none" w:sz="0" w:space="0" w:color="auto"/>
      </w:divBdr>
    </w:div>
    <w:div w:id="1518807849">
      <w:bodyDiv w:val="1"/>
      <w:marLeft w:val="0"/>
      <w:marRight w:val="0"/>
      <w:marTop w:val="0"/>
      <w:marBottom w:val="0"/>
      <w:divBdr>
        <w:top w:val="none" w:sz="0" w:space="0" w:color="auto"/>
        <w:left w:val="none" w:sz="0" w:space="0" w:color="auto"/>
        <w:bottom w:val="none" w:sz="0" w:space="0" w:color="auto"/>
        <w:right w:val="none" w:sz="0" w:space="0" w:color="auto"/>
      </w:divBdr>
    </w:div>
    <w:div w:id="1520005779">
      <w:bodyDiv w:val="1"/>
      <w:marLeft w:val="0"/>
      <w:marRight w:val="0"/>
      <w:marTop w:val="0"/>
      <w:marBottom w:val="0"/>
      <w:divBdr>
        <w:top w:val="none" w:sz="0" w:space="0" w:color="auto"/>
        <w:left w:val="none" w:sz="0" w:space="0" w:color="auto"/>
        <w:bottom w:val="none" w:sz="0" w:space="0" w:color="auto"/>
        <w:right w:val="none" w:sz="0" w:space="0" w:color="auto"/>
      </w:divBdr>
    </w:div>
    <w:div w:id="1522628313">
      <w:bodyDiv w:val="1"/>
      <w:marLeft w:val="0"/>
      <w:marRight w:val="0"/>
      <w:marTop w:val="0"/>
      <w:marBottom w:val="0"/>
      <w:divBdr>
        <w:top w:val="none" w:sz="0" w:space="0" w:color="auto"/>
        <w:left w:val="none" w:sz="0" w:space="0" w:color="auto"/>
        <w:bottom w:val="none" w:sz="0" w:space="0" w:color="auto"/>
        <w:right w:val="none" w:sz="0" w:space="0" w:color="auto"/>
      </w:divBdr>
    </w:div>
    <w:div w:id="1522815425">
      <w:bodyDiv w:val="1"/>
      <w:marLeft w:val="0"/>
      <w:marRight w:val="0"/>
      <w:marTop w:val="0"/>
      <w:marBottom w:val="0"/>
      <w:divBdr>
        <w:top w:val="none" w:sz="0" w:space="0" w:color="auto"/>
        <w:left w:val="none" w:sz="0" w:space="0" w:color="auto"/>
        <w:bottom w:val="none" w:sz="0" w:space="0" w:color="auto"/>
        <w:right w:val="none" w:sz="0" w:space="0" w:color="auto"/>
      </w:divBdr>
    </w:div>
    <w:div w:id="1524900231">
      <w:bodyDiv w:val="1"/>
      <w:marLeft w:val="0"/>
      <w:marRight w:val="0"/>
      <w:marTop w:val="0"/>
      <w:marBottom w:val="0"/>
      <w:divBdr>
        <w:top w:val="none" w:sz="0" w:space="0" w:color="auto"/>
        <w:left w:val="none" w:sz="0" w:space="0" w:color="auto"/>
        <w:bottom w:val="none" w:sz="0" w:space="0" w:color="auto"/>
        <w:right w:val="none" w:sz="0" w:space="0" w:color="auto"/>
      </w:divBdr>
    </w:div>
    <w:div w:id="1525289425">
      <w:bodyDiv w:val="1"/>
      <w:marLeft w:val="0"/>
      <w:marRight w:val="0"/>
      <w:marTop w:val="0"/>
      <w:marBottom w:val="0"/>
      <w:divBdr>
        <w:top w:val="none" w:sz="0" w:space="0" w:color="auto"/>
        <w:left w:val="none" w:sz="0" w:space="0" w:color="auto"/>
        <w:bottom w:val="none" w:sz="0" w:space="0" w:color="auto"/>
        <w:right w:val="none" w:sz="0" w:space="0" w:color="auto"/>
      </w:divBdr>
    </w:div>
    <w:div w:id="1525557933">
      <w:bodyDiv w:val="1"/>
      <w:marLeft w:val="0"/>
      <w:marRight w:val="0"/>
      <w:marTop w:val="0"/>
      <w:marBottom w:val="0"/>
      <w:divBdr>
        <w:top w:val="none" w:sz="0" w:space="0" w:color="auto"/>
        <w:left w:val="none" w:sz="0" w:space="0" w:color="auto"/>
        <w:bottom w:val="none" w:sz="0" w:space="0" w:color="auto"/>
        <w:right w:val="none" w:sz="0" w:space="0" w:color="auto"/>
      </w:divBdr>
    </w:div>
    <w:div w:id="1526946866">
      <w:bodyDiv w:val="1"/>
      <w:marLeft w:val="0"/>
      <w:marRight w:val="0"/>
      <w:marTop w:val="0"/>
      <w:marBottom w:val="0"/>
      <w:divBdr>
        <w:top w:val="none" w:sz="0" w:space="0" w:color="auto"/>
        <w:left w:val="none" w:sz="0" w:space="0" w:color="auto"/>
        <w:bottom w:val="none" w:sz="0" w:space="0" w:color="auto"/>
        <w:right w:val="none" w:sz="0" w:space="0" w:color="auto"/>
      </w:divBdr>
    </w:div>
    <w:div w:id="1528448774">
      <w:bodyDiv w:val="1"/>
      <w:marLeft w:val="0"/>
      <w:marRight w:val="0"/>
      <w:marTop w:val="0"/>
      <w:marBottom w:val="0"/>
      <w:divBdr>
        <w:top w:val="none" w:sz="0" w:space="0" w:color="auto"/>
        <w:left w:val="none" w:sz="0" w:space="0" w:color="auto"/>
        <w:bottom w:val="none" w:sz="0" w:space="0" w:color="auto"/>
        <w:right w:val="none" w:sz="0" w:space="0" w:color="auto"/>
      </w:divBdr>
    </w:div>
    <w:div w:id="1528635100">
      <w:bodyDiv w:val="1"/>
      <w:marLeft w:val="0"/>
      <w:marRight w:val="0"/>
      <w:marTop w:val="0"/>
      <w:marBottom w:val="0"/>
      <w:divBdr>
        <w:top w:val="none" w:sz="0" w:space="0" w:color="auto"/>
        <w:left w:val="none" w:sz="0" w:space="0" w:color="auto"/>
        <w:bottom w:val="none" w:sz="0" w:space="0" w:color="auto"/>
        <w:right w:val="none" w:sz="0" w:space="0" w:color="auto"/>
      </w:divBdr>
    </w:div>
    <w:div w:id="1528714495">
      <w:bodyDiv w:val="1"/>
      <w:marLeft w:val="0"/>
      <w:marRight w:val="0"/>
      <w:marTop w:val="0"/>
      <w:marBottom w:val="0"/>
      <w:divBdr>
        <w:top w:val="none" w:sz="0" w:space="0" w:color="auto"/>
        <w:left w:val="none" w:sz="0" w:space="0" w:color="auto"/>
        <w:bottom w:val="none" w:sz="0" w:space="0" w:color="auto"/>
        <w:right w:val="none" w:sz="0" w:space="0" w:color="auto"/>
      </w:divBdr>
    </w:div>
    <w:div w:id="1530290557">
      <w:bodyDiv w:val="1"/>
      <w:marLeft w:val="0"/>
      <w:marRight w:val="0"/>
      <w:marTop w:val="0"/>
      <w:marBottom w:val="0"/>
      <w:divBdr>
        <w:top w:val="none" w:sz="0" w:space="0" w:color="auto"/>
        <w:left w:val="none" w:sz="0" w:space="0" w:color="auto"/>
        <w:bottom w:val="none" w:sz="0" w:space="0" w:color="auto"/>
        <w:right w:val="none" w:sz="0" w:space="0" w:color="auto"/>
      </w:divBdr>
    </w:div>
    <w:div w:id="1531065633">
      <w:bodyDiv w:val="1"/>
      <w:marLeft w:val="0"/>
      <w:marRight w:val="0"/>
      <w:marTop w:val="0"/>
      <w:marBottom w:val="0"/>
      <w:divBdr>
        <w:top w:val="none" w:sz="0" w:space="0" w:color="auto"/>
        <w:left w:val="none" w:sz="0" w:space="0" w:color="auto"/>
        <w:bottom w:val="none" w:sz="0" w:space="0" w:color="auto"/>
        <w:right w:val="none" w:sz="0" w:space="0" w:color="auto"/>
      </w:divBdr>
    </w:div>
    <w:div w:id="1532036623">
      <w:bodyDiv w:val="1"/>
      <w:marLeft w:val="0"/>
      <w:marRight w:val="0"/>
      <w:marTop w:val="0"/>
      <w:marBottom w:val="0"/>
      <w:divBdr>
        <w:top w:val="none" w:sz="0" w:space="0" w:color="auto"/>
        <w:left w:val="none" w:sz="0" w:space="0" w:color="auto"/>
        <w:bottom w:val="none" w:sz="0" w:space="0" w:color="auto"/>
        <w:right w:val="none" w:sz="0" w:space="0" w:color="auto"/>
      </w:divBdr>
    </w:div>
    <w:div w:id="1532066986">
      <w:bodyDiv w:val="1"/>
      <w:marLeft w:val="0"/>
      <w:marRight w:val="0"/>
      <w:marTop w:val="0"/>
      <w:marBottom w:val="0"/>
      <w:divBdr>
        <w:top w:val="none" w:sz="0" w:space="0" w:color="auto"/>
        <w:left w:val="none" w:sz="0" w:space="0" w:color="auto"/>
        <w:bottom w:val="none" w:sz="0" w:space="0" w:color="auto"/>
        <w:right w:val="none" w:sz="0" w:space="0" w:color="auto"/>
      </w:divBdr>
    </w:div>
    <w:div w:id="1532690746">
      <w:bodyDiv w:val="1"/>
      <w:marLeft w:val="0"/>
      <w:marRight w:val="0"/>
      <w:marTop w:val="0"/>
      <w:marBottom w:val="0"/>
      <w:divBdr>
        <w:top w:val="none" w:sz="0" w:space="0" w:color="auto"/>
        <w:left w:val="none" w:sz="0" w:space="0" w:color="auto"/>
        <w:bottom w:val="none" w:sz="0" w:space="0" w:color="auto"/>
        <w:right w:val="none" w:sz="0" w:space="0" w:color="auto"/>
      </w:divBdr>
    </w:div>
    <w:div w:id="1534615479">
      <w:bodyDiv w:val="1"/>
      <w:marLeft w:val="0"/>
      <w:marRight w:val="0"/>
      <w:marTop w:val="0"/>
      <w:marBottom w:val="0"/>
      <w:divBdr>
        <w:top w:val="none" w:sz="0" w:space="0" w:color="auto"/>
        <w:left w:val="none" w:sz="0" w:space="0" w:color="auto"/>
        <w:bottom w:val="none" w:sz="0" w:space="0" w:color="auto"/>
        <w:right w:val="none" w:sz="0" w:space="0" w:color="auto"/>
      </w:divBdr>
    </w:div>
    <w:div w:id="1535456473">
      <w:bodyDiv w:val="1"/>
      <w:marLeft w:val="0"/>
      <w:marRight w:val="0"/>
      <w:marTop w:val="0"/>
      <w:marBottom w:val="0"/>
      <w:divBdr>
        <w:top w:val="none" w:sz="0" w:space="0" w:color="auto"/>
        <w:left w:val="none" w:sz="0" w:space="0" w:color="auto"/>
        <w:bottom w:val="none" w:sz="0" w:space="0" w:color="auto"/>
        <w:right w:val="none" w:sz="0" w:space="0" w:color="auto"/>
      </w:divBdr>
    </w:div>
    <w:div w:id="1535582468">
      <w:bodyDiv w:val="1"/>
      <w:marLeft w:val="0"/>
      <w:marRight w:val="0"/>
      <w:marTop w:val="0"/>
      <w:marBottom w:val="0"/>
      <w:divBdr>
        <w:top w:val="none" w:sz="0" w:space="0" w:color="auto"/>
        <w:left w:val="none" w:sz="0" w:space="0" w:color="auto"/>
        <w:bottom w:val="none" w:sz="0" w:space="0" w:color="auto"/>
        <w:right w:val="none" w:sz="0" w:space="0" w:color="auto"/>
      </w:divBdr>
    </w:div>
    <w:div w:id="1536499262">
      <w:bodyDiv w:val="1"/>
      <w:marLeft w:val="0"/>
      <w:marRight w:val="0"/>
      <w:marTop w:val="0"/>
      <w:marBottom w:val="0"/>
      <w:divBdr>
        <w:top w:val="none" w:sz="0" w:space="0" w:color="auto"/>
        <w:left w:val="none" w:sz="0" w:space="0" w:color="auto"/>
        <w:bottom w:val="none" w:sz="0" w:space="0" w:color="auto"/>
        <w:right w:val="none" w:sz="0" w:space="0" w:color="auto"/>
      </w:divBdr>
    </w:div>
    <w:div w:id="1538156569">
      <w:bodyDiv w:val="1"/>
      <w:marLeft w:val="0"/>
      <w:marRight w:val="0"/>
      <w:marTop w:val="0"/>
      <w:marBottom w:val="0"/>
      <w:divBdr>
        <w:top w:val="none" w:sz="0" w:space="0" w:color="auto"/>
        <w:left w:val="none" w:sz="0" w:space="0" w:color="auto"/>
        <w:bottom w:val="none" w:sz="0" w:space="0" w:color="auto"/>
        <w:right w:val="none" w:sz="0" w:space="0" w:color="auto"/>
      </w:divBdr>
    </w:div>
    <w:div w:id="1541437796">
      <w:bodyDiv w:val="1"/>
      <w:marLeft w:val="0"/>
      <w:marRight w:val="0"/>
      <w:marTop w:val="0"/>
      <w:marBottom w:val="0"/>
      <w:divBdr>
        <w:top w:val="none" w:sz="0" w:space="0" w:color="auto"/>
        <w:left w:val="none" w:sz="0" w:space="0" w:color="auto"/>
        <w:bottom w:val="none" w:sz="0" w:space="0" w:color="auto"/>
        <w:right w:val="none" w:sz="0" w:space="0" w:color="auto"/>
      </w:divBdr>
    </w:div>
    <w:div w:id="1543135554">
      <w:bodyDiv w:val="1"/>
      <w:marLeft w:val="0"/>
      <w:marRight w:val="0"/>
      <w:marTop w:val="0"/>
      <w:marBottom w:val="0"/>
      <w:divBdr>
        <w:top w:val="none" w:sz="0" w:space="0" w:color="auto"/>
        <w:left w:val="none" w:sz="0" w:space="0" w:color="auto"/>
        <w:bottom w:val="none" w:sz="0" w:space="0" w:color="auto"/>
        <w:right w:val="none" w:sz="0" w:space="0" w:color="auto"/>
      </w:divBdr>
    </w:div>
    <w:div w:id="1544710485">
      <w:bodyDiv w:val="1"/>
      <w:marLeft w:val="0"/>
      <w:marRight w:val="0"/>
      <w:marTop w:val="0"/>
      <w:marBottom w:val="0"/>
      <w:divBdr>
        <w:top w:val="none" w:sz="0" w:space="0" w:color="auto"/>
        <w:left w:val="none" w:sz="0" w:space="0" w:color="auto"/>
        <w:bottom w:val="none" w:sz="0" w:space="0" w:color="auto"/>
        <w:right w:val="none" w:sz="0" w:space="0" w:color="auto"/>
      </w:divBdr>
    </w:div>
    <w:div w:id="1545632489">
      <w:bodyDiv w:val="1"/>
      <w:marLeft w:val="0"/>
      <w:marRight w:val="0"/>
      <w:marTop w:val="0"/>
      <w:marBottom w:val="0"/>
      <w:divBdr>
        <w:top w:val="none" w:sz="0" w:space="0" w:color="auto"/>
        <w:left w:val="none" w:sz="0" w:space="0" w:color="auto"/>
        <w:bottom w:val="none" w:sz="0" w:space="0" w:color="auto"/>
        <w:right w:val="none" w:sz="0" w:space="0" w:color="auto"/>
      </w:divBdr>
    </w:div>
    <w:div w:id="1545677240">
      <w:bodyDiv w:val="1"/>
      <w:marLeft w:val="0"/>
      <w:marRight w:val="0"/>
      <w:marTop w:val="0"/>
      <w:marBottom w:val="0"/>
      <w:divBdr>
        <w:top w:val="none" w:sz="0" w:space="0" w:color="auto"/>
        <w:left w:val="none" w:sz="0" w:space="0" w:color="auto"/>
        <w:bottom w:val="none" w:sz="0" w:space="0" w:color="auto"/>
        <w:right w:val="none" w:sz="0" w:space="0" w:color="auto"/>
      </w:divBdr>
    </w:div>
    <w:div w:id="1547831398">
      <w:bodyDiv w:val="1"/>
      <w:marLeft w:val="0"/>
      <w:marRight w:val="0"/>
      <w:marTop w:val="0"/>
      <w:marBottom w:val="0"/>
      <w:divBdr>
        <w:top w:val="none" w:sz="0" w:space="0" w:color="auto"/>
        <w:left w:val="none" w:sz="0" w:space="0" w:color="auto"/>
        <w:bottom w:val="none" w:sz="0" w:space="0" w:color="auto"/>
        <w:right w:val="none" w:sz="0" w:space="0" w:color="auto"/>
      </w:divBdr>
    </w:div>
    <w:div w:id="1550148454">
      <w:bodyDiv w:val="1"/>
      <w:marLeft w:val="0"/>
      <w:marRight w:val="0"/>
      <w:marTop w:val="0"/>
      <w:marBottom w:val="0"/>
      <w:divBdr>
        <w:top w:val="none" w:sz="0" w:space="0" w:color="auto"/>
        <w:left w:val="none" w:sz="0" w:space="0" w:color="auto"/>
        <w:bottom w:val="none" w:sz="0" w:space="0" w:color="auto"/>
        <w:right w:val="none" w:sz="0" w:space="0" w:color="auto"/>
      </w:divBdr>
    </w:div>
    <w:div w:id="1552419454">
      <w:bodyDiv w:val="1"/>
      <w:marLeft w:val="0"/>
      <w:marRight w:val="0"/>
      <w:marTop w:val="0"/>
      <w:marBottom w:val="0"/>
      <w:divBdr>
        <w:top w:val="none" w:sz="0" w:space="0" w:color="auto"/>
        <w:left w:val="none" w:sz="0" w:space="0" w:color="auto"/>
        <w:bottom w:val="none" w:sz="0" w:space="0" w:color="auto"/>
        <w:right w:val="none" w:sz="0" w:space="0" w:color="auto"/>
      </w:divBdr>
    </w:div>
    <w:div w:id="1552765027">
      <w:bodyDiv w:val="1"/>
      <w:marLeft w:val="0"/>
      <w:marRight w:val="0"/>
      <w:marTop w:val="0"/>
      <w:marBottom w:val="0"/>
      <w:divBdr>
        <w:top w:val="none" w:sz="0" w:space="0" w:color="auto"/>
        <w:left w:val="none" w:sz="0" w:space="0" w:color="auto"/>
        <w:bottom w:val="none" w:sz="0" w:space="0" w:color="auto"/>
        <w:right w:val="none" w:sz="0" w:space="0" w:color="auto"/>
      </w:divBdr>
    </w:div>
    <w:div w:id="1552886461">
      <w:bodyDiv w:val="1"/>
      <w:marLeft w:val="0"/>
      <w:marRight w:val="0"/>
      <w:marTop w:val="0"/>
      <w:marBottom w:val="0"/>
      <w:divBdr>
        <w:top w:val="none" w:sz="0" w:space="0" w:color="auto"/>
        <w:left w:val="none" w:sz="0" w:space="0" w:color="auto"/>
        <w:bottom w:val="none" w:sz="0" w:space="0" w:color="auto"/>
        <w:right w:val="none" w:sz="0" w:space="0" w:color="auto"/>
      </w:divBdr>
    </w:div>
    <w:div w:id="1556577186">
      <w:bodyDiv w:val="1"/>
      <w:marLeft w:val="0"/>
      <w:marRight w:val="0"/>
      <w:marTop w:val="0"/>
      <w:marBottom w:val="0"/>
      <w:divBdr>
        <w:top w:val="none" w:sz="0" w:space="0" w:color="auto"/>
        <w:left w:val="none" w:sz="0" w:space="0" w:color="auto"/>
        <w:bottom w:val="none" w:sz="0" w:space="0" w:color="auto"/>
        <w:right w:val="none" w:sz="0" w:space="0" w:color="auto"/>
      </w:divBdr>
    </w:div>
    <w:div w:id="1557860097">
      <w:bodyDiv w:val="1"/>
      <w:marLeft w:val="0"/>
      <w:marRight w:val="0"/>
      <w:marTop w:val="0"/>
      <w:marBottom w:val="0"/>
      <w:divBdr>
        <w:top w:val="none" w:sz="0" w:space="0" w:color="auto"/>
        <w:left w:val="none" w:sz="0" w:space="0" w:color="auto"/>
        <w:bottom w:val="none" w:sz="0" w:space="0" w:color="auto"/>
        <w:right w:val="none" w:sz="0" w:space="0" w:color="auto"/>
      </w:divBdr>
    </w:div>
    <w:div w:id="1558934780">
      <w:bodyDiv w:val="1"/>
      <w:marLeft w:val="0"/>
      <w:marRight w:val="0"/>
      <w:marTop w:val="0"/>
      <w:marBottom w:val="0"/>
      <w:divBdr>
        <w:top w:val="none" w:sz="0" w:space="0" w:color="auto"/>
        <w:left w:val="none" w:sz="0" w:space="0" w:color="auto"/>
        <w:bottom w:val="none" w:sz="0" w:space="0" w:color="auto"/>
        <w:right w:val="none" w:sz="0" w:space="0" w:color="auto"/>
      </w:divBdr>
    </w:div>
    <w:div w:id="1559172058">
      <w:bodyDiv w:val="1"/>
      <w:marLeft w:val="0"/>
      <w:marRight w:val="0"/>
      <w:marTop w:val="0"/>
      <w:marBottom w:val="0"/>
      <w:divBdr>
        <w:top w:val="none" w:sz="0" w:space="0" w:color="auto"/>
        <w:left w:val="none" w:sz="0" w:space="0" w:color="auto"/>
        <w:bottom w:val="none" w:sz="0" w:space="0" w:color="auto"/>
        <w:right w:val="none" w:sz="0" w:space="0" w:color="auto"/>
      </w:divBdr>
    </w:div>
    <w:div w:id="1560050813">
      <w:bodyDiv w:val="1"/>
      <w:marLeft w:val="0"/>
      <w:marRight w:val="0"/>
      <w:marTop w:val="0"/>
      <w:marBottom w:val="0"/>
      <w:divBdr>
        <w:top w:val="none" w:sz="0" w:space="0" w:color="auto"/>
        <w:left w:val="none" w:sz="0" w:space="0" w:color="auto"/>
        <w:bottom w:val="none" w:sz="0" w:space="0" w:color="auto"/>
        <w:right w:val="none" w:sz="0" w:space="0" w:color="auto"/>
      </w:divBdr>
    </w:div>
    <w:div w:id="1560167224">
      <w:bodyDiv w:val="1"/>
      <w:marLeft w:val="0"/>
      <w:marRight w:val="0"/>
      <w:marTop w:val="0"/>
      <w:marBottom w:val="0"/>
      <w:divBdr>
        <w:top w:val="none" w:sz="0" w:space="0" w:color="auto"/>
        <w:left w:val="none" w:sz="0" w:space="0" w:color="auto"/>
        <w:bottom w:val="none" w:sz="0" w:space="0" w:color="auto"/>
        <w:right w:val="none" w:sz="0" w:space="0" w:color="auto"/>
      </w:divBdr>
    </w:div>
    <w:div w:id="1560172387">
      <w:bodyDiv w:val="1"/>
      <w:marLeft w:val="0"/>
      <w:marRight w:val="0"/>
      <w:marTop w:val="0"/>
      <w:marBottom w:val="0"/>
      <w:divBdr>
        <w:top w:val="none" w:sz="0" w:space="0" w:color="auto"/>
        <w:left w:val="none" w:sz="0" w:space="0" w:color="auto"/>
        <w:bottom w:val="none" w:sz="0" w:space="0" w:color="auto"/>
        <w:right w:val="none" w:sz="0" w:space="0" w:color="auto"/>
      </w:divBdr>
    </w:div>
    <w:div w:id="1560825256">
      <w:bodyDiv w:val="1"/>
      <w:marLeft w:val="0"/>
      <w:marRight w:val="0"/>
      <w:marTop w:val="0"/>
      <w:marBottom w:val="0"/>
      <w:divBdr>
        <w:top w:val="none" w:sz="0" w:space="0" w:color="auto"/>
        <w:left w:val="none" w:sz="0" w:space="0" w:color="auto"/>
        <w:bottom w:val="none" w:sz="0" w:space="0" w:color="auto"/>
        <w:right w:val="none" w:sz="0" w:space="0" w:color="auto"/>
      </w:divBdr>
    </w:div>
    <w:div w:id="1562208708">
      <w:bodyDiv w:val="1"/>
      <w:marLeft w:val="0"/>
      <w:marRight w:val="0"/>
      <w:marTop w:val="0"/>
      <w:marBottom w:val="0"/>
      <w:divBdr>
        <w:top w:val="none" w:sz="0" w:space="0" w:color="auto"/>
        <w:left w:val="none" w:sz="0" w:space="0" w:color="auto"/>
        <w:bottom w:val="none" w:sz="0" w:space="0" w:color="auto"/>
        <w:right w:val="none" w:sz="0" w:space="0" w:color="auto"/>
      </w:divBdr>
    </w:div>
    <w:div w:id="1562248319">
      <w:bodyDiv w:val="1"/>
      <w:marLeft w:val="0"/>
      <w:marRight w:val="0"/>
      <w:marTop w:val="0"/>
      <w:marBottom w:val="0"/>
      <w:divBdr>
        <w:top w:val="none" w:sz="0" w:space="0" w:color="auto"/>
        <w:left w:val="none" w:sz="0" w:space="0" w:color="auto"/>
        <w:bottom w:val="none" w:sz="0" w:space="0" w:color="auto"/>
        <w:right w:val="none" w:sz="0" w:space="0" w:color="auto"/>
      </w:divBdr>
    </w:div>
    <w:div w:id="1563130518">
      <w:bodyDiv w:val="1"/>
      <w:marLeft w:val="0"/>
      <w:marRight w:val="0"/>
      <w:marTop w:val="0"/>
      <w:marBottom w:val="0"/>
      <w:divBdr>
        <w:top w:val="none" w:sz="0" w:space="0" w:color="auto"/>
        <w:left w:val="none" w:sz="0" w:space="0" w:color="auto"/>
        <w:bottom w:val="none" w:sz="0" w:space="0" w:color="auto"/>
        <w:right w:val="none" w:sz="0" w:space="0" w:color="auto"/>
      </w:divBdr>
    </w:div>
    <w:div w:id="1563830738">
      <w:bodyDiv w:val="1"/>
      <w:marLeft w:val="0"/>
      <w:marRight w:val="0"/>
      <w:marTop w:val="0"/>
      <w:marBottom w:val="0"/>
      <w:divBdr>
        <w:top w:val="none" w:sz="0" w:space="0" w:color="auto"/>
        <w:left w:val="none" w:sz="0" w:space="0" w:color="auto"/>
        <w:bottom w:val="none" w:sz="0" w:space="0" w:color="auto"/>
        <w:right w:val="none" w:sz="0" w:space="0" w:color="auto"/>
      </w:divBdr>
    </w:div>
    <w:div w:id="1564490234">
      <w:bodyDiv w:val="1"/>
      <w:marLeft w:val="0"/>
      <w:marRight w:val="0"/>
      <w:marTop w:val="0"/>
      <w:marBottom w:val="0"/>
      <w:divBdr>
        <w:top w:val="none" w:sz="0" w:space="0" w:color="auto"/>
        <w:left w:val="none" w:sz="0" w:space="0" w:color="auto"/>
        <w:bottom w:val="none" w:sz="0" w:space="0" w:color="auto"/>
        <w:right w:val="none" w:sz="0" w:space="0" w:color="auto"/>
      </w:divBdr>
    </w:div>
    <w:div w:id="1567960602">
      <w:bodyDiv w:val="1"/>
      <w:marLeft w:val="0"/>
      <w:marRight w:val="0"/>
      <w:marTop w:val="0"/>
      <w:marBottom w:val="0"/>
      <w:divBdr>
        <w:top w:val="none" w:sz="0" w:space="0" w:color="auto"/>
        <w:left w:val="none" w:sz="0" w:space="0" w:color="auto"/>
        <w:bottom w:val="none" w:sz="0" w:space="0" w:color="auto"/>
        <w:right w:val="none" w:sz="0" w:space="0" w:color="auto"/>
      </w:divBdr>
    </w:div>
    <w:div w:id="1568614723">
      <w:bodyDiv w:val="1"/>
      <w:marLeft w:val="0"/>
      <w:marRight w:val="0"/>
      <w:marTop w:val="0"/>
      <w:marBottom w:val="0"/>
      <w:divBdr>
        <w:top w:val="none" w:sz="0" w:space="0" w:color="auto"/>
        <w:left w:val="none" w:sz="0" w:space="0" w:color="auto"/>
        <w:bottom w:val="none" w:sz="0" w:space="0" w:color="auto"/>
        <w:right w:val="none" w:sz="0" w:space="0" w:color="auto"/>
      </w:divBdr>
    </w:div>
    <w:div w:id="1569876659">
      <w:bodyDiv w:val="1"/>
      <w:marLeft w:val="0"/>
      <w:marRight w:val="0"/>
      <w:marTop w:val="0"/>
      <w:marBottom w:val="0"/>
      <w:divBdr>
        <w:top w:val="none" w:sz="0" w:space="0" w:color="auto"/>
        <w:left w:val="none" w:sz="0" w:space="0" w:color="auto"/>
        <w:bottom w:val="none" w:sz="0" w:space="0" w:color="auto"/>
        <w:right w:val="none" w:sz="0" w:space="0" w:color="auto"/>
      </w:divBdr>
    </w:div>
    <w:div w:id="1572083042">
      <w:bodyDiv w:val="1"/>
      <w:marLeft w:val="0"/>
      <w:marRight w:val="0"/>
      <w:marTop w:val="0"/>
      <w:marBottom w:val="0"/>
      <w:divBdr>
        <w:top w:val="none" w:sz="0" w:space="0" w:color="auto"/>
        <w:left w:val="none" w:sz="0" w:space="0" w:color="auto"/>
        <w:bottom w:val="none" w:sz="0" w:space="0" w:color="auto"/>
        <w:right w:val="none" w:sz="0" w:space="0" w:color="auto"/>
      </w:divBdr>
    </w:div>
    <w:div w:id="1572352599">
      <w:bodyDiv w:val="1"/>
      <w:marLeft w:val="0"/>
      <w:marRight w:val="0"/>
      <w:marTop w:val="0"/>
      <w:marBottom w:val="0"/>
      <w:divBdr>
        <w:top w:val="none" w:sz="0" w:space="0" w:color="auto"/>
        <w:left w:val="none" w:sz="0" w:space="0" w:color="auto"/>
        <w:bottom w:val="none" w:sz="0" w:space="0" w:color="auto"/>
        <w:right w:val="none" w:sz="0" w:space="0" w:color="auto"/>
      </w:divBdr>
    </w:div>
    <w:div w:id="1572816167">
      <w:bodyDiv w:val="1"/>
      <w:marLeft w:val="0"/>
      <w:marRight w:val="0"/>
      <w:marTop w:val="0"/>
      <w:marBottom w:val="0"/>
      <w:divBdr>
        <w:top w:val="none" w:sz="0" w:space="0" w:color="auto"/>
        <w:left w:val="none" w:sz="0" w:space="0" w:color="auto"/>
        <w:bottom w:val="none" w:sz="0" w:space="0" w:color="auto"/>
        <w:right w:val="none" w:sz="0" w:space="0" w:color="auto"/>
      </w:divBdr>
    </w:div>
    <w:div w:id="1574004880">
      <w:bodyDiv w:val="1"/>
      <w:marLeft w:val="0"/>
      <w:marRight w:val="0"/>
      <w:marTop w:val="0"/>
      <w:marBottom w:val="0"/>
      <w:divBdr>
        <w:top w:val="none" w:sz="0" w:space="0" w:color="auto"/>
        <w:left w:val="none" w:sz="0" w:space="0" w:color="auto"/>
        <w:bottom w:val="none" w:sz="0" w:space="0" w:color="auto"/>
        <w:right w:val="none" w:sz="0" w:space="0" w:color="auto"/>
      </w:divBdr>
    </w:div>
    <w:div w:id="1575317167">
      <w:bodyDiv w:val="1"/>
      <w:marLeft w:val="0"/>
      <w:marRight w:val="0"/>
      <w:marTop w:val="0"/>
      <w:marBottom w:val="0"/>
      <w:divBdr>
        <w:top w:val="none" w:sz="0" w:space="0" w:color="auto"/>
        <w:left w:val="none" w:sz="0" w:space="0" w:color="auto"/>
        <w:bottom w:val="none" w:sz="0" w:space="0" w:color="auto"/>
        <w:right w:val="none" w:sz="0" w:space="0" w:color="auto"/>
      </w:divBdr>
    </w:div>
    <w:div w:id="1575822272">
      <w:bodyDiv w:val="1"/>
      <w:marLeft w:val="0"/>
      <w:marRight w:val="0"/>
      <w:marTop w:val="0"/>
      <w:marBottom w:val="0"/>
      <w:divBdr>
        <w:top w:val="none" w:sz="0" w:space="0" w:color="auto"/>
        <w:left w:val="none" w:sz="0" w:space="0" w:color="auto"/>
        <w:bottom w:val="none" w:sz="0" w:space="0" w:color="auto"/>
        <w:right w:val="none" w:sz="0" w:space="0" w:color="auto"/>
      </w:divBdr>
    </w:div>
    <w:div w:id="1576016222">
      <w:bodyDiv w:val="1"/>
      <w:marLeft w:val="0"/>
      <w:marRight w:val="0"/>
      <w:marTop w:val="0"/>
      <w:marBottom w:val="0"/>
      <w:divBdr>
        <w:top w:val="none" w:sz="0" w:space="0" w:color="auto"/>
        <w:left w:val="none" w:sz="0" w:space="0" w:color="auto"/>
        <w:bottom w:val="none" w:sz="0" w:space="0" w:color="auto"/>
        <w:right w:val="none" w:sz="0" w:space="0" w:color="auto"/>
      </w:divBdr>
    </w:div>
    <w:div w:id="1578830984">
      <w:bodyDiv w:val="1"/>
      <w:marLeft w:val="0"/>
      <w:marRight w:val="0"/>
      <w:marTop w:val="0"/>
      <w:marBottom w:val="0"/>
      <w:divBdr>
        <w:top w:val="none" w:sz="0" w:space="0" w:color="auto"/>
        <w:left w:val="none" w:sz="0" w:space="0" w:color="auto"/>
        <w:bottom w:val="none" w:sz="0" w:space="0" w:color="auto"/>
        <w:right w:val="none" w:sz="0" w:space="0" w:color="auto"/>
      </w:divBdr>
    </w:div>
    <w:div w:id="1579241871">
      <w:bodyDiv w:val="1"/>
      <w:marLeft w:val="0"/>
      <w:marRight w:val="0"/>
      <w:marTop w:val="0"/>
      <w:marBottom w:val="0"/>
      <w:divBdr>
        <w:top w:val="none" w:sz="0" w:space="0" w:color="auto"/>
        <w:left w:val="none" w:sz="0" w:space="0" w:color="auto"/>
        <w:bottom w:val="none" w:sz="0" w:space="0" w:color="auto"/>
        <w:right w:val="none" w:sz="0" w:space="0" w:color="auto"/>
      </w:divBdr>
    </w:div>
    <w:div w:id="1581209894">
      <w:bodyDiv w:val="1"/>
      <w:marLeft w:val="0"/>
      <w:marRight w:val="0"/>
      <w:marTop w:val="0"/>
      <w:marBottom w:val="0"/>
      <w:divBdr>
        <w:top w:val="none" w:sz="0" w:space="0" w:color="auto"/>
        <w:left w:val="none" w:sz="0" w:space="0" w:color="auto"/>
        <w:bottom w:val="none" w:sz="0" w:space="0" w:color="auto"/>
        <w:right w:val="none" w:sz="0" w:space="0" w:color="auto"/>
      </w:divBdr>
    </w:div>
    <w:div w:id="1581329212">
      <w:bodyDiv w:val="1"/>
      <w:marLeft w:val="0"/>
      <w:marRight w:val="0"/>
      <w:marTop w:val="0"/>
      <w:marBottom w:val="0"/>
      <w:divBdr>
        <w:top w:val="none" w:sz="0" w:space="0" w:color="auto"/>
        <w:left w:val="none" w:sz="0" w:space="0" w:color="auto"/>
        <w:bottom w:val="none" w:sz="0" w:space="0" w:color="auto"/>
        <w:right w:val="none" w:sz="0" w:space="0" w:color="auto"/>
      </w:divBdr>
    </w:div>
    <w:div w:id="1585451461">
      <w:bodyDiv w:val="1"/>
      <w:marLeft w:val="0"/>
      <w:marRight w:val="0"/>
      <w:marTop w:val="0"/>
      <w:marBottom w:val="0"/>
      <w:divBdr>
        <w:top w:val="none" w:sz="0" w:space="0" w:color="auto"/>
        <w:left w:val="none" w:sz="0" w:space="0" w:color="auto"/>
        <w:bottom w:val="none" w:sz="0" w:space="0" w:color="auto"/>
        <w:right w:val="none" w:sz="0" w:space="0" w:color="auto"/>
      </w:divBdr>
    </w:div>
    <w:div w:id="1585728405">
      <w:bodyDiv w:val="1"/>
      <w:marLeft w:val="0"/>
      <w:marRight w:val="0"/>
      <w:marTop w:val="0"/>
      <w:marBottom w:val="0"/>
      <w:divBdr>
        <w:top w:val="none" w:sz="0" w:space="0" w:color="auto"/>
        <w:left w:val="none" w:sz="0" w:space="0" w:color="auto"/>
        <w:bottom w:val="none" w:sz="0" w:space="0" w:color="auto"/>
        <w:right w:val="none" w:sz="0" w:space="0" w:color="auto"/>
      </w:divBdr>
    </w:div>
    <w:div w:id="1586456737">
      <w:bodyDiv w:val="1"/>
      <w:marLeft w:val="0"/>
      <w:marRight w:val="0"/>
      <w:marTop w:val="0"/>
      <w:marBottom w:val="0"/>
      <w:divBdr>
        <w:top w:val="none" w:sz="0" w:space="0" w:color="auto"/>
        <w:left w:val="none" w:sz="0" w:space="0" w:color="auto"/>
        <w:bottom w:val="none" w:sz="0" w:space="0" w:color="auto"/>
        <w:right w:val="none" w:sz="0" w:space="0" w:color="auto"/>
      </w:divBdr>
    </w:div>
    <w:div w:id="1586836659">
      <w:bodyDiv w:val="1"/>
      <w:marLeft w:val="0"/>
      <w:marRight w:val="0"/>
      <w:marTop w:val="0"/>
      <w:marBottom w:val="0"/>
      <w:divBdr>
        <w:top w:val="none" w:sz="0" w:space="0" w:color="auto"/>
        <w:left w:val="none" w:sz="0" w:space="0" w:color="auto"/>
        <w:bottom w:val="none" w:sz="0" w:space="0" w:color="auto"/>
        <w:right w:val="none" w:sz="0" w:space="0" w:color="auto"/>
      </w:divBdr>
    </w:div>
    <w:div w:id="1586920982">
      <w:bodyDiv w:val="1"/>
      <w:marLeft w:val="0"/>
      <w:marRight w:val="0"/>
      <w:marTop w:val="0"/>
      <w:marBottom w:val="0"/>
      <w:divBdr>
        <w:top w:val="none" w:sz="0" w:space="0" w:color="auto"/>
        <w:left w:val="none" w:sz="0" w:space="0" w:color="auto"/>
        <w:bottom w:val="none" w:sz="0" w:space="0" w:color="auto"/>
        <w:right w:val="none" w:sz="0" w:space="0" w:color="auto"/>
      </w:divBdr>
    </w:div>
    <w:div w:id="1588266546">
      <w:bodyDiv w:val="1"/>
      <w:marLeft w:val="0"/>
      <w:marRight w:val="0"/>
      <w:marTop w:val="0"/>
      <w:marBottom w:val="0"/>
      <w:divBdr>
        <w:top w:val="none" w:sz="0" w:space="0" w:color="auto"/>
        <w:left w:val="none" w:sz="0" w:space="0" w:color="auto"/>
        <w:bottom w:val="none" w:sz="0" w:space="0" w:color="auto"/>
        <w:right w:val="none" w:sz="0" w:space="0" w:color="auto"/>
      </w:divBdr>
    </w:div>
    <w:div w:id="1589919057">
      <w:bodyDiv w:val="1"/>
      <w:marLeft w:val="0"/>
      <w:marRight w:val="0"/>
      <w:marTop w:val="0"/>
      <w:marBottom w:val="0"/>
      <w:divBdr>
        <w:top w:val="none" w:sz="0" w:space="0" w:color="auto"/>
        <w:left w:val="none" w:sz="0" w:space="0" w:color="auto"/>
        <w:bottom w:val="none" w:sz="0" w:space="0" w:color="auto"/>
        <w:right w:val="none" w:sz="0" w:space="0" w:color="auto"/>
      </w:divBdr>
    </w:div>
    <w:div w:id="1590044765">
      <w:bodyDiv w:val="1"/>
      <w:marLeft w:val="0"/>
      <w:marRight w:val="0"/>
      <w:marTop w:val="0"/>
      <w:marBottom w:val="0"/>
      <w:divBdr>
        <w:top w:val="none" w:sz="0" w:space="0" w:color="auto"/>
        <w:left w:val="none" w:sz="0" w:space="0" w:color="auto"/>
        <w:bottom w:val="none" w:sz="0" w:space="0" w:color="auto"/>
        <w:right w:val="none" w:sz="0" w:space="0" w:color="auto"/>
      </w:divBdr>
    </w:div>
    <w:div w:id="1591425906">
      <w:bodyDiv w:val="1"/>
      <w:marLeft w:val="0"/>
      <w:marRight w:val="0"/>
      <w:marTop w:val="0"/>
      <w:marBottom w:val="0"/>
      <w:divBdr>
        <w:top w:val="none" w:sz="0" w:space="0" w:color="auto"/>
        <w:left w:val="none" w:sz="0" w:space="0" w:color="auto"/>
        <w:bottom w:val="none" w:sz="0" w:space="0" w:color="auto"/>
        <w:right w:val="none" w:sz="0" w:space="0" w:color="auto"/>
      </w:divBdr>
    </w:div>
    <w:div w:id="1591549342">
      <w:bodyDiv w:val="1"/>
      <w:marLeft w:val="0"/>
      <w:marRight w:val="0"/>
      <w:marTop w:val="0"/>
      <w:marBottom w:val="0"/>
      <w:divBdr>
        <w:top w:val="none" w:sz="0" w:space="0" w:color="auto"/>
        <w:left w:val="none" w:sz="0" w:space="0" w:color="auto"/>
        <w:bottom w:val="none" w:sz="0" w:space="0" w:color="auto"/>
        <w:right w:val="none" w:sz="0" w:space="0" w:color="auto"/>
      </w:divBdr>
    </w:div>
    <w:div w:id="1591817781">
      <w:bodyDiv w:val="1"/>
      <w:marLeft w:val="0"/>
      <w:marRight w:val="0"/>
      <w:marTop w:val="0"/>
      <w:marBottom w:val="0"/>
      <w:divBdr>
        <w:top w:val="none" w:sz="0" w:space="0" w:color="auto"/>
        <w:left w:val="none" w:sz="0" w:space="0" w:color="auto"/>
        <w:bottom w:val="none" w:sz="0" w:space="0" w:color="auto"/>
        <w:right w:val="none" w:sz="0" w:space="0" w:color="auto"/>
      </w:divBdr>
    </w:div>
    <w:div w:id="1595699376">
      <w:bodyDiv w:val="1"/>
      <w:marLeft w:val="0"/>
      <w:marRight w:val="0"/>
      <w:marTop w:val="0"/>
      <w:marBottom w:val="0"/>
      <w:divBdr>
        <w:top w:val="none" w:sz="0" w:space="0" w:color="auto"/>
        <w:left w:val="none" w:sz="0" w:space="0" w:color="auto"/>
        <w:bottom w:val="none" w:sz="0" w:space="0" w:color="auto"/>
        <w:right w:val="none" w:sz="0" w:space="0" w:color="auto"/>
      </w:divBdr>
    </w:div>
    <w:div w:id="1595821287">
      <w:bodyDiv w:val="1"/>
      <w:marLeft w:val="0"/>
      <w:marRight w:val="0"/>
      <w:marTop w:val="0"/>
      <w:marBottom w:val="0"/>
      <w:divBdr>
        <w:top w:val="none" w:sz="0" w:space="0" w:color="auto"/>
        <w:left w:val="none" w:sz="0" w:space="0" w:color="auto"/>
        <w:bottom w:val="none" w:sz="0" w:space="0" w:color="auto"/>
        <w:right w:val="none" w:sz="0" w:space="0" w:color="auto"/>
      </w:divBdr>
    </w:div>
    <w:div w:id="1601524354">
      <w:bodyDiv w:val="1"/>
      <w:marLeft w:val="0"/>
      <w:marRight w:val="0"/>
      <w:marTop w:val="0"/>
      <w:marBottom w:val="0"/>
      <w:divBdr>
        <w:top w:val="none" w:sz="0" w:space="0" w:color="auto"/>
        <w:left w:val="none" w:sz="0" w:space="0" w:color="auto"/>
        <w:bottom w:val="none" w:sz="0" w:space="0" w:color="auto"/>
        <w:right w:val="none" w:sz="0" w:space="0" w:color="auto"/>
      </w:divBdr>
    </w:div>
    <w:div w:id="1604263102">
      <w:bodyDiv w:val="1"/>
      <w:marLeft w:val="0"/>
      <w:marRight w:val="0"/>
      <w:marTop w:val="0"/>
      <w:marBottom w:val="0"/>
      <w:divBdr>
        <w:top w:val="none" w:sz="0" w:space="0" w:color="auto"/>
        <w:left w:val="none" w:sz="0" w:space="0" w:color="auto"/>
        <w:bottom w:val="none" w:sz="0" w:space="0" w:color="auto"/>
        <w:right w:val="none" w:sz="0" w:space="0" w:color="auto"/>
      </w:divBdr>
    </w:div>
    <w:div w:id="1606113391">
      <w:bodyDiv w:val="1"/>
      <w:marLeft w:val="0"/>
      <w:marRight w:val="0"/>
      <w:marTop w:val="0"/>
      <w:marBottom w:val="0"/>
      <w:divBdr>
        <w:top w:val="none" w:sz="0" w:space="0" w:color="auto"/>
        <w:left w:val="none" w:sz="0" w:space="0" w:color="auto"/>
        <w:bottom w:val="none" w:sz="0" w:space="0" w:color="auto"/>
        <w:right w:val="none" w:sz="0" w:space="0" w:color="auto"/>
      </w:divBdr>
    </w:div>
    <w:div w:id="1606309791">
      <w:bodyDiv w:val="1"/>
      <w:marLeft w:val="0"/>
      <w:marRight w:val="0"/>
      <w:marTop w:val="0"/>
      <w:marBottom w:val="0"/>
      <w:divBdr>
        <w:top w:val="none" w:sz="0" w:space="0" w:color="auto"/>
        <w:left w:val="none" w:sz="0" w:space="0" w:color="auto"/>
        <w:bottom w:val="none" w:sz="0" w:space="0" w:color="auto"/>
        <w:right w:val="none" w:sz="0" w:space="0" w:color="auto"/>
      </w:divBdr>
    </w:div>
    <w:div w:id="1607543391">
      <w:bodyDiv w:val="1"/>
      <w:marLeft w:val="0"/>
      <w:marRight w:val="0"/>
      <w:marTop w:val="0"/>
      <w:marBottom w:val="0"/>
      <w:divBdr>
        <w:top w:val="none" w:sz="0" w:space="0" w:color="auto"/>
        <w:left w:val="none" w:sz="0" w:space="0" w:color="auto"/>
        <w:bottom w:val="none" w:sz="0" w:space="0" w:color="auto"/>
        <w:right w:val="none" w:sz="0" w:space="0" w:color="auto"/>
      </w:divBdr>
    </w:div>
    <w:div w:id="1607998032">
      <w:bodyDiv w:val="1"/>
      <w:marLeft w:val="0"/>
      <w:marRight w:val="0"/>
      <w:marTop w:val="0"/>
      <w:marBottom w:val="0"/>
      <w:divBdr>
        <w:top w:val="none" w:sz="0" w:space="0" w:color="auto"/>
        <w:left w:val="none" w:sz="0" w:space="0" w:color="auto"/>
        <w:bottom w:val="none" w:sz="0" w:space="0" w:color="auto"/>
        <w:right w:val="none" w:sz="0" w:space="0" w:color="auto"/>
      </w:divBdr>
    </w:div>
    <w:div w:id="1609701726">
      <w:bodyDiv w:val="1"/>
      <w:marLeft w:val="0"/>
      <w:marRight w:val="0"/>
      <w:marTop w:val="0"/>
      <w:marBottom w:val="0"/>
      <w:divBdr>
        <w:top w:val="none" w:sz="0" w:space="0" w:color="auto"/>
        <w:left w:val="none" w:sz="0" w:space="0" w:color="auto"/>
        <w:bottom w:val="none" w:sz="0" w:space="0" w:color="auto"/>
        <w:right w:val="none" w:sz="0" w:space="0" w:color="auto"/>
      </w:divBdr>
    </w:div>
    <w:div w:id="1610506192">
      <w:bodyDiv w:val="1"/>
      <w:marLeft w:val="0"/>
      <w:marRight w:val="0"/>
      <w:marTop w:val="0"/>
      <w:marBottom w:val="0"/>
      <w:divBdr>
        <w:top w:val="none" w:sz="0" w:space="0" w:color="auto"/>
        <w:left w:val="none" w:sz="0" w:space="0" w:color="auto"/>
        <w:bottom w:val="none" w:sz="0" w:space="0" w:color="auto"/>
        <w:right w:val="none" w:sz="0" w:space="0" w:color="auto"/>
      </w:divBdr>
    </w:div>
    <w:div w:id="1612935395">
      <w:bodyDiv w:val="1"/>
      <w:marLeft w:val="0"/>
      <w:marRight w:val="0"/>
      <w:marTop w:val="0"/>
      <w:marBottom w:val="0"/>
      <w:divBdr>
        <w:top w:val="none" w:sz="0" w:space="0" w:color="auto"/>
        <w:left w:val="none" w:sz="0" w:space="0" w:color="auto"/>
        <w:bottom w:val="none" w:sz="0" w:space="0" w:color="auto"/>
        <w:right w:val="none" w:sz="0" w:space="0" w:color="auto"/>
      </w:divBdr>
    </w:div>
    <w:div w:id="1613856733">
      <w:bodyDiv w:val="1"/>
      <w:marLeft w:val="0"/>
      <w:marRight w:val="0"/>
      <w:marTop w:val="0"/>
      <w:marBottom w:val="0"/>
      <w:divBdr>
        <w:top w:val="none" w:sz="0" w:space="0" w:color="auto"/>
        <w:left w:val="none" w:sz="0" w:space="0" w:color="auto"/>
        <w:bottom w:val="none" w:sz="0" w:space="0" w:color="auto"/>
        <w:right w:val="none" w:sz="0" w:space="0" w:color="auto"/>
      </w:divBdr>
    </w:div>
    <w:div w:id="1614287053">
      <w:bodyDiv w:val="1"/>
      <w:marLeft w:val="0"/>
      <w:marRight w:val="0"/>
      <w:marTop w:val="0"/>
      <w:marBottom w:val="0"/>
      <w:divBdr>
        <w:top w:val="none" w:sz="0" w:space="0" w:color="auto"/>
        <w:left w:val="none" w:sz="0" w:space="0" w:color="auto"/>
        <w:bottom w:val="none" w:sz="0" w:space="0" w:color="auto"/>
        <w:right w:val="none" w:sz="0" w:space="0" w:color="auto"/>
      </w:divBdr>
    </w:div>
    <w:div w:id="1615557443">
      <w:bodyDiv w:val="1"/>
      <w:marLeft w:val="0"/>
      <w:marRight w:val="0"/>
      <w:marTop w:val="0"/>
      <w:marBottom w:val="0"/>
      <w:divBdr>
        <w:top w:val="none" w:sz="0" w:space="0" w:color="auto"/>
        <w:left w:val="none" w:sz="0" w:space="0" w:color="auto"/>
        <w:bottom w:val="none" w:sz="0" w:space="0" w:color="auto"/>
        <w:right w:val="none" w:sz="0" w:space="0" w:color="auto"/>
      </w:divBdr>
    </w:div>
    <w:div w:id="1616517022">
      <w:bodyDiv w:val="1"/>
      <w:marLeft w:val="0"/>
      <w:marRight w:val="0"/>
      <w:marTop w:val="0"/>
      <w:marBottom w:val="0"/>
      <w:divBdr>
        <w:top w:val="none" w:sz="0" w:space="0" w:color="auto"/>
        <w:left w:val="none" w:sz="0" w:space="0" w:color="auto"/>
        <w:bottom w:val="none" w:sz="0" w:space="0" w:color="auto"/>
        <w:right w:val="none" w:sz="0" w:space="0" w:color="auto"/>
      </w:divBdr>
    </w:div>
    <w:div w:id="1616865365">
      <w:bodyDiv w:val="1"/>
      <w:marLeft w:val="0"/>
      <w:marRight w:val="0"/>
      <w:marTop w:val="0"/>
      <w:marBottom w:val="0"/>
      <w:divBdr>
        <w:top w:val="none" w:sz="0" w:space="0" w:color="auto"/>
        <w:left w:val="none" w:sz="0" w:space="0" w:color="auto"/>
        <w:bottom w:val="none" w:sz="0" w:space="0" w:color="auto"/>
        <w:right w:val="none" w:sz="0" w:space="0" w:color="auto"/>
      </w:divBdr>
    </w:div>
    <w:div w:id="1618101534">
      <w:bodyDiv w:val="1"/>
      <w:marLeft w:val="0"/>
      <w:marRight w:val="0"/>
      <w:marTop w:val="0"/>
      <w:marBottom w:val="0"/>
      <w:divBdr>
        <w:top w:val="none" w:sz="0" w:space="0" w:color="auto"/>
        <w:left w:val="none" w:sz="0" w:space="0" w:color="auto"/>
        <w:bottom w:val="none" w:sz="0" w:space="0" w:color="auto"/>
        <w:right w:val="none" w:sz="0" w:space="0" w:color="auto"/>
      </w:divBdr>
    </w:div>
    <w:div w:id="1619483486">
      <w:bodyDiv w:val="1"/>
      <w:marLeft w:val="0"/>
      <w:marRight w:val="0"/>
      <w:marTop w:val="0"/>
      <w:marBottom w:val="0"/>
      <w:divBdr>
        <w:top w:val="none" w:sz="0" w:space="0" w:color="auto"/>
        <w:left w:val="none" w:sz="0" w:space="0" w:color="auto"/>
        <w:bottom w:val="none" w:sz="0" w:space="0" w:color="auto"/>
        <w:right w:val="none" w:sz="0" w:space="0" w:color="auto"/>
      </w:divBdr>
    </w:div>
    <w:div w:id="1621497513">
      <w:bodyDiv w:val="1"/>
      <w:marLeft w:val="0"/>
      <w:marRight w:val="0"/>
      <w:marTop w:val="0"/>
      <w:marBottom w:val="0"/>
      <w:divBdr>
        <w:top w:val="none" w:sz="0" w:space="0" w:color="auto"/>
        <w:left w:val="none" w:sz="0" w:space="0" w:color="auto"/>
        <w:bottom w:val="none" w:sz="0" w:space="0" w:color="auto"/>
        <w:right w:val="none" w:sz="0" w:space="0" w:color="auto"/>
      </w:divBdr>
    </w:div>
    <w:div w:id="1622808502">
      <w:bodyDiv w:val="1"/>
      <w:marLeft w:val="0"/>
      <w:marRight w:val="0"/>
      <w:marTop w:val="0"/>
      <w:marBottom w:val="0"/>
      <w:divBdr>
        <w:top w:val="none" w:sz="0" w:space="0" w:color="auto"/>
        <w:left w:val="none" w:sz="0" w:space="0" w:color="auto"/>
        <w:bottom w:val="none" w:sz="0" w:space="0" w:color="auto"/>
        <w:right w:val="none" w:sz="0" w:space="0" w:color="auto"/>
      </w:divBdr>
    </w:div>
    <w:div w:id="1623925536">
      <w:bodyDiv w:val="1"/>
      <w:marLeft w:val="0"/>
      <w:marRight w:val="0"/>
      <w:marTop w:val="0"/>
      <w:marBottom w:val="0"/>
      <w:divBdr>
        <w:top w:val="none" w:sz="0" w:space="0" w:color="auto"/>
        <w:left w:val="none" w:sz="0" w:space="0" w:color="auto"/>
        <w:bottom w:val="none" w:sz="0" w:space="0" w:color="auto"/>
        <w:right w:val="none" w:sz="0" w:space="0" w:color="auto"/>
      </w:divBdr>
    </w:div>
    <w:div w:id="1624919575">
      <w:bodyDiv w:val="1"/>
      <w:marLeft w:val="0"/>
      <w:marRight w:val="0"/>
      <w:marTop w:val="0"/>
      <w:marBottom w:val="0"/>
      <w:divBdr>
        <w:top w:val="none" w:sz="0" w:space="0" w:color="auto"/>
        <w:left w:val="none" w:sz="0" w:space="0" w:color="auto"/>
        <w:bottom w:val="none" w:sz="0" w:space="0" w:color="auto"/>
        <w:right w:val="none" w:sz="0" w:space="0" w:color="auto"/>
      </w:divBdr>
    </w:div>
    <w:div w:id="1624919846">
      <w:bodyDiv w:val="1"/>
      <w:marLeft w:val="0"/>
      <w:marRight w:val="0"/>
      <w:marTop w:val="0"/>
      <w:marBottom w:val="0"/>
      <w:divBdr>
        <w:top w:val="none" w:sz="0" w:space="0" w:color="auto"/>
        <w:left w:val="none" w:sz="0" w:space="0" w:color="auto"/>
        <w:bottom w:val="none" w:sz="0" w:space="0" w:color="auto"/>
        <w:right w:val="none" w:sz="0" w:space="0" w:color="auto"/>
      </w:divBdr>
    </w:div>
    <w:div w:id="1628505334">
      <w:bodyDiv w:val="1"/>
      <w:marLeft w:val="0"/>
      <w:marRight w:val="0"/>
      <w:marTop w:val="0"/>
      <w:marBottom w:val="0"/>
      <w:divBdr>
        <w:top w:val="none" w:sz="0" w:space="0" w:color="auto"/>
        <w:left w:val="none" w:sz="0" w:space="0" w:color="auto"/>
        <w:bottom w:val="none" w:sz="0" w:space="0" w:color="auto"/>
        <w:right w:val="none" w:sz="0" w:space="0" w:color="auto"/>
      </w:divBdr>
    </w:div>
    <w:div w:id="1630823850">
      <w:bodyDiv w:val="1"/>
      <w:marLeft w:val="0"/>
      <w:marRight w:val="0"/>
      <w:marTop w:val="0"/>
      <w:marBottom w:val="0"/>
      <w:divBdr>
        <w:top w:val="none" w:sz="0" w:space="0" w:color="auto"/>
        <w:left w:val="none" w:sz="0" w:space="0" w:color="auto"/>
        <w:bottom w:val="none" w:sz="0" w:space="0" w:color="auto"/>
        <w:right w:val="none" w:sz="0" w:space="0" w:color="auto"/>
      </w:divBdr>
    </w:div>
    <w:div w:id="1632200180">
      <w:bodyDiv w:val="1"/>
      <w:marLeft w:val="0"/>
      <w:marRight w:val="0"/>
      <w:marTop w:val="0"/>
      <w:marBottom w:val="0"/>
      <w:divBdr>
        <w:top w:val="none" w:sz="0" w:space="0" w:color="auto"/>
        <w:left w:val="none" w:sz="0" w:space="0" w:color="auto"/>
        <w:bottom w:val="none" w:sz="0" w:space="0" w:color="auto"/>
        <w:right w:val="none" w:sz="0" w:space="0" w:color="auto"/>
      </w:divBdr>
    </w:div>
    <w:div w:id="1632514612">
      <w:bodyDiv w:val="1"/>
      <w:marLeft w:val="0"/>
      <w:marRight w:val="0"/>
      <w:marTop w:val="0"/>
      <w:marBottom w:val="0"/>
      <w:divBdr>
        <w:top w:val="none" w:sz="0" w:space="0" w:color="auto"/>
        <w:left w:val="none" w:sz="0" w:space="0" w:color="auto"/>
        <w:bottom w:val="none" w:sz="0" w:space="0" w:color="auto"/>
        <w:right w:val="none" w:sz="0" w:space="0" w:color="auto"/>
      </w:divBdr>
    </w:div>
    <w:div w:id="1633713162">
      <w:bodyDiv w:val="1"/>
      <w:marLeft w:val="0"/>
      <w:marRight w:val="0"/>
      <w:marTop w:val="0"/>
      <w:marBottom w:val="0"/>
      <w:divBdr>
        <w:top w:val="none" w:sz="0" w:space="0" w:color="auto"/>
        <w:left w:val="none" w:sz="0" w:space="0" w:color="auto"/>
        <w:bottom w:val="none" w:sz="0" w:space="0" w:color="auto"/>
        <w:right w:val="none" w:sz="0" w:space="0" w:color="auto"/>
      </w:divBdr>
    </w:div>
    <w:div w:id="1633824240">
      <w:bodyDiv w:val="1"/>
      <w:marLeft w:val="0"/>
      <w:marRight w:val="0"/>
      <w:marTop w:val="0"/>
      <w:marBottom w:val="0"/>
      <w:divBdr>
        <w:top w:val="none" w:sz="0" w:space="0" w:color="auto"/>
        <w:left w:val="none" w:sz="0" w:space="0" w:color="auto"/>
        <w:bottom w:val="none" w:sz="0" w:space="0" w:color="auto"/>
        <w:right w:val="none" w:sz="0" w:space="0" w:color="auto"/>
      </w:divBdr>
    </w:div>
    <w:div w:id="1634678159">
      <w:bodyDiv w:val="1"/>
      <w:marLeft w:val="0"/>
      <w:marRight w:val="0"/>
      <w:marTop w:val="0"/>
      <w:marBottom w:val="0"/>
      <w:divBdr>
        <w:top w:val="none" w:sz="0" w:space="0" w:color="auto"/>
        <w:left w:val="none" w:sz="0" w:space="0" w:color="auto"/>
        <w:bottom w:val="none" w:sz="0" w:space="0" w:color="auto"/>
        <w:right w:val="none" w:sz="0" w:space="0" w:color="auto"/>
      </w:divBdr>
    </w:div>
    <w:div w:id="1639260981">
      <w:bodyDiv w:val="1"/>
      <w:marLeft w:val="0"/>
      <w:marRight w:val="0"/>
      <w:marTop w:val="0"/>
      <w:marBottom w:val="0"/>
      <w:divBdr>
        <w:top w:val="none" w:sz="0" w:space="0" w:color="auto"/>
        <w:left w:val="none" w:sz="0" w:space="0" w:color="auto"/>
        <w:bottom w:val="none" w:sz="0" w:space="0" w:color="auto"/>
        <w:right w:val="none" w:sz="0" w:space="0" w:color="auto"/>
      </w:divBdr>
    </w:div>
    <w:div w:id="1640694058">
      <w:bodyDiv w:val="1"/>
      <w:marLeft w:val="0"/>
      <w:marRight w:val="0"/>
      <w:marTop w:val="0"/>
      <w:marBottom w:val="0"/>
      <w:divBdr>
        <w:top w:val="none" w:sz="0" w:space="0" w:color="auto"/>
        <w:left w:val="none" w:sz="0" w:space="0" w:color="auto"/>
        <w:bottom w:val="none" w:sz="0" w:space="0" w:color="auto"/>
        <w:right w:val="none" w:sz="0" w:space="0" w:color="auto"/>
      </w:divBdr>
    </w:div>
    <w:div w:id="1643270729">
      <w:bodyDiv w:val="1"/>
      <w:marLeft w:val="0"/>
      <w:marRight w:val="0"/>
      <w:marTop w:val="0"/>
      <w:marBottom w:val="0"/>
      <w:divBdr>
        <w:top w:val="none" w:sz="0" w:space="0" w:color="auto"/>
        <w:left w:val="none" w:sz="0" w:space="0" w:color="auto"/>
        <w:bottom w:val="none" w:sz="0" w:space="0" w:color="auto"/>
        <w:right w:val="none" w:sz="0" w:space="0" w:color="auto"/>
      </w:divBdr>
    </w:div>
    <w:div w:id="1646817209">
      <w:bodyDiv w:val="1"/>
      <w:marLeft w:val="0"/>
      <w:marRight w:val="0"/>
      <w:marTop w:val="0"/>
      <w:marBottom w:val="0"/>
      <w:divBdr>
        <w:top w:val="none" w:sz="0" w:space="0" w:color="auto"/>
        <w:left w:val="none" w:sz="0" w:space="0" w:color="auto"/>
        <w:bottom w:val="none" w:sz="0" w:space="0" w:color="auto"/>
        <w:right w:val="none" w:sz="0" w:space="0" w:color="auto"/>
      </w:divBdr>
    </w:div>
    <w:div w:id="1648049798">
      <w:bodyDiv w:val="1"/>
      <w:marLeft w:val="0"/>
      <w:marRight w:val="0"/>
      <w:marTop w:val="0"/>
      <w:marBottom w:val="0"/>
      <w:divBdr>
        <w:top w:val="none" w:sz="0" w:space="0" w:color="auto"/>
        <w:left w:val="none" w:sz="0" w:space="0" w:color="auto"/>
        <w:bottom w:val="none" w:sz="0" w:space="0" w:color="auto"/>
        <w:right w:val="none" w:sz="0" w:space="0" w:color="auto"/>
      </w:divBdr>
    </w:div>
    <w:div w:id="1649358562">
      <w:bodyDiv w:val="1"/>
      <w:marLeft w:val="0"/>
      <w:marRight w:val="0"/>
      <w:marTop w:val="0"/>
      <w:marBottom w:val="0"/>
      <w:divBdr>
        <w:top w:val="none" w:sz="0" w:space="0" w:color="auto"/>
        <w:left w:val="none" w:sz="0" w:space="0" w:color="auto"/>
        <w:bottom w:val="none" w:sz="0" w:space="0" w:color="auto"/>
        <w:right w:val="none" w:sz="0" w:space="0" w:color="auto"/>
      </w:divBdr>
    </w:div>
    <w:div w:id="1651442571">
      <w:bodyDiv w:val="1"/>
      <w:marLeft w:val="0"/>
      <w:marRight w:val="0"/>
      <w:marTop w:val="0"/>
      <w:marBottom w:val="0"/>
      <w:divBdr>
        <w:top w:val="none" w:sz="0" w:space="0" w:color="auto"/>
        <w:left w:val="none" w:sz="0" w:space="0" w:color="auto"/>
        <w:bottom w:val="none" w:sz="0" w:space="0" w:color="auto"/>
        <w:right w:val="none" w:sz="0" w:space="0" w:color="auto"/>
      </w:divBdr>
    </w:div>
    <w:div w:id="1653673339">
      <w:bodyDiv w:val="1"/>
      <w:marLeft w:val="0"/>
      <w:marRight w:val="0"/>
      <w:marTop w:val="0"/>
      <w:marBottom w:val="0"/>
      <w:divBdr>
        <w:top w:val="none" w:sz="0" w:space="0" w:color="auto"/>
        <w:left w:val="none" w:sz="0" w:space="0" w:color="auto"/>
        <w:bottom w:val="none" w:sz="0" w:space="0" w:color="auto"/>
        <w:right w:val="none" w:sz="0" w:space="0" w:color="auto"/>
      </w:divBdr>
    </w:div>
    <w:div w:id="1654213151">
      <w:bodyDiv w:val="1"/>
      <w:marLeft w:val="0"/>
      <w:marRight w:val="0"/>
      <w:marTop w:val="0"/>
      <w:marBottom w:val="0"/>
      <w:divBdr>
        <w:top w:val="none" w:sz="0" w:space="0" w:color="auto"/>
        <w:left w:val="none" w:sz="0" w:space="0" w:color="auto"/>
        <w:bottom w:val="none" w:sz="0" w:space="0" w:color="auto"/>
        <w:right w:val="none" w:sz="0" w:space="0" w:color="auto"/>
      </w:divBdr>
    </w:div>
    <w:div w:id="1654681288">
      <w:bodyDiv w:val="1"/>
      <w:marLeft w:val="0"/>
      <w:marRight w:val="0"/>
      <w:marTop w:val="0"/>
      <w:marBottom w:val="0"/>
      <w:divBdr>
        <w:top w:val="none" w:sz="0" w:space="0" w:color="auto"/>
        <w:left w:val="none" w:sz="0" w:space="0" w:color="auto"/>
        <w:bottom w:val="none" w:sz="0" w:space="0" w:color="auto"/>
        <w:right w:val="none" w:sz="0" w:space="0" w:color="auto"/>
      </w:divBdr>
    </w:div>
    <w:div w:id="1660770645">
      <w:bodyDiv w:val="1"/>
      <w:marLeft w:val="0"/>
      <w:marRight w:val="0"/>
      <w:marTop w:val="0"/>
      <w:marBottom w:val="0"/>
      <w:divBdr>
        <w:top w:val="none" w:sz="0" w:space="0" w:color="auto"/>
        <w:left w:val="none" w:sz="0" w:space="0" w:color="auto"/>
        <w:bottom w:val="none" w:sz="0" w:space="0" w:color="auto"/>
        <w:right w:val="none" w:sz="0" w:space="0" w:color="auto"/>
      </w:divBdr>
    </w:div>
    <w:div w:id="1663317350">
      <w:bodyDiv w:val="1"/>
      <w:marLeft w:val="0"/>
      <w:marRight w:val="0"/>
      <w:marTop w:val="0"/>
      <w:marBottom w:val="0"/>
      <w:divBdr>
        <w:top w:val="none" w:sz="0" w:space="0" w:color="auto"/>
        <w:left w:val="none" w:sz="0" w:space="0" w:color="auto"/>
        <w:bottom w:val="none" w:sz="0" w:space="0" w:color="auto"/>
        <w:right w:val="none" w:sz="0" w:space="0" w:color="auto"/>
      </w:divBdr>
    </w:div>
    <w:div w:id="1664816477">
      <w:bodyDiv w:val="1"/>
      <w:marLeft w:val="0"/>
      <w:marRight w:val="0"/>
      <w:marTop w:val="0"/>
      <w:marBottom w:val="0"/>
      <w:divBdr>
        <w:top w:val="none" w:sz="0" w:space="0" w:color="auto"/>
        <w:left w:val="none" w:sz="0" w:space="0" w:color="auto"/>
        <w:bottom w:val="none" w:sz="0" w:space="0" w:color="auto"/>
        <w:right w:val="none" w:sz="0" w:space="0" w:color="auto"/>
      </w:divBdr>
    </w:div>
    <w:div w:id="1666276877">
      <w:bodyDiv w:val="1"/>
      <w:marLeft w:val="0"/>
      <w:marRight w:val="0"/>
      <w:marTop w:val="0"/>
      <w:marBottom w:val="0"/>
      <w:divBdr>
        <w:top w:val="none" w:sz="0" w:space="0" w:color="auto"/>
        <w:left w:val="none" w:sz="0" w:space="0" w:color="auto"/>
        <w:bottom w:val="none" w:sz="0" w:space="0" w:color="auto"/>
        <w:right w:val="none" w:sz="0" w:space="0" w:color="auto"/>
      </w:divBdr>
    </w:div>
    <w:div w:id="1666473433">
      <w:bodyDiv w:val="1"/>
      <w:marLeft w:val="0"/>
      <w:marRight w:val="0"/>
      <w:marTop w:val="0"/>
      <w:marBottom w:val="0"/>
      <w:divBdr>
        <w:top w:val="none" w:sz="0" w:space="0" w:color="auto"/>
        <w:left w:val="none" w:sz="0" w:space="0" w:color="auto"/>
        <w:bottom w:val="none" w:sz="0" w:space="0" w:color="auto"/>
        <w:right w:val="none" w:sz="0" w:space="0" w:color="auto"/>
      </w:divBdr>
    </w:div>
    <w:div w:id="1666854901">
      <w:bodyDiv w:val="1"/>
      <w:marLeft w:val="0"/>
      <w:marRight w:val="0"/>
      <w:marTop w:val="0"/>
      <w:marBottom w:val="0"/>
      <w:divBdr>
        <w:top w:val="none" w:sz="0" w:space="0" w:color="auto"/>
        <w:left w:val="none" w:sz="0" w:space="0" w:color="auto"/>
        <w:bottom w:val="none" w:sz="0" w:space="0" w:color="auto"/>
        <w:right w:val="none" w:sz="0" w:space="0" w:color="auto"/>
      </w:divBdr>
    </w:div>
    <w:div w:id="1667710676">
      <w:bodyDiv w:val="1"/>
      <w:marLeft w:val="0"/>
      <w:marRight w:val="0"/>
      <w:marTop w:val="0"/>
      <w:marBottom w:val="0"/>
      <w:divBdr>
        <w:top w:val="none" w:sz="0" w:space="0" w:color="auto"/>
        <w:left w:val="none" w:sz="0" w:space="0" w:color="auto"/>
        <w:bottom w:val="none" w:sz="0" w:space="0" w:color="auto"/>
        <w:right w:val="none" w:sz="0" w:space="0" w:color="auto"/>
      </w:divBdr>
    </w:div>
    <w:div w:id="1670477309">
      <w:bodyDiv w:val="1"/>
      <w:marLeft w:val="0"/>
      <w:marRight w:val="0"/>
      <w:marTop w:val="0"/>
      <w:marBottom w:val="0"/>
      <w:divBdr>
        <w:top w:val="none" w:sz="0" w:space="0" w:color="auto"/>
        <w:left w:val="none" w:sz="0" w:space="0" w:color="auto"/>
        <w:bottom w:val="none" w:sz="0" w:space="0" w:color="auto"/>
        <w:right w:val="none" w:sz="0" w:space="0" w:color="auto"/>
      </w:divBdr>
    </w:div>
    <w:div w:id="1671906600">
      <w:bodyDiv w:val="1"/>
      <w:marLeft w:val="0"/>
      <w:marRight w:val="0"/>
      <w:marTop w:val="0"/>
      <w:marBottom w:val="0"/>
      <w:divBdr>
        <w:top w:val="none" w:sz="0" w:space="0" w:color="auto"/>
        <w:left w:val="none" w:sz="0" w:space="0" w:color="auto"/>
        <w:bottom w:val="none" w:sz="0" w:space="0" w:color="auto"/>
        <w:right w:val="none" w:sz="0" w:space="0" w:color="auto"/>
      </w:divBdr>
    </w:div>
    <w:div w:id="1672028995">
      <w:bodyDiv w:val="1"/>
      <w:marLeft w:val="0"/>
      <w:marRight w:val="0"/>
      <w:marTop w:val="0"/>
      <w:marBottom w:val="0"/>
      <w:divBdr>
        <w:top w:val="none" w:sz="0" w:space="0" w:color="auto"/>
        <w:left w:val="none" w:sz="0" w:space="0" w:color="auto"/>
        <w:bottom w:val="none" w:sz="0" w:space="0" w:color="auto"/>
        <w:right w:val="none" w:sz="0" w:space="0" w:color="auto"/>
      </w:divBdr>
    </w:div>
    <w:div w:id="1673414903">
      <w:bodyDiv w:val="1"/>
      <w:marLeft w:val="0"/>
      <w:marRight w:val="0"/>
      <w:marTop w:val="0"/>
      <w:marBottom w:val="0"/>
      <w:divBdr>
        <w:top w:val="none" w:sz="0" w:space="0" w:color="auto"/>
        <w:left w:val="none" w:sz="0" w:space="0" w:color="auto"/>
        <w:bottom w:val="none" w:sz="0" w:space="0" w:color="auto"/>
        <w:right w:val="none" w:sz="0" w:space="0" w:color="auto"/>
      </w:divBdr>
    </w:div>
    <w:div w:id="1675568617">
      <w:bodyDiv w:val="1"/>
      <w:marLeft w:val="0"/>
      <w:marRight w:val="0"/>
      <w:marTop w:val="0"/>
      <w:marBottom w:val="0"/>
      <w:divBdr>
        <w:top w:val="none" w:sz="0" w:space="0" w:color="auto"/>
        <w:left w:val="none" w:sz="0" w:space="0" w:color="auto"/>
        <w:bottom w:val="none" w:sz="0" w:space="0" w:color="auto"/>
        <w:right w:val="none" w:sz="0" w:space="0" w:color="auto"/>
      </w:divBdr>
    </w:div>
    <w:div w:id="1676951989">
      <w:bodyDiv w:val="1"/>
      <w:marLeft w:val="0"/>
      <w:marRight w:val="0"/>
      <w:marTop w:val="0"/>
      <w:marBottom w:val="0"/>
      <w:divBdr>
        <w:top w:val="none" w:sz="0" w:space="0" w:color="auto"/>
        <w:left w:val="none" w:sz="0" w:space="0" w:color="auto"/>
        <w:bottom w:val="none" w:sz="0" w:space="0" w:color="auto"/>
        <w:right w:val="none" w:sz="0" w:space="0" w:color="auto"/>
      </w:divBdr>
    </w:div>
    <w:div w:id="1681352234">
      <w:bodyDiv w:val="1"/>
      <w:marLeft w:val="0"/>
      <w:marRight w:val="0"/>
      <w:marTop w:val="0"/>
      <w:marBottom w:val="0"/>
      <w:divBdr>
        <w:top w:val="none" w:sz="0" w:space="0" w:color="auto"/>
        <w:left w:val="none" w:sz="0" w:space="0" w:color="auto"/>
        <w:bottom w:val="none" w:sz="0" w:space="0" w:color="auto"/>
        <w:right w:val="none" w:sz="0" w:space="0" w:color="auto"/>
      </w:divBdr>
    </w:div>
    <w:div w:id="1683162656">
      <w:bodyDiv w:val="1"/>
      <w:marLeft w:val="0"/>
      <w:marRight w:val="0"/>
      <w:marTop w:val="0"/>
      <w:marBottom w:val="0"/>
      <w:divBdr>
        <w:top w:val="none" w:sz="0" w:space="0" w:color="auto"/>
        <w:left w:val="none" w:sz="0" w:space="0" w:color="auto"/>
        <w:bottom w:val="none" w:sz="0" w:space="0" w:color="auto"/>
        <w:right w:val="none" w:sz="0" w:space="0" w:color="auto"/>
      </w:divBdr>
    </w:div>
    <w:div w:id="1683244455">
      <w:bodyDiv w:val="1"/>
      <w:marLeft w:val="0"/>
      <w:marRight w:val="0"/>
      <w:marTop w:val="0"/>
      <w:marBottom w:val="0"/>
      <w:divBdr>
        <w:top w:val="none" w:sz="0" w:space="0" w:color="auto"/>
        <w:left w:val="none" w:sz="0" w:space="0" w:color="auto"/>
        <w:bottom w:val="none" w:sz="0" w:space="0" w:color="auto"/>
        <w:right w:val="none" w:sz="0" w:space="0" w:color="auto"/>
      </w:divBdr>
    </w:div>
    <w:div w:id="1685552151">
      <w:bodyDiv w:val="1"/>
      <w:marLeft w:val="0"/>
      <w:marRight w:val="0"/>
      <w:marTop w:val="0"/>
      <w:marBottom w:val="0"/>
      <w:divBdr>
        <w:top w:val="none" w:sz="0" w:space="0" w:color="auto"/>
        <w:left w:val="none" w:sz="0" w:space="0" w:color="auto"/>
        <w:bottom w:val="none" w:sz="0" w:space="0" w:color="auto"/>
        <w:right w:val="none" w:sz="0" w:space="0" w:color="auto"/>
      </w:divBdr>
    </w:div>
    <w:div w:id="1686054723">
      <w:bodyDiv w:val="1"/>
      <w:marLeft w:val="0"/>
      <w:marRight w:val="0"/>
      <w:marTop w:val="0"/>
      <w:marBottom w:val="0"/>
      <w:divBdr>
        <w:top w:val="none" w:sz="0" w:space="0" w:color="auto"/>
        <w:left w:val="none" w:sz="0" w:space="0" w:color="auto"/>
        <w:bottom w:val="none" w:sz="0" w:space="0" w:color="auto"/>
        <w:right w:val="none" w:sz="0" w:space="0" w:color="auto"/>
      </w:divBdr>
    </w:div>
    <w:div w:id="1686664285">
      <w:bodyDiv w:val="1"/>
      <w:marLeft w:val="0"/>
      <w:marRight w:val="0"/>
      <w:marTop w:val="0"/>
      <w:marBottom w:val="0"/>
      <w:divBdr>
        <w:top w:val="none" w:sz="0" w:space="0" w:color="auto"/>
        <w:left w:val="none" w:sz="0" w:space="0" w:color="auto"/>
        <w:bottom w:val="none" w:sz="0" w:space="0" w:color="auto"/>
        <w:right w:val="none" w:sz="0" w:space="0" w:color="auto"/>
      </w:divBdr>
    </w:div>
    <w:div w:id="1688288213">
      <w:bodyDiv w:val="1"/>
      <w:marLeft w:val="0"/>
      <w:marRight w:val="0"/>
      <w:marTop w:val="0"/>
      <w:marBottom w:val="0"/>
      <w:divBdr>
        <w:top w:val="none" w:sz="0" w:space="0" w:color="auto"/>
        <w:left w:val="none" w:sz="0" w:space="0" w:color="auto"/>
        <w:bottom w:val="none" w:sz="0" w:space="0" w:color="auto"/>
        <w:right w:val="none" w:sz="0" w:space="0" w:color="auto"/>
      </w:divBdr>
    </w:div>
    <w:div w:id="1692342559">
      <w:bodyDiv w:val="1"/>
      <w:marLeft w:val="0"/>
      <w:marRight w:val="0"/>
      <w:marTop w:val="0"/>
      <w:marBottom w:val="0"/>
      <w:divBdr>
        <w:top w:val="none" w:sz="0" w:space="0" w:color="auto"/>
        <w:left w:val="none" w:sz="0" w:space="0" w:color="auto"/>
        <w:bottom w:val="none" w:sz="0" w:space="0" w:color="auto"/>
        <w:right w:val="none" w:sz="0" w:space="0" w:color="auto"/>
      </w:divBdr>
    </w:div>
    <w:div w:id="1693796875">
      <w:bodyDiv w:val="1"/>
      <w:marLeft w:val="0"/>
      <w:marRight w:val="0"/>
      <w:marTop w:val="0"/>
      <w:marBottom w:val="0"/>
      <w:divBdr>
        <w:top w:val="none" w:sz="0" w:space="0" w:color="auto"/>
        <w:left w:val="none" w:sz="0" w:space="0" w:color="auto"/>
        <w:bottom w:val="none" w:sz="0" w:space="0" w:color="auto"/>
        <w:right w:val="none" w:sz="0" w:space="0" w:color="auto"/>
      </w:divBdr>
    </w:div>
    <w:div w:id="1693988835">
      <w:bodyDiv w:val="1"/>
      <w:marLeft w:val="0"/>
      <w:marRight w:val="0"/>
      <w:marTop w:val="0"/>
      <w:marBottom w:val="0"/>
      <w:divBdr>
        <w:top w:val="none" w:sz="0" w:space="0" w:color="auto"/>
        <w:left w:val="none" w:sz="0" w:space="0" w:color="auto"/>
        <w:bottom w:val="none" w:sz="0" w:space="0" w:color="auto"/>
        <w:right w:val="none" w:sz="0" w:space="0" w:color="auto"/>
      </w:divBdr>
    </w:div>
    <w:div w:id="1698853814">
      <w:bodyDiv w:val="1"/>
      <w:marLeft w:val="0"/>
      <w:marRight w:val="0"/>
      <w:marTop w:val="0"/>
      <w:marBottom w:val="0"/>
      <w:divBdr>
        <w:top w:val="none" w:sz="0" w:space="0" w:color="auto"/>
        <w:left w:val="none" w:sz="0" w:space="0" w:color="auto"/>
        <w:bottom w:val="none" w:sz="0" w:space="0" w:color="auto"/>
        <w:right w:val="none" w:sz="0" w:space="0" w:color="auto"/>
      </w:divBdr>
    </w:div>
    <w:div w:id="1700857875">
      <w:bodyDiv w:val="1"/>
      <w:marLeft w:val="0"/>
      <w:marRight w:val="0"/>
      <w:marTop w:val="0"/>
      <w:marBottom w:val="0"/>
      <w:divBdr>
        <w:top w:val="none" w:sz="0" w:space="0" w:color="auto"/>
        <w:left w:val="none" w:sz="0" w:space="0" w:color="auto"/>
        <w:bottom w:val="none" w:sz="0" w:space="0" w:color="auto"/>
        <w:right w:val="none" w:sz="0" w:space="0" w:color="auto"/>
      </w:divBdr>
    </w:div>
    <w:div w:id="1701738272">
      <w:bodyDiv w:val="1"/>
      <w:marLeft w:val="0"/>
      <w:marRight w:val="0"/>
      <w:marTop w:val="0"/>
      <w:marBottom w:val="0"/>
      <w:divBdr>
        <w:top w:val="none" w:sz="0" w:space="0" w:color="auto"/>
        <w:left w:val="none" w:sz="0" w:space="0" w:color="auto"/>
        <w:bottom w:val="none" w:sz="0" w:space="0" w:color="auto"/>
        <w:right w:val="none" w:sz="0" w:space="0" w:color="auto"/>
      </w:divBdr>
    </w:div>
    <w:div w:id="1703478675">
      <w:bodyDiv w:val="1"/>
      <w:marLeft w:val="0"/>
      <w:marRight w:val="0"/>
      <w:marTop w:val="0"/>
      <w:marBottom w:val="0"/>
      <w:divBdr>
        <w:top w:val="none" w:sz="0" w:space="0" w:color="auto"/>
        <w:left w:val="none" w:sz="0" w:space="0" w:color="auto"/>
        <w:bottom w:val="none" w:sz="0" w:space="0" w:color="auto"/>
        <w:right w:val="none" w:sz="0" w:space="0" w:color="auto"/>
      </w:divBdr>
    </w:div>
    <w:div w:id="1705255881">
      <w:bodyDiv w:val="1"/>
      <w:marLeft w:val="0"/>
      <w:marRight w:val="0"/>
      <w:marTop w:val="0"/>
      <w:marBottom w:val="0"/>
      <w:divBdr>
        <w:top w:val="none" w:sz="0" w:space="0" w:color="auto"/>
        <w:left w:val="none" w:sz="0" w:space="0" w:color="auto"/>
        <w:bottom w:val="none" w:sz="0" w:space="0" w:color="auto"/>
        <w:right w:val="none" w:sz="0" w:space="0" w:color="auto"/>
      </w:divBdr>
    </w:div>
    <w:div w:id="1706637162">
      <w:bodyDiv w:val="1"/>
      <w:marLeft w:val="0"/>
      <w:marRight w:val="0"/>
      <w:marTop w:val="0"/>
      <w:marBottom w:val="0"/>
      <w:divBdr>
        <w:top w:val="none" w:sz="0" w:space="0" w:color="auto"/>
        <w:left w:val="none" w:sz="0" w:space="0" w:color="auto"/>
        <w:bottom w:val="none" w:sz="0" w:space="0" w:color="auto"/>
        <w:right w:val="none" w:sz="0" w:space="0" w:color="auto"/>
      </w:divBdr>
    </w:div>
    <w:div w:id="1707221635">
      <w:bodyDiv w:val="1"/>
      <w:marLeft w:val="0"/>
      <w:marRight w:val="0"/>
      <w:marTop w:val="0"/>
      <w:marBottom w:val="0"/>
      <w:divBdr>
        <w:top w:val="none" w:sz="0" w:space="0" w:color="auto"/>
        <w:left w:val="none" w:sz="0" w:space="0" w:color="auto"/>
        <w:bottom w:val="none" w:sz="0" w:space="0" w:color="auto"/>
        <w:right w:val="none" w:sz="0" w:space="0" w:color="auto"/>
      </w:divBdr>
    </w:div>
    <w:div w:id="1708019229">
      <w:bodyDiv w:val="1"/>
      <w:marLeft w:val="0"/>
      <w:marRight w:val="0"/>
      <w:marTop w:val="0"/>
      <w:marBottom w:val="0"/>
      <w:divBdr>
        <w:top w:val="none" w:sz="0" w:space="0" w:color="auto"/>
        <w:left w:val="none" w:sz="0" w:space="0" w:color="auto"/>
        <w:bottom w:val="none" w:sz="0" w:space="0" w:color="auto"/>
        <w:right w:val="none" w:sz="0" w:space="0" w:color="auto"/>
      </w:divBdr>
    </w:div>
    <w:div w:id="1710256760">
      <w:bodyDiv w:val="1"/>
      <w:marLeft w:val="0"/>
      <w:marRight w:val="0"/>
      <w:marTop w:val="0"/>
      <w:marBottom w:val="0"/>
      <w:divBdr>
        <w:top w:val="none" w:sz="0" w:space="0" w:color="auto"/>
        <w:left w:val="none" w:sz="0" w:space="0" w:color="auto"/>
        <w:bottom w:val="none" w:sz="0" w:space="0" w:color="auto"/>
        <w:right w:val="none" w:sz="0" w:space="0" w:color="auto"/>
      </w:divBdr>
    </w:div>
    <w:div w:id="1712222627">
      <w:bodyDiv w:val="1"/>
      <w:marLeft w:val="0"/>
      <w:marRight w:val="0"/>
      <w:marTop w:val="0"/>
      <w:marBottom w:val="0"/>
      <w:divBdr>
        <w:top w:val="none" w:sz="0" w:space="0" w:color="auto"/>
        <w:left w:val="none" w:sz="0" w:space="0" w:color="auto"/>
        <w:bottom w:val="none" w:sz="0" w:space="0" w:color="auto"/>
        <w:right w:val="none" w:sz="0" w:space="0" w:color="auto"/>
      </w:divBdr>
    </w:div>
    <w:div w:id="1713142415">
      <w:bodyDiv w:val="1"/>
      <w:marLeft w:val="0"/>
      <w:marRight w:val="0"/>
      <w:marTop w:val="0"/>
      <w:marBottom w:val="0"/>
      <w:divBdr>
        <w:top w:val="none" w:sz="0" w:space="0" w:color="auto"/>
        <w:left w:val="none" w:sz="0" w:space="0" w:color="auto"/>
        <w:bottom w:val="none" w:sz="0" w:space="0" w:color="auto"/>
        <w:right w:val="none" w:sz="0" w:space="0" w:color="auto"/>
      </w:divBdr>
    </w:div>
    <w:div w:id="1713505440">
      <w:bodyDiv w:val="1"/>
      <w:marLeft w:val="0"/>
      <w:marRight w:val="0"/>
      <w:marTop w:val="0"/>
      <w:marBottom w:val="0"/>
      <w:divBdr>
        <w:top w:val="none" w:sz="0" w:space="0" w:color="auto"/>
        <w:left w:val="none" w:sz="0" w:space="0" w:color="auto"/>
        <w:bottom w:val="none" w:sz="0" w:space="0" w:color="auto"/>
        <w:right w:val="none" w:sz="0" w:space="0" w:color="auto"/>
      </w:divBdr>
    </w:div>
    <w:div w:id="1713535847">
      <w:bodyDiv w:val="1"/>
      <w:marLeft w:val="0"/>
      <w:marRight w:val="0"/>
      <w:marTop w:val="0"/>
      <w:marBottom w:val="0"/>
      <w:divBdr>
        <w:top w:val="none" w:sz="0" w:space="0" w:color="auto"/>
        <w:left w:val="none" w:sz="0" w:space="0" w:color="auto"/>
        <w:bottom w:val="none" w:sz="0" w:space="0" w:color="auto"/>
        <w:right w:val="none" w:sz="0" w:space="0" w:color="auto"/>
      </w:divBdr>
    </w:div>
    <w:div w:id="1714160185">
      <w:bodyDiv w:val="1"/>
      <w:marLeft w:val="0"/>
      <w:marRight w:val="0"/>
      <w:marTop w:val="0"/>
      <w:marBottom w:val="0"/>
      <w:divBdr>
        <w:top w:val="none" w:sz="0" w:space="0" w:color="auto"/>
        <w:left w:val="none" w:sz="0" w:space="0" w:color="auto"/>
        <w:bottom w:val="none" w:sz="0" w:space="0" w:color="auto"/>
        <w:right w:val="none" w:sz="0" w:space="0" w:color="auto"/>
      </w:divBdr>
    </w:div>
    <w:div w:id="1715806100">
      <w:bodyDiv w:val="1"/>
      <w:marLeft w:val="0"/>
      <w:marRight w:val="0"/>
      <w:marTop w:val="0"/>
      <w:marBottom w:val="0"/>
      <w:divBdr>
        <w:top w:val="none" w:sz="0" w:space="0" w:color="auto"/>
        <w:left w:val="none" w:sz="0" w:space="0" w:color="auto"/>
        <w:bottom w:val="none" w:sz="0" w:space="0" w:color="auto"/>
        <w:right w:val="none" w:sz="0" w:space="0" w:color="auto"/>
      </w:divBdr>
    </w:div>
    <w:div w:id="1716276468">
      <w:bodyDiv w:val="1"/>
      <w:marLeft w:val="0"/>
      <w:marRight w:val="0"/>
      <w:marTop w:val="0"/>
      <w:marBottom w:val="0"/>
      <w:divBdr>
        <w:top w:val="none" w:sz="0" w:space="0" w:color="auto"/>
        <w:left w:val="none" w:sz="0" w:space="0" w:color="auto"/>
        <w:bottom w:val="none" w:sz="0" w:space="0" w:color="auto"/>
        <w:right w:val="none" w:sz="0" w:space="0" w:color="auto"/>
      </w:divBdr>
    </w:div>
    <w:div w:id="1717241925">
      <w:bodyDiv w:val="1"/>
      <w:marLeft w:val="0"/>
      <w:marRight w:val="0"/>
      <w:marTop w:val="0"/>
      <w:marBottom w:val="0"/>
      <w:divBdr>
        <w:top w:val="none" w:sz="0" w:space="0" w:color="auto"/>
        <w:left w:val="none" w:sz="0" w:space="0" w:color="auto"/>
        <w:bottom w:val="none" w:sz="0" w:space="0" w:color="auto"/>
        <w:right w:val="none" w:sz="0" w:space="0" w:color="auto"/>
      </w:divBdr>
    </w:div>
    <w:div w:id="1719403253">
      <w:bodyDiv w:val="1"/>
      <w:marLeft w:val="0"/>
      <w:marRight w:val="0"/>
      <w:marTop w:val="0"/>
      <w:marBottom w:val="0"/>
      <w:divBdr>
        <w:top w:val="none" w:sz="0" w:space="0" w:color="auto"/>
        <w:left w:val="none" w:sz="0" w:space="0" w:color="auto"/>
        <w:bottom w:val="none" w:sz="0" w:space="0" w:color="auto"/>
        <w:right w:val="none" w:sz="0" w:space="0" w:color="auto"/>
      </w:divBdr>
    </w:div>
    <w:div w:id="1720088530">
      <w:bodyDiv w:val="1"/>
      <w:marLeft w:val="0"/>
      <w:marRight w:val="0"/>
      <w:marTop w:val="0"/>
      <w:marBottom w:val="0"/>
      <w:divBdr>
        <w:top w:val="none" w:sz="0" w:space="0" w:color="auto"/>
        <w:left w:val="none" w:sz="0" w:space="0" w:color="auto"/>
        <w:bottom w:val="none" w:sz="0" w:space="0" w:color="auto"/>
        <w:right w:val="none" w:sz="0" w:space="0" w:color="auto"/>
      </w:divBdr>
    </w:div>
    <w:div w:id="1720740599">
      <w:bodyDiv w:val="1"/>
      <w:marLeft w:val="0"/>
      <w:marRight w:val="0"/>
      <w:marTop w:val="0"/>
      <w:marBottom w:val="0"/>
      <w:divBdr>
        <w:top w:val="none" w:sz="0" w:space="0" w:color="auto"/>
        <w:left w:val="none" w:sz="0" w:space="0" w:color="auto"/>
        <w:bottom w:val="none" w:sz="0" w:space="0" w:color="auto"/>
        <w:right w:val="none" w:sz="0" w:space="0" w:color="auto"/>
      </w:divBdr>
    </w:div>
    <w:div w:id="1724258344">
      <w:bodyDiv w:val="1"/>
      <w:marLeft w:val="0"/>
      <w:marRight w:val="0"/>
      <w:marTop w:val="0"/>
      <w:marBottom w:val="0"/>
      <w:divBdr>
        <w:top w:val="none" w:sz="0" w:space="0" w:color="auto"/>
        <w:left w:val="none" w:sz="0" w:space="0" w:color="auto"/>
        <w:bottom w:val="none" w:sz="0" w:space="0" w:color="auto"/>
        <w:right w:val="none" w:sz="0" w:space="0" w:color="auto"/>
      </w:divBdr>
    </w:div>
    <w:div w:id="1724596166">
      <w:bodyDiv w:val="1"/>
      <w:marLeft w:val="0"/>
      <w:marRight w:val="0"/>
      <w:marTop w:val="0"/>
      <w:marBottom w:val="0"/>
      <w:divBdr>
        <w:top w:val="none" w:sz="0" w:space="0" w:color="auto"/>
        <w:left w:val="none" w:sz="0" w:space="0" w:color="auto"/>
        <w:bottom w:val="none" w:sz="0" w:space="0" w:color="auto"/>
        <w:right w:val="none" w:sz="0" w:space="0" w:color="auto"/>
      </w:divBdr>
    </w:div>
    <w:div w:id="1724909496">
      <w:bodyDiv w:val="1"/>
      <w:marLeft w:val="0"/>
      <w:marRight w:val="0"/>
      <w:marTop w:val="0"/>
      <w:marBottom w:val="0"/>
      <w:divBdr>
        <w:top w:val="none" w:sz="0" w:space="0" w:color="auto"/>
        <w:left w:val="none" w:sz="0" w:space="0" w:color="auto"/>
        <w:bottom w:val="none" w:sz="0" w:space="0" w:color="auto"/>
        <w:right w:val="none" w:sz="0" w:space="0" w:color="auto"/>
      </w:divBdr>
    </w:div>
    <w:div w:id="1726224296">
      <w:bodyDiv w:val="1"/>
      <w:marLeft w:val="0"/>
      <w:marRight w:val="0"/>
      <w:marTop w:val="0"/>
      <w:marBottom w:val="0"/>
      <w:divBdr>
        <w:top w:val="none" w:sz="0" w:space="0" w:color="auto"/>
        <w:left w:val="none" w:sz="0" w:space="0" w:color="auto"/>
        <w:bottom w:val="none" w:sz="0" w:space="0" w:color="auto"/>
        <w:right w:val="none" w:sz="0" w:space="0" w:color="auto"/>
      </w:divBdr>
    </w:div>
    <w:div w:id="1728798298">
      <w:bodyDiv w:val="1"/>
      <w:marLeft w:val="0"/>
      <w:marRight w:val="0"/>
      <w:marTop w:val="0"/>
      <w:marBottom w:val="0"/>
      <w:divBdr>
        <w:top w:val="none" w:sz="0" w:space="0" w:color="auto"/>
        <w:left w:val="none" w:sz="0" w:space="0" w:color="auto"/>
        <w:bottom w:val="none" w:sz="0" w:space="0" w:color="auto"/>
        <w:right w:val="none" w:sz="0" w:space="0" w:color="auto"/>
      </w:divBdr>
    </w:div>
    <w:div w:id="1731030250">
      <w:bodyDiv w:val="1"/>
      <w:marLeft w:val="0"/>
      <w:marRight w:val="0"/>
      <w:marTop w:val="0"/>
      <w:marBottom w:val="0"/>
      <w:divBdr>
        <w:top w:val="none" w:sz="0" w:space="0" w:color="auto"/>
        <w:left w:val="none" w:sz="0" w:space="0" w:color="auto"/>
        <w:bottom w:val="none" w:sz="0" w:space="0" w:color="auto"/>
        <w:right w:val="none" w:sz="0" w:space="0" w:color="auto"/>
      </w:divBdr>
    </w:div>
    <w:div w:id="1731731957">
      <w:bodyDiv w:val="1"/>
      <w:marLeft w:val="0"/>
      <w:marRight w:val="0"/>
      <w:marTop w:val="0"/>
      <w:marBottom w:val="0"/>
      <w:divBdr>
        <w:top w:val="none" w:sz="0" w:space="0" w:color="auto"/>
        <w:left w:val="none" w:sz="0" w:space="0" w:color="auto"/>
        <w:bottom w:val="none" w:sz="0" w:space="0" w:color="auto"/>
        <w:right w:val="none" w:sz="0" w:space="0" w:color="auto"/>
      </w:divBdr>
    </w:div>
    <w:div w:id="1736270427">
      <w:bodyDiv w:val="1"/>
      <w:marLeft w:val="0"/>
      <w:marRight w:val="0"/>
      <w:marTop w:val="0"/>
      <w:marBottom w:val="0"/>
      <w:divBdr>
        <w:top w:val="none" w:sz="0" w:space="0" w:color="auto"/>
        <w:left w:val="none" w:sz="0" w:space="0" w:color="auto"/>
        <w:bottom w:val="none" w:sz="0" w:space="0" w:color="auto"/>
        <w:right w:val="none" w:sz="0" w:space="0" w:color="auto"/>
      </w:divBdr>
    </w:div>
    <w:div w:id="1736321695">
      <w:bodyDiv w:val="1"/>
      <w:marLeft w:val="0"/>
      <w:marRight w:val="0"/>
      <w:marTop w:val="0"/>
      <w:marBottom w:val="0"/>
      <w:divBdr>
        <w:top w:val="none" w:sz="0" w:space="0" w:color="auto"/>
        <w:left w:val="none" w:sz="0" w:space="0" w:color="auto"/>
        <w:bottom w:val="none" w:sz="0" w:space="0" w:color="auto"/>
        <w:right w:val="none" w:sz="0" w:space="0" w:color="auto"/>
      </w:divBdr>
    </w:div>
    <w:div w:id="1736507451">
      <w:bodyDiv w:val="1"/>
      <w:marLeft w:val="0"/>
      <w:marRight w:val="0"/>
      <w:marTop w:val="0"/>
      <w:marBottom w:val="0"/>
      <w:divBdr>
        <w:top w:val="none" w:sz="0" w:space="0" w:color="auto"/>
        <w:left w:val="none" w:sz="0" w:space="0" w:color="auto"/>
        <w:bottom w:val="none" w:sz="0" w:space="0" w:color="auto"/>
        <w:right w:val="none" w:sz="0" w:space="0" w:color="auto"/>
      </w:divBdr>
    </w:div>
    <w:div w:id="1737124033">
      <w:bodyDiv w:val="1"/>
      <w:marLeft w:val="0"/>
      <w:marRight w:val="0"/>
      <w:marTop w:val="0"/>
      <w:marBottom w:val="0"/>
      <w:divBdr>
        <w:top w:val="none" w:sz="0" w:space="0" w:color="auto"/>
        <w:left w:val="none" w:sz="0" w:space="0" w:color="auto"/>
        <w:bottom w:val="none" w:sz="0" w:space="0" w:color="auto"/>
        <w:right w:val="none" w:sz="0" w:space="0" w:color="auto"/>
      </w:divBdr>
    </w:div>
    <w:div w:id="1738553711">
      <w:bodyDiv w:val="1"/>
      <w:marLeft w:val="0"/>
      <w:marRight w:val="0"/>
      <w:marTop w:val="0"/>
      <w:marBottom w:val="0"/>
      <w:divBdr>
        <w:top w:val="none" w:sz="0" w:space="0" w:color="auto"/>
        <w:left w:val="none" w:sz="0" w:space="0" w:color="auto"/>
        <w:bottom w:val="none" w:sz="0" w:space="0" w:color="auto"/>
        <w:right w:val="none" w:sz="0" w:space="0" w:color="auto"/>
      </w:divBdr>
    </w:div>
    <w:div w:id="1739354159">
      <w:bodyDiv w:val="1"/>
      <w:marLeft w:val="0"/>
      <w:marRight w:val="0"/>
      <w:marTop w:val="0"/>
      <w:marBottom w:val="0"/>
      <w:divBdr>
        <w:top w:val="none" w:sz="0" w:space="0" w:color="auto"/>
        <w:left w:val="none" w:sz="0" w:space="0" w:color="auto"/>
        <w:bottom w:val="none" w:sz="0" w:space="0" w:color="auto"/>
        <w:right w:val="none" w:sz="0" w:space="0" w:color="auto"/>
      </w:divBdr>
    </w:div>
    <w:div w:id="1740245517">
      <w:bodyDiv w:val="1"/>
      <w:marLeft w:val="0"/>
      <w:marRight w:val="0"/>
      <w:marTop w:val="0"/>
      <w:marBottom w:val="0"/>
      <w:divBdr>
        <w:top w:val="none" w:sz="0" w:space="0" w:color="auto"/>
        <w:left w:val="none" w:sz="0" w:space="0" w:color="auto"/>
        <w:bottom w:val="none" w:sz="0" w:space="0" w:color="auto"/>
        <w:right w:val="none" w:sz="0" w:space="0" w:color="auto"/>
      </w:divBdr>
    </w:div>
    <w:div w:id="1741096734">
      <w:bodyDiv w:val="1"/>
      <w:marLeft w:val="0"/>
      <w:marRight w:val="0"/>
      <w:marTop w:val="0"/>
      <w:marBottom w:val="0"/>
      <w:divBdr>
        <w:top w:val="none" w:sz="0" w:space="0" w:color="auto"/>
        <w:left w:val="none" w:sz="0" w:space="0" w:color="auto"/>
        <w:bottom w:val="none" w:sz="0" w:space="0" w:color="auto"/>
        <w:right w:val="none" w:sz="0" w:space="0" w:color="auto"/>
      </w:divBdr>
    </w:div>
    <w:div w:id="1743870444">
      <w:bodyDiv w:val="1"/>
      <w:marLeft w:val="0"/>
      <w:marRight w:val="0"/>
      <w:marTop w:val="0"/>
      <w:marBottom w:val="0"/>
      <w:divBdr>
        <w:top w:val="none" w:sz="0" w:space="0" w:color="auto"/>
        <w:left w:val="none" w:sz="0" w:space="0" w:color="auto"/>
        <w:bottom w:val="none" w:sz="0" w:space="0" w:color="auto"/>
        <w:right w:val="none" w:sz="0" w:space="0" w:color="auto"/>
      </w:divBdr>
    </w:div>
    <w:div w:id="1744065568">
      <w:bodyDiv w:val="1"/>
      <w:marLeft w:val="0"/>
      <w:marRight w:val="0"/>
      <w:marTop w:val="0"/>
      <w:marBottom w:val="0"/>
      <w:divBdr>
        <w:top w:val="none" w:sz="0" w:space="0" w:color="auto"/>
        <w:left w:val="none" w:sz="0" w:space="0" w:color="auto"/>
        <w:bottom w:val="none" w:sz="0" w:space="0" w:color="auto"/>
        <w:right w:val="none" w:sz="0" w:space="0" w:color="auto"/>
      </w:divBdr>
    </w:div>
    <w:div w:id="1745449377">
      <w:bodyDiv w:val="1"/>
      <w:marLeft w:val="0"/>
      <w:marRight w:val="0"/>
      <w:marTop w:val="0"/>
      <w:marBottom w:val="0"/>
      <w:divBdr>
        <w:top w:val="none" w:sz="0" w:space="0" w:color="auto"/>
        <w:left w:val="none" w:sz="0" w:space="0" w:color="auto"/>
        <w:bottom w:val="none" w:sz="0" w:space="0" w:color="auto"/>
        <w:right w:val="none" w:sz="0" w:space="0" w:color="auto"/>
      </w:divBdr>
    </w:div>
    <w:div w:id="1747457120">
      <w:bodyDiv w:val="1"/>
      <w:marLeft w:val="0"/>
      <w:marRight w:val="0"/>
      <w:marTop w:val="0"/>
      <w:marBottom w:val="0"/>
      <w:divBdr>
        <w:top w:val="none" w:sz="0" w:space="0" w:color="auto"/>
        <w:left w:val="none" w:sz="0" w:space="0" w:color="auto"/>
        <w:bottom w:val="none" w:sz="0" w:space="0" w:color="auto"/>
        <w:right w:val="none" w:sz="0" w:space="0" w:color="auto"/>
      </w:divBdr>
    </w:div>
    <w:div w:id="1750081448">
      <w:bodyDiv w:val="1"/>
      <w:marLeft w:val="0"/>
      <w:marRight w:val="0"/>
      <w:marTop w:val="0"/>
      <w:marBottom w:val="0"/>
      <w:divBdr>
        <w:top w:val="none" w:sz="0" w:space="0" w:color="auto"/>
        <w:left w:val="none" w:sz="0" w:space="0" w:color="auto"/>
        <w:bottom w:val="none" w:sz="0" w:space="0" w:color="auto"/>
        <w:right w:val="none" w:sz="0" w:space="0" w:color="auto"/>
      </w:divBdr>
    </w:div>
    <w:div w:id="1751148108">
      <w:bodyDiv w:val="1"/>
      <w:marLeft w:val="0"/>
      <w:marRight w:val="0"/>
      <w:marTop w:val="0"/>
      <w:marBottom w:val="0"/>
      <w:divBdr>
        <w:top w:val="none" w:sz="0" w:space="0" w:color="auto"/>
        <w:left w:val="none" w:sz="0" w:space="0" w:color="auto"/>
        <w:bottom w:val="none" w:sz="0" w:space="0" w:color="auto"/>
        <w:right w:val="none" w:sz="0" w:space="0" w:color="auto"/>
      </w:divBdr>
    </w:div>
    <w:div w:id="1752504209">
      <w:bodyDiv w:val="1"/>
      <w:marLeft w:val="0"/>
      <w:marRight w:val="0"/>
      <w:marTop w:val="0"/>
      <w:marBottom w:val="0"/>
      <w:divBdr>
        <w:top w:val="none" w:sz="0" w:space="0" w:color="auto"/>
        <w:left w:val="none" w:sz="0" w:space="0" w:color="auto"/>
        <w:bottom w:val="none" w:sz="0" w:space="0" w:color="auto"/>
        <w:right w:val="none" w:sz="0" w:space="0" w:color="auto"/>
      </w:divBdr>
    </w:div>
    <w:div w:id="1753701998">
      <w:bodyDiv w:val="1"/>
      <w:marLeft w:val="0"/>
      <w:marRight w:val="0"/>
      <w:marTop w:val="0"/>
      <w:marBottom w:val="0"/>
      <w:divBdr>
        <w:top w:val="none" w:sz="0" w:space="0" w:color="auto"/>
        <w:left w:val="none" w:sz="0" w:space="0" w:color="auto"/>
        <w:bottom w:val="none" w:sz="0" w:space="0" w:color="auto"/>
        <w:right w:val="none" w:sz="0" w:space="0" w:color="auto"/>
      </w:divBdr>
    </w:div>
    <w:div w:id="1754232948">
      <w:bodyDiv w:val="1"/>
      <w:marLeft w:val="0"/>
      <w:marRight w:val="0"/>
      <w:marTop w:val="0"/>
      <w:marBottom w:val="0"/>
      <w:divBdr>
        <w:top w:val="none" w:sz="0" w:space="0" w:color="auto"/>
        <w:left w:val="none" w:sz="0" w:space="0" w:color="auto"/>
        <w:bottom w:val="none" w:sz="0" w:space="0" w:color="auto"/>
        <w:right w:val="none" w:sz="0" w:space="0" w:color="auto"/>
      </w:divBdr>
    </w:div>
    <w:div w:id="1754661227">
      <w:bodyDiv w:val="1"/>
      <w:marLeft w:val="0"/>
      <w:marRight w:val="0"/>
      <w:marTop w:val="0"/>
      <w:marBottom w:val="0"/>
      <w:divBdr>
        <w:top w:val="none" w:sz="0" w:space="0" w:color="auto"/>
        <w:left w:val="none" w:sz="0" w:space="0" w:color="auto"/>
        <w:bottom w:val="none" w:sz="0" w:space="0" w:color="auto"/>
        <w:right w:val="none" w:sz="0" w:space="0" w:color="auto"/>
      </w:divBdr>
    </w:div>
    <w:div w:id="1756973213">
      <w:bodyDiv w:val="1"/>
      <w:marLeft w:val="0"/>
      <w:marRight w:val="0"/>
      <w:marTop w:val="0"/>
      <w:marBottom w:val="0"/>
      <w:divBdr>
        <w:top w:val="none" w:sz="0" w:space="0" w:color="auto"/>
        <w:left w:val="none" w:sz="0" w:space="0" w:color="auto"/>
        <w:bottom w:val="none" w:sz="0" w:space="0" w:color="auto"/>
        <w:right w:val="none" w:sz="0" w:space="0" w:color="auto"/>
      </w:divBdr>
    </w:div>
    <w:div w:id="1756979432">
      <w:bodyDiv w:val="1"/>
      <w:marLeft w:val="0"/>
      <w:marRight w:val="0"/>
      <w:marTop w:val="0"/>
      <w:marBottom w:val="0"/>
      <w:divBdr>
        <w:top w:val="none" w:sz="0" w:space="0" w:color="auto"/>
        <w:left w:val="none" w:sz="0" w:space="0" w:color="auto"/>
        <w:bottom w:val="none" w:sz="0" w:space="0" w:color="auto"/>
        <w:right w:val="none" w:sz="0" w:space="0" w:color="auto"/>
      </w:divBdr>
    </w:div>
    <w:div w:id="1757900648">
      <w:bodyDiv w:val="1"/>
      <w:marLeft w:val="0"/>
      <w:marRight w:val="0"/>
      <w:marTop w:val="0"/>
      <w:marBottom w:val="0"/>
      <w:divBdr>
        <w:top w:val="none" w:sz="0" w:space="0" w:color="auto"/>
        <w:left w:val="none" w:sz="0" w:space="0" w:color="auto"/>
        <w:bottom w:val="none" w:sz="0" w:space="0" w:color="auto"/>
        <w:right w:val="none" w:sz="0" w:space="0" w:color="auto"/>
      </w:divBdr>
    </w:div>
    <w:div w:id="1759331247">
      <w:bodyDiv w:val="1"/>
      <w:marLeft w:val="0"/>
      <w:marRight w:val="0"/>
      <w:marTop w:val="0"/>
      <w:marBottom w:val="0"/>
      <w:divBdr>
        <w:top w:val="none" w:sz="0" w:space="0" w:color="auto"/>
        <w:left w:val="none" w:sz="0" w:space="0" w:color="auto"/>
        <w:bottom w:val="none" w:sz="0" w:space="0" w:color="auto"/>
        <w:right w:val="none" w:sz="0" w:space="0" w:color="auto"/>
      </w:divBdr>
    </w:div>
    <w:div w:id="1761826218">
      <w:bodyDiv w:val="1"/>
      <w:marLeft w:val="0"/>
      <w:marRight w:val="0"/>
      <w:marTop w:val="0"/>
      <w:marBottom w:val="0"/>
      <w:divBdr>
        <w:top w:val="none" w:sz="0" w:space="0" w:color="auto"/>
        <w:left w:val="none" w:sz="0" w:space="0" w:color="auto"/>
        <w:bottom w:val="none" w:sz="0" w:space="0" w:color="auto"/>
        <w:right w:val="none" w:sz="0" w:space="0" w:color="auto"/>
      </w:divBdr>
    </w:div>
    <w:div w:id="1764105909">
      <w:bodyDiv w:val="1"/>
      <w:marLeft w:val="0"/>
      <w:marRight w:val="0"/>
      <w:marTop w:val="0"/>
      <w:marBottom w:val="0"/>
      <w:divBdr>
        <w:top w:val="none" w:sz="0" w:space="0" w:color="auto"/>
        <w:left w:val="none" w:sz="0" w:space="0" w:color="auto"/>
        <w:bottom w:val="none" w:sz="0" w:space="0" w:color="auto"/>
        <w:right w:val="none" w:sz="0" w:space="0" w:color="auto"/>
      </w:divBdr>
    </w:div>
    <w:div w:id="1767537529">
      <w:bodyDiv w:val="1"/>
      <w:marLeft w:val="0"/>
      <w:marRight w:val="0"/>
      <w:marTop w:val="0"/>
      <w:marBottom w:val="0"/>
      <w:divBdr>
        <w:top w:val="none" w:sz="0" w:space="0" w:color="auto"/>
        <w:left w:val="none" w:sz="0" w:space="0" w:color="auto"/>
        <w:bottom w:val="none" w:sz="0" w:space="0" w:color="auto"/>
        <w:right w:val="none" w:sz="0" w:space="0" w:color="auto"/>
      </w:divBdr>
    </w:div>
    <w:div w:id="1768578646">
      <w:bodyDiv w:val="1"/>
      <w:marLeft w:val="0"/>
      <w:marRight w:val="0"/>
      <w:marTop w:val="0"/>
      <w:marBottom w:val="0"/>
      <w:divBdr>
        <w:top w:val="none" w:sz="0" w:space="0" w:color="auto"/>
        <w:left w:val="none" w:sz="0" w:space="0" w:color="auto"/>
        <w:bottom w:val="none" w:sz="0" w:space="0" w:color="auto"/>
        <w:right w:val="none" w:sz="0" w:space="0" w:color="auto"/>
      </w:divBdr>
    </w:div>
    <w:div w:id="1768690866">
      <w:bodyDiv w:val="1"/>
      <w:marLeft w:val="0"/>
      <w:marRight w:val="0"/>
      <w:marTop w:val="0"/>
      <w:marBottom w:val="0"/>
      <w:divBdr>
        <w:top w:val="none" w:sz="0" w:space="0" w:color="auto"/>
        <w:left w:val="none" w:sz="0" w:space="0" w:color="auto"/>
        <w:bottom w:val="none" w:sz="0" w:space="0" w:color="auto"/>
        <w:right w:val="none" w:sz="0" w:space="0" w:color="auto"/>
      </w:divBdr>
    </w:div>
    <w:div w:id="1768693005">
      <w:bodyDiv w:val="1"/>
      <w:marLeft w:val="0"/>
      <w:marRight w:val="0"/>
      <w:marTop w:val="0"/>
      <w:marBottom w:val="0"/>
      <w:divBdr>
        <w:top w:val="none" w:sz="0" w:space="0" w:color="auto"/>
        <w:left w:val="none" w:sz="0" w:space="0" w:color="auto"/>
        <w:bottom w:val="none" w:sz="0" w:space="0" w:color="auto"/>
        <w:right w:val="none" w:sz="0" w:space="0" w:color="auto"/>
      </w:divBdr>
    </w:div>
    <w:div w:id="1771470700">
      <w:bodyDiv w:val="1"/>
      <w:marLeft w:val="0"/>
      <w:marRight w:val="0"/>
      <w:marTop w:val="0"/>
      <w:marBottom w:val="0"/>
      <w:divBdr>
        <w:top w:val="none" w:sz="0" w:space="0" w:color="auto"/>
        <w:left w:val="none" w:sz="0" w:space="0" w:color="auto"/>
        <w:bottom w:val="none" w:sz="0" w:space="0" w:color="auto"/>
        <w:right w:val="none" w:sz="0" w:space="0" w:color="auto"/>
      </w:divBdr>
    </w:div>
    <w:div w:id="1772312710">
      <w:bodyDiv w:val="1"/>
      <w:marLeft w:val="0"/>
      <w:marRight w:val="0"/>
      <w:marTop w:val="0"/>
      <w:marBottom w:val="0"/>
      <w:divBdr>
        <w:top w:val="none" w:sz="0" w:space="0" w:color="auto"/>
        <w:left w:val="none" w:sz="0" w:space="0" w:color="auto"/>
        <w:bottom w:val="none" w:sz="0" w:space="0" w:color="auto"/>
        <w:right w:val="none" w:sz="0" w:space="0" w:color="auto"/>
      </w:divBdr>
    </w:div>
    <w:div w:id="1772627084">
      <w:bodyDiv w:val="1"/>
      <w:marLeft w:val="0"/>
      <w:marRight w:val="0"/>
      <w:marTop w:val="0"/>
      <w:marBottom w:val="0"/>
      <w:divBdr>
        <w:top w:val="none" w:sz="0" w:space="0" w:color="auto"/>
        <w:left w:val="none" w:sz="0" w:space="0" w:color="auto"/>
        <w:bottom w:val="none" w:sz="0" w:space="0" w:color="auto"/>
        <w:right w:val="none" w:sz="0" w:space="0" w:color="auto"/>
      </w:divBdr>
    </w:div>
    <w:div w:id="1772700450">
      <w:bodyDiv w:val="1"/>
      <w:marLeft w:val="0"/>
      <w:marRight w:val="0"/>
      <w:marTop w:val="0"/>
      <w:marBottom w:val="0"/>
      <w:divBdr>
        <w:top w:val="none" w:sz="0" w:space="0" w:color="auto"/>
        <w:left w:val="none" w:sz="0" w:space="0" w:color="auto"/>
        <w:bottom w:val="none" w:sz="0" w:space="0" w:color="auto"/>
        <w:right w:val="none" w:sz="0" w:space="0" w:color="auto"/>
      </w:divBdr>
    </w:div>
    <w:div w:id="1773236332">
      <w:bodyDiv w:val="1"/>
      <w:marLeft w:val="0"/>
      <w:marRight w:val="0"/>
      <w:marTop w:val="0"/>
      <w:marBottom w:val="0"/>
      <w:divBdr>
        <w:top w:val="none" w:sz="0" w:space="0" w:color="auto"/>
        <w:left w:val="none" w:sz="0" w:space="0" w:color="auto"/>
        <w:bottom w:val="none" w:sz="0" w:space="0" w:color="auto"/>
        <w:right w:val="none" w:sz="0" w:space="0" w:color="auto"/>
      </w:divBdr>
    </w:div>
    <w:div w:id="1780877650">
      <w:bodyDiv w:val="1"/>
      <w:marLeft w:val="0"/>
      <w:marRight w:val="0"/>
      <w:marTop w:val="0"/>
      <w:marBottom w:val="0"/>
      <w:divBdr>
        <w:top w:val="none" w:sz="0" w:space="0" w:color="auto"/>
        <w:left w:val="none" w:sz="0" w:space="0" w:color="auto"/>
        <w:bottom w:val="none" w:sz="0" w:space="0" w:color="auto"/>
        <w:right w:val="none" w:sz="0" w:space="0" w:color="auto"/>
      </w:divBdr>
    </w:div>
    <w:div w:id="1784767553">
      <w:bodyDiv w:val="1"/>
      <w:marLeft w:val="0"/>
      <w:marRight w:val="0"/>
      <w:marTop w:val="0"/>
      <w:marBottom w:val="0"/>
      <w:divBdr>
        <w:top w:val="none" w:sz="0" w:space="0" w:color="auto"/>
        <w:left w:val="none" w:sz="0" w:space="0" w:color="auto"/>
        <w:bottom w:val="none" w:sz="0" w:space="0" w:color="auto"/>
        <w:right w:val="none" w:sz="0" w:space="0" w:color="auto"/>
      </w:divBdr>
    </w:div>
    <w:div w:id="1786073550">
      <w:bodyDiv w:val="1"/>
      <w:marLeft w:val="0"/>
      <w:marRight w:val="0"/>
      <w:marTop w:val="0"/>
      <w:marBottom w:val="0"/>
      <w:divBdr>
        <w:top w:val="none" w:sz="0" w:space="0" w:color="auto"/>
        <w:left w:val="none" w:sz="0" w:space="0" w:color="auto"/>
        <w:bottom w:val="none" w:sz="0" w:space="0" w:color="auto"/>
        <w:right w:val="none" w:sz="0" w:space="0" w:color="auto"/>
      </w:divBdr>
    </w:div>
    <w:div w:id="1786193723">
      <w:bodyDiv w:val="1"/>
      <w:marLeft w:val="0"/>
      <w:marRight w:val="0"/>
      <w:marTop w:val="0"/>
      <w:marBottom w:val="0"/>
      <w:divBdr>
        <w:top w:val="none" w:sz="0" w:space="0" w:color="auto"/>
        <w:left w:val="none" w:sz="0" w:space="0" w:color="auto"/>
        <w:bottom w:val="none" w:sz="0" w:space="0" w:color="auto"/>
        <w:right w:val="none" w:sz="0" w:space="0" w:color="auto"/>
      </w:divBdr>
    </w:div>
    <w:div w:id="1788112184">
      <w:bodyDiv w:val="1"/>
      <w:marLeft w:val="0"/>
      <w:marRight w:val="0"/>
      <w:marTop w:val="0"/>
      <w:marBottom w:val="0"/>
      <w:divBdr>
        <w:top w:val="none" w:sz="0" w:space="0" w:color="auto"/>
        <w:left w:val="none" w:sz="0" w:space="0" w:color="auto"/>
        <w:bottom w:val="none" w:sz="0" w:space="0" w:color="auto"/>
        <w:right w:val="none" w:sz="0" w:space="0" w:color="auto"/>
      </w:divBdr>
    </w:div>
    <w:div w:id="1788155561">
      <w:bodyDiv w:val="1"/>
      <w:marLeft w:val="0"/>
      <w:marRight w:val="0"/>
      <w:marTop w:val="0"/>
      <w:marBottom w:val="0"/>
      <w:divBdr>
        <w:top w:val="none" w:sz="0" w:space="0" w:color="auto"/>
        <w:left w:val="none" w:sz="0" w:space="0" w:color="auto"/>
        <w:bottom w:val="none" w:sz="0" w:space="0" w:color="auto"/>
        <w:right w:val="none" w:sz="0" w:space="0" w:color="auto"/>
      </w:divBdr>
    </w:div>
    <w:div w:id="1788424745">
      <w:bodyDiv w:val="1"/>
      <w:marLeft w:val="0"/>
      <w:marRight w:val="0"/>
      <w:marTop w:val="0"/>
      <w:marBottom w:val="0"/>
      <w:divBdr>
        <w:top w:val="none" w:sz="0" w:space="0" w:color="auto"/>
        <w:left w:val="none" w:sz="0" w:space="0" w:color="auto"/>
        <w:bottom w:val="none" w:sz="0" w:space="0" w:color="auto"/>
        <w:right w:val="none" w:sz="0" w:space="0" w:color="auto"/>
      </w:divBdr>
    </w:div>
    <w:div w:id="1790585601">
      <w:bodyDiv w:val="1"/>
      <w:marLeft w:val="0"/>
      <w:marRight w:val="0"/>
      <w:marTop w:val="0"/>
      <w:marBottom w:val="0"/>
      <w:divBdr>
        <w:top w:val="none" w:sz="0" w:space="0" w:color="auto"/>
        <w:left w:val="none" w:sz="0" w:space="0" w:color="auto"/>
        <w:bottom w:val="none" w:sz="0" w:space="0" w:color="auto"/>
        <w:right w:val="none" w:sz="0" w:space="0" w:color="auto"/>
      </w:divBdr>
    </w:div>
    <w:div w:id="1790902801">
      <w:bodyDiv w:val="1"/>
      <w:marLeft w:val="0"/>
      <w:marRight w:val="0"/>
      <w:marTop w:val="0"/>
      <w:marBottom w:val="0"/>
      <w:divBdr>
        <w:top w:val="none" w:sz="0" w:space="0" w:color="auto"/>
        <w:left w:val="none" w:sz="0" w:space="0" w:color="auto"/>
        <w:bottom w:val="none" w:sz="0" w:space="0" w:color="auto"/>
        <w:right w:val="none" w:sz="0" w:space="0" w:color="auto"/>
      </w:divBdr>
    </w:div>
    <w:div w:id="1791434719">
      <w:bodyDiv w:val="1"/>
      <w:marLeft w:val="0"/>
      <w:marRight w:val="0"/>
      <w:marTop w:val="0"/>
      <w:marBottom w:val="0"/>
      <w:divBdr>
        <w:top w:val="none" w:sz="0" w:space="0" w:color="auto"/>
        <w:left w:val="none" w:sz="0" w:space="0" w:color="auto"/>
        <w:bottom w:val="none" w:sz="0" w:space="0" w:color="auto"/>
        <w:right w:val="none" w:sz="0" w:space="0" w:color="auto"/>
      </w:divBdr>
    </w:div>
    <w:div w:id="1793017506">
      <w:bodyDiv w:val="1"/>
      <w:marLeft w:val="0"/>
      <w:marRight w:val="0"/>
      <w:marTop w:val="0"/>
      <w:marBottom w:val="0"/>
      <w:divBdr>
        <w:top w:val="none" w:sz="0" w:space="0" w:color="auto"/>
        <w:left w:val="none" w:sz="0" w:space="0" w:color="auto"/>
        <w:bottom w:val="none" w:sz="0" w:space="0" w:color="auto"/>
        <w:right w:val="none" w:sz="0" w:space="0" w:color="auto"/>
      </w:divBdr>
    </w:div>
    <w:div w:id="1793597378">
      <w:bodyDiv w:val="1"/>
      <w:marLeft w:val="0"/>
      <w:marRight w:val="0"/>
      <w:marTop w:val="0"/>
      <w:marBottom w:val="0"/>
      <w:divBdr>
        <w:top w:val="none" w:sz="0" w:space="0" w:color="auto"/>
        <w:left w:val="none" w:sz="0" w:space="0" w:color="auto"/>
        <w:bottom w:val="none" w:sz="0" w:space="0" w:color="auto"/>
        <w:right w:val="none" w:sz="0" w:space="0" w:color="auto"/>
      </w:divBdr>
    </w:div>
    <w:div w:id="1796017709">
      <w:bodyDiv w:val="1"/>
      <w:marLeft w:val="0"/>
      <w:marRight w:val="0"/>
      <w:marTop w:val="0"/>
      <w:marBottom w:val="0"/>
      <w:divBdr>
        <w:top w:val="none" w:sz="0" w:space="0" w:color="auto"/>
        <w:left w:val="none" w:sz="0" w:space="0" w:color="auto"/>
        <w:bottom w:val="none" w:sz="0" w:space="0" w:color="auto"/>
        <w:right w:val="none" w:sz="0" w:space="0" w:color="auto"/>
      </w:divBdr>
    </w:div>
    <w:div w:id="1797411490">
      <w:bodyDiv w:val="1"/>
      <w:marLeft w:val="0"/>
      <w:marRight w:val="0"/>
      <w:marTop w:val="0"/>
      <w:marBottom w:val="0"/>
      <w:divBdr>
        <w:top w:val="none" w:sz="0" w:space="0" w:color="auto"/>
        <w:left w:val="none" w:sz="0" w:space="0" w:color="auto"/>
        <w:bottom w:val="none" w:sz="0" w:space="0" w:color="auto"/>
        <w:right w:val="none" w:sz="0" w:space="0" w:color="auto"/>
      </w:divBdr>
    </w:div>
    <w:div w:id="1798602558">
      <w:bodyDiv w:val="1"/>
      <w:marLeft w:val="0"/>
      <w:marRight w:val="0"/>
      <w:marTop w:val="0"/>
      <w:marBottom w:val="0"/>
      <w:divBdr>
        <w:top w:val="none" w:sz="0" w:space="0" w:color="auto"/>
        <w:left w:val="none" w:sz="0" w:space="0" w:color="auto"/>
        <w:bottom w:val="none" w:sz="0" w:space="0" w:color="auto"/>
        <w:right w:val="none" w:sz="0" w:space="0" w:color="auto"/>
      </w:divBdr>
    </w:div>
    <w:div w:id="1799567030">
      <w:bodyDiv w:val="1"/>
      <w:marLeft w:val="0"/>
      <w:marRight w:val="0"/>
      <w:marTop w:val="0"/>
      <w:marBottom w:val="0"/>
      <w:divBdr>
        <w:top w:val="none" w:sz="0" w:space="0" w:color="auto"/>
        <w:left w:val="none" w:sz="0" w:space="0" w:color="auto"/>
        <w:bottom w:val="none" w:sz="0" w:space="0" w:color="auto"/>
        <w:right w:val="none" w:sz="0" w:space="0" w:color="auto"/>
      </w:divBdr>
    </w:div>
    <w:div w:id="1806238788">
      <w:bodyDiv w:val="1"/>
      <w:marLeft w:val="0"/>
      <w:marRight w:val="0"/>
      <w:marTop w:val="0"/>
      <w:marBottom w:val="0"/>
      <w:divBdr>
        <w:top w:val="none" w:sz="0" w:space="0" w:color="auto"/>
        <w:left w:val="none" w:sz="0" w:space="0" w:color="auto"/>
        <w:bottom w:val="none" w:sz="0" w:space="0" w:color="auto"/>
        <w:right w:val="none" w:sz="0" w:space="0" w:color="auto"/>
      </w:divBdr>
    </w:div>
    <w:div w:id="1808157034">
      <w:bodyDiv w:val="1"/>
      <w:marLeft w:val="0"/>
      <w:marRight w:val="0"/>
      <w:marTop w:val="0"/>
      <w:marBottom w:val="0"/>
      <w:divBdr>
        <w:top w:val="none" w:sz="0" w:space="0" w:color="auto"/>
        <w:left w:val="none" w:sz="0" w:space="0" w:color="auto"/>
        <w:bottom w:val="none" w:sz="0" w:space="0" w:color="auto"/>
        <w:right w:val="none" w:sz="0" w:space="0" w:color="auto"/>
      </w:divBdr>
    </w:div>
    <w:div w:id="1809740174">
      <w:bodyDiv w:val="1"/>
      <w:marLeft w:val="0"/>
      <w:marRight w:val="0"/>
      <w:marTop w:val="0"/>
      <w:marBottom w:val="0"/>
      <w:divBdr>
        <w:top w:val="none" w:sz="0" w:space="0" w:color="auto"/>
        <w:left w:val="none" w:sz="0" w:space="0" w:color="auto"/>
        <w:bottom w:val="none" w:sz="0" w:space="0" w:color="auto"/>
        <w:right w:val="none" w:sz="0" w:space="0" w:color="auto"/>
      </w:divBdr>
    </w:div>
    <w:div w:id="1810436174">
      <w:bodyDiv w:val="1"/>
      <w:marLeft w:val="0"/>
      <w:marRight w:val="0"/>
      <w:marTop w:val="0"/>
      <w:marBottom w:val="0"/>
      <w:divBdr>
        <w:top w:val="none" w:sz="0" w:space="0" w:color="auto"/>
        <w:left w:val="none" w:sz="0" w:space="0" w:color="auto"/>
        <w:bottom w:val="none" w:sz="0" w:space="0" w:color="auto"/>
        <w:right w:val="none" w:sz="0" w:space="0" w:color="auto"/>
      </w:divBdr>
    </w:div>
    <w:div w:id="1811285028">
      <w:bodyDiv w:val="1"/>
      <w:marLeft w:val="0"/>
      <w:marRight w:val="0"/>
      <w:marTop w:val="0"/>
      <w:marBottom w:val="0"/>
      <w:divBdr>
        <w:top w:val="none" w:sz="0" w:space="0" w:color="auto"/>
        <w:left w:val="none" w:sz="0" w:space="0" w:color="auto"/>
        <w:bottom w:val="none" w:sz="0" w:space="0" w:color="auto"/>
        <w:right w:val="none" w:sz="0" w:space="0" w:color="auto"/>
      </w:divBdr>
    </w:div>
    <w:div w:id="1814591613">
      <w:bodyDiv w:val="1"/>
      <w:marLeft w:val="0"/>
      <w:marRight w:val="0"/>
      <w:marTop w:val="0"/>
      <w:marBottom w:val="0"/>
      <w:divBdr>
        <w:top w:val="none" w:sz="0" w:space="0" w:color="auto"/>
        <w:left w:val="none" w:sz="0" w:space="0" w:color="auto"/>
        <w:bottom w:val="none" w:sz="0" w:space="0" w:color="auto"/>
        <w:right w:val="none" w:sz="0" w:space="0" w:color="auto"/>
      </w:divBdr>
    </w:div>
    <w:div w:id="1814718426">
      <w:bodyDiv w:val="1"/>
      <w:marLeft w:val="0"/>
      <w:marRight w:val="0"/>
      <w:marTop w:val="0"/>
      <w:marBottom w:val="0"/>
      <w:divBdr>
        <w:top w:val="none" w:sz="0" w:space="0" w:color="auto"/>
        <w:left w:val="none" w:sz="0" w:space="0" w:color="auto"/>
        <w:bottom w:val="none" w:sz="0" w:space="0" w:color="auto"/>
        <w:right w:val="none" w:sz="0" w:space="0" w:color="auto"/>
      </w:divBdr>
    </w:div>
    <w:div w:id="1814983360">
      <w:bodyDiv w:val="1"/>
      <w:marLeft w:val="0"/>
      <w:marRight w:val="0"/>
      <w:marTop w:val="0"/>
      <w:marBottom w:val="0"/>
      <w:divBdr>
        <w:top w:val="none" w:sz="0" w:space="0" w:color="auto"/>
        <w:left w:val="none" w:sz="0" w:space="0" w:color="auto"/>
        <w:bottom w:val="none" w:sz="0" w:space="0" w:color="auto"/>
        <w:right w:val="none" w:sz="0" w:space="0" w:color="auto"/>
      </w:divBdr>
    </w:div>
    <w:div w:id="1817796106">
      <w:bodyDiv w:val="1"/>
      <w:marLeft w:val="0"/>
      <w:marRight w:val="0"/>
      <w:marTop w:val="0"/>
      <w:marBottom w:val="0"/>
      <w:divBdr>
        <w:top w:val="none" w:sz="0" w:space="0" w:color="auto"/>
        <w:left w:val="none" w:sz="0" w:space="0" w:color="auto"/>
        <w:bottom w:val="none" w:sz="0" w:space="0" w:color="auto"/>
        <w:right w:val="none" w:sz="0" w:space="0" w:color="auto"/>
      </w:divBdr>
    </w:div>
    <w:div w:id="1817841918">
      <w:bodyDiv w:val="1"/>
      <w:marLeft w:val="0"/>
      <w:marRight w:val="0"/>
      <w:marTop w:val="0"/>
      <w:marBottom w:val="0"/>
      <w:divBdr>
        <w:top w:val="none" w:sz="0" w:space="0" w:color="auto"/>
        <w:left w:val="none" w:sz="0" w:space="0" w:color="auto"/>
        <w:bottom w:val="none" w:sz="0" w:space="0" w:color="auto"/>
        <w:right w:val="none" w:sz="0" w:space="0" w:color="auto"/>
      </w:divBdr>
    </w:div>
    <w:div w:id="1818297638">
      <w:bodyDiv w:val="1"/>
      <w:marLeft w:val="0"/>
      <w:marRight w:val="0"/>
      <w:marTop w:val="0"/>
      <w:marBottom w:val="0"/>
      <w:divBdr>
        <w:top w:val="none" w:sz="0" w:space="0" w:color="auto"/>
        <w:left w:val="none" w:sz="0" w:space="0" w:color="auto"/>
        <w:bottom w:val="none" w:sz="0" w:space="0" w:color="auto"/>
        <w:right w:val="none" w:sz="0" w:space="0" w:color="auto"/>
      </w:divBdr>
    </w:div>
    <w:div w:id="1821340553">
      <w:bodyDiv w:val="1"/>
      <w:marLeft w:val="0"/>
      <w:marRight w:val="0"/>
      <w:marTop w:val="0"/>
      <w:marBottom w:val="0"/>
      <w:divBdr>
        <w:top w:val="none" w:sz="0" w:space="0" w:color="auto"/>
        <w:left w:val="none" w:sz="0" w:space="0" w:color="auto"/>
        <w:bottom w:val="none" w:sz="0" w:space="0" w:color="auto"/>
        <w:right w:val="none" w:sz="0" w:space="0" w:color="auto"/>
      </w:divBdr>
    </w:div>
    <w:div w:id="1823303596">
      <w:bodyDiv w:val="1"/>
      <w:marLeft w:val="0"/>
      <w:marRight w:val="0"/>
      <w:marTop w:val="0"/>
      <w:marBottom w:val="0"/>
      <w:divBdr>
        <w:top w:val="none" w:sz="0" w:space="0" w:color="auto"/>
        <w:left w:val="none" w:sz="0" w:space="0" w:color="auto"/>
        <w:bottom w:val="none" w:sz="0" w:space="0" w:color="auto"/>
        <w:right w:val="none" w:sz="0" w:space="0" w:color="auto"/>
      </w:divBdr>
    </w:div>
    <w:div w:id="1823497203">
      <w:bodyDiv w:val="1"/>
      <w:marLeft w:val="0"/>
      <w:marRight w:val="0"/>
      <w:marTop w:val="0"/>
      <w:marBottom w:val="0"/>
      <w:divBdr>
        <w:top w:val="none" w:sz="0" w:space="0" w:color="auto"/>
        <w:left w:val="none" w:sz="0" w:space="0" w:color="auto"/>
        <w:bottom w:val="none" w:sz="0" w:space="0" w:color="auto"/>
        <w:right w:val="none" w:sz="0" w:space="0" w:color="auto"/>
      </w:divBdr>
    </w:div>
    <w:div w:id="1826781888">
      <w:bodyDiv w:val="1"/>
      <w:marLeft w:val="0"/>
      <w:marRight w:val="0"/>
      <w:marTop w:val="0"/>
      <w:marBottom w:val="0"/>
      <w:divBdr>
        <w:top w:val="none" w:sz="0" w:space="0" w:color="auto"/>
        <w:left w:val="none" w:sz="0" w:space="0" w:color="auto"/>
        <w:bottom w:val="none" w:sz="0" w:space="0" w:color="auto"/>
        <w:right w:val="none" w:sz="0" w:space="0" w:color="auto"/>
      </w:divBdr>
    </w:div>
    <w:div w:id="1828813680">
      <w:bodyDiv w:val="1"/>
      <w:marLeft w:val="0"/>
      <w:marRight w:val="0"/>
      <w:marTop w:val="0"/>
      <w:marBottom w:val="0"/>
      <w:divBdr>
        <w:top w:val="none" w:sz="0" w:space="0" w:color="auto"/>
        <w:left w:val="none" w:sz="0" w:space="0" w:color="auto"/>
        <w:bottom w:val="none" w:sz="0" w:space="0" w:color="auto"/>
        <w:right w:val="none" w:sz="0" w:space="0" w:color="auto"/>
      </w:divBdr>
    </w:div>
    <w:div w:id="1829125418">
      <w:bodyDiv w:val="1"/>
      <w:marLeft w:val="0"/>
      <w:marRight w:val="0"/>
      <w:marTop w:val="0"/>
      <w:marBottom w:val="0"/>
      <w:divBdr>
        <w:top w:val="none" w:sz="0" w:space="0" w:color="auto"/>
        <w:left w:val="none" w:sz="0" w:space="0" w:color="auto"/>
        <w:bottom w:val="none" w:sz="0" w:space="0" w:color="auto"/>
        <w:right w:val="none" w:sz="0" w:space="0" w:color="auto"/>
      </w:divBdr>
    </w:div>
    <w:div w:id="1829514057">
      <w:bodyDiv w:val="1"/>
      <w:marLeft w:val="0"/>
      <w:marRight w:val="0"/>
      <w:marTop w:val="0"/>
      <w:marBottom w:val="0"/>
      <w:divBdr>
        <w:top w:val="none" w:sz="0" w:space="0" w:color="auto"/>
        <w:left w:val="none" w:sz="0" w:space="0" w:color="auto"/>
        <w:bottom w:val="none" w:sz="0" w:space="0" w:color="auto"/>
        <w:right w:val="none" w:sz="0" w:space="0" w:color="auto"/>
      </w:divBdr>
    </w:div>
    <w:div w:id="1830713622">
      <w:bodyDiv w:val="1"/>
      <w:marLeft w:val="0"/>
      <w:marRight w:val="0"/>
      <w:marTop w:val="0"/>
      <w:marBottom w:val="0"/>
      <w:divBdr>
        <w:top w:val="none" w:sz="0" w:space="0" w:color="auto"/>
        <w:left w:val="none" w:sz="0" w:space="0" w:color="auto"/>
        <w:bottom w:val="none" w:sz="0" w:space="0" w:color="auto"/>
        <w:right w:val="none" w:sz="0" w:space="0" w:color="auto"/>
      </w:divBdr>
    </w:div>
    <w:div w:id="1830977370">
      <w:bodyDiv w:val="1"/>
      <w:marLeft w:val="0"/>
      <w:marRight w:val="0"/>
      <w:marTop w:val="0"/>
      <w:marBottom w:val="0"/>
      <w:divBdr>
        <w:top w:val="none" w:sz="0" w:space="0" w:color="auto"/>
        <w:left w:val="none" w:sz="0" w:space="0" w:color="auto"/>
        <w:bottom w:val="none" w:sz="0" w:space="0" w:color="auto"/>
        <w:right w:val="none" w:sz="0" w:space="0" w:color="auto"/>
      </w:divBdr>
    </w:div>
    <w:div w:id="1831365048">
      <w:bodyDiv w:val="1"/>
      <w:marLeft w:val="0"/>
      <w:marRight w:val="0"/>
      <w:marTop w:val="0"/>
      <w:marBottom w:val="0"/>
      <w:divBdr>
        <w:top w:val="none" w:sz="0" w:space="0" w:color="auto"/>
        <w:left w:val="none" w:sz="0" w:space="0" w:color="auto"/>
        <w:bottom w:val="none" w:sz="0" w:space="0" w:color="auto"/>
        <w:right w:val="none" w:sz="0" w:space="0" w:color="auto"/>
      </w:divBdr>
    </w:div>
    <w:div w:id="1835144931">
      <w:bodyDiv w:val="1"/>
      <w:marLeft w:val="0"/>
      <w:marRight w:val="0"/>
      <w:marTop w:val="0"/>
      <w:marBottom w:val="0"/>
      <w:divBdr>
        <w:top w:val="none" w:sz="0" w:space="0" w:color="auto"/>
        <w:left w:val="none" w:sz="0" w:space="0" w:color="auto"/>
        <w:bottom w:val="none" w:sz="0" w:space="0" w:color="auto"/>
        <w:right w:val="none" w:sz="0" w:space="0" w:color="auto"/>
      </w:divBdr>
    </w:div>
    <w:div w:id="1838105692">
      <w:bodyDiv w:val="1"/>
      <w:marLeft w:val="0"/>
      <w:marRight w:val="0"/>
      <w:marTop w:val="0"/>
      <w:marBottom w:val="0"/>
      <w:divBdr>
        <w:top w:val="none" w:sz="0" w:space="0" w:color="auto"/>
        <w:left w:val="none" w:sz="0" w:space="0" w:color="auto"/>
        <w:bottom w:val="none" w:sz="0" w:space="0" w:color="auto"/>
        <w:right w:val="none" w:sz="0" w:space="0" w:color="auto"/>
      </w:divBdr>
    </w:div>
    <w:div w:id="1839690767">
      <w:bodyDiv w:val="1"/>
      <w:marLeft w:val="0"/>
      <w:marRight w:val="0"/>
      <w:marTop w:val="0"/>
      <w:marBottom w:val="0"/>
      <w:divBdr>
        <w:top w:val="none" w:sz="0" w:space="0" w:color="auto"/>
        <w:left w:val="none" w:sz="0" w:space="0" w:color="auto"/>
        <w:bottom w:val="none" w:sz="0" w:space="0" w:color="auto"/>
        <w:right w:val="none" w:sz="0" w:space="0" w:color="auto"/>
      </w:divBdr>
    </w:div>
    <w:div w:id="1840384539">
      <w:bodyDiv w:val="1"/>
      <w:marLeft w:val="0"/>
      <w:marRight w:val="0"/>
      <w:marTop w:val="0"/>
      <w:marBottom w:val="0"/>
      <w:divBdr>
        <w:top w:val="none" w:sz="0" w:space="0" w:color="auto"/>
        <w:left w:val="none" w:sz="0" w:space="0" w:color="auto"/>
        <w:bottom w:val="none" w:sz="0" w:space="0" w:color="auto"/>
        <w:right w:val="none" w:sz="0" w:space="0" w:color="auto"/>
      </w:divBdr>
    </w:div>
    <w:div w:id="1842816958">
      <w:bodyDiv w:val="1"/>
      <w:marLeft w:val="0"/>
      <w:marRight w:val="0"/>
      <w:marTop w:val="0"/>
      <w:marBottom w:val="0"/>
      <w:divBdr>
        <w:top w:val="none" w:sz="0" w:space="0" w:color="auto"/>
        <w:left w:val="none" w:sz="0" w:space="0" w:color="auto"/>
        <w:bottom w:val="none" w:sz="0" w:space="0" w:color="auto"/>
        <w:right w:val="none" w:sz="0" w:space="0" w:color="auto"/>
      </w:divBdr>
    </w:div>
    <w:div w:id="1842970448">
      <w:bodyDiv w:val="1"/>
      <w:marLeft w:val="0"/>
      <w:marRight w:val="0"/>
      <w:marTop w:val="0"/>
      <w:marBottom w:val="0"/>
      <w:divBdr>
        <w:top w:val="none" w:sz="0" w:space="0" w:color="auto"/>
        <w:left w:val="none" w:sz="0" w:space="0" w:color="auto"/>
        <w:bottom w:val="none" w:sz="0" w:space="0" w:color="auto"/>
        <w:right w:val="none" w:sz="0" w:space="0" w:color="auto"/>
      </w:divBdr>
    </w:div>
    <w:div w:id="1846050547">
      <w:bodyDiv w:val="1"/>
      <w:marLeft w:val="0"/>
      <w:marRight w:val="0"/>
      <w:marTop w:val="0"/>
      <w:marBottom w:val="0"/>
      <w:divBdr>
        <w:top w:val="none" w:sz="0" w:space="0" w:color="auto"/>
        <w:left w:val="none" w:sz="0" w:space="0" w:color="auto"/>
        <w:bottom w:val="none" w:sz="0" w:space="0" w:color="auto"/>
        <w:right w:val="none" w:sz="0" w:space="0" w:color="auto"/>
      </w:divBdr>
    </w:div>
    <w:div w:id="1847357712">
      <w:bodyDiv w:val="1"/>
      <w:marLeft w:val="0"/>
      <w:marRight w:val="0"/>
      <w:marTop w:val="0"/>
      <w:marBottom w:val="0"/>
      <w:divBdr>
        <w:top w:val="none" w:sz="0" w:space="0" w:color="auto"/>
        <w:left w:val="none" w:sz="0" w:space="0" w:color="auto"/>
        <w:bottom w:val="none" w:sz="0" w:space="0" w:color="auto"/>
        <w:right w:val="none" w:sz="0" w:space="0" w:color="auto"/>
      </w:divBdr>
    </w:div>
    <w:div w:id="1850414040">
      <w:bodyDiv w:val="1"/>
      <w:marLeft w:val="0"/>
      <w:marRight w:val="0"/>
      <w:marTop w:val="0"/>
      <w:marBottom w:val="0"/>
      <w:divBdr>
        <w:top w:val="none" w:sz="0" w:space="0" w:color="auto"/>
        <w:left w:val="none" w:sz="0" w:space="0" w:color="auto"/>
        <w:bottom w:val="none" w:sz="0" w:space="0" w:color="auto"/>
        <w:right w:val="none" w:sz="0" w:space="0" w:color="auto"/>
      </w:divBdr>
    </w:div>
    <w:div w:id="1850946962">
      <w:bodyDiv w:val="1"/>
      <w:marLeft w:val="0"/>
      <w:marRight w:val="0"/>
      <w:marTop w:val="0"/>
      <w:marBottom w:val="0"/>
      <w:divBdr>
        <w:top w:val="none" w:sz="0" w:space="0" w:color="auto"/>
        <w:left w:val="none" w:sz="0" w:space="0" w:color="auto"/>
        <w:bottom w:val="none" w:sz="0" w:space="0" w:color="auto"/>
        <w:right w:val="none" w:sz="0" w:space="0" w:color="auto"/>
      </w:divBdr>
    </w:div>
    <w:div w:id="1855145363">
      <w:bodyDiv w:val="1"/>
      <w:marLeft w:val="0"/>
      <w:marRight w:val="0"/>
      <w:marTop w:val="0"/>
      <w:marBottom w:val="0"/>
      <w:divBdr>
        <w:top w:val="none" w:sz="0" w:space="0" w:color="auto"/>
        <w:left w:val="none" w:sz="0" w:space="0" w:color="auto"/>
        <w:bottom w:val="none" w:sz="0" w:space="0" w:color="auto"/>
        <w:right w:val="none" w:sz="0" w:space="0" w:color="auto"/>
      </w:divBdr>
    </w:div>
    <w:div w:id="1855880586">
      <w:bodyDiv w:val="1"/>
      <w:marLeft w:val="0"/>
      <w:marRight w:val="0"/>
      <w:marTop w:val="0"/>
      <w:marBottom w:val="0"/>
      <w:divBdr>
        <w:top w:val="none" w:sz="0" w:space="0" w:color="auto"/>
        <w:left w:val="none" w:sz="0" w:space="0" w:color="auto"/>
        <w:bottom w:val="none" w:sz="0" w:space="0" w:color="auto"/>
        <w:right w:val="none" w:sz="0" w:space="0" w:color="auto"/>
      </w:divBdr>
    </w:div>
    <w:div w:id="1857645586">
      <w:bodyDiv w:val="1"/>
      <w:marLeft w:val="0"/>
      <w:marRight w:val="0"/>
      <w:marTop w:val="0"/>
      <w:marBottom w:val="0"/>
      <w:divBdr>
        <w:top w:val="none" w:sz="0" w:space="0" w:color="auto"/>
        <w:left w:val="none" w:sz="0" w:space="0" w:color="auto"/>
        <w:bottom w:val="none" w:sz="0" w:space="0" w:color="auto"/>
        <w:right w:val="none" w:sz="0" w:space="0" w:color="auto"/>
      </w:divBdr>
    </w:div>
    <w:div w:id="1862354296">
      <w:bodyDiv w:val="1"/>
      <w:marLeft w:val="0"/>
      <w:marRight w:val="0"/>
      <w:marTop w:val="0"/>
      <w:marBottom w:val="0"/>
      <w:divBdr>
        <w:top w:val="none" w:sz="0" w:space="0" w:color="auto"/>
        <w:left w:val="none" w:sz="0" w:space="0" w:color="auto"/>
        <w:bottom w:val="none" w:sz="0" w:space="0" w:color="auto"/>
        <w:right w:val="none" w:sz="0" w:space="0" w:color="auto"/>
      </w:divBdr>
    </w:div>
    <w:div w:id="1862429529">
      <w:bodyDiv w:val="1"/>
      <w:marLeft w:val="0"/>
      <w:marRight w:val="0"/>
      <w:marTop w:val="0"/>
      <w:marBottom w:val="0"/>
      <w:divBdr>
        <w:top w:val="none" w:sz="0" w:space="0" w:color="auto"/>
        <w:left w:val="none" w:sz="0" w:space="0" w:color="auto"/>
        <w:bottom w:val="none" w:sz="0" w:space="0" w:color="auto"/>
        <w:right w:val="none" w:sz="0" w:space="0" w:color="auto"/>
      </w:divBdr>
    </w:div>
    <w:div w:id="1863278836">
      <w:bodyDiv w:val="1"/>
      <w:marLeft w:val="0"/>
      <w:marRight w:val="0"/>
      <w:marTop w:val="0"/>
      <w:marBottom w:val="0"/>
      <w:divBdr>
        <w:top w:val="none" w:sz="0" w:space="0" w:color="auto"/>
        <w:left w:val="none" w:sz="0" w:space="0" w:color="auto"/>
        <w:bottom w:val="none" w:sz="0" w:space="0" w:color="auto"/>
        <w:right w:val="none" w:sz="0" w:space="0" w:color="auto"/>
      </w:divBdr>
    </w:div>
    <w:div w:id="1863394825">
      <w:bodyDiv w:val="1"/>
      <w:marLeft w:val="0"/>
      <w:marRight w:val="0"/>
      <w:marTop w:val="0"/>
      <w:marBottom w:val="0"/>
      <w:divBdr>
        <w:top w:val="none" w:sz="0" w:space="0" w:color="auto"/>
        <w:left w:val="none" w:sz="0" w:space="0" w:color="auto"/>
        <w:bottom w:val="none" w:sz="0" w:space="0" w:color="auto"/>
        <w:right w:val="none" w:sz="0" w:space="0" w:color="auto"/>
      </w:divBdr>
    </w:div>
    <w:div w:id="1864780705">
      <w:bodyDiv w:val="1"/>
      <w:marLeft w:val="0"/>
      <w:marRight w:val="0"/>
      <w:marTop w:val="0"/>
      <w:marBottom w:val="0"/>
      <w:divBdr>
        <w:top w:val="none" w:sz="0" w:space="0" w:color="auto"/>
        <w:left w:val="none" w:sz="0" w:space="0" w:color="auto"/>
        <w:bottom w:val="none" w:sz="0" w:space="0" w:color="auto"/>
        <w:right w:val="none" w:sz="0" w:space="0" w:color="auto"/>
      </w:divBdr>
    </w:div>
    <w:div w:id="1866139224">
      <w:bodyDiv w:val="1"/>
      <w:marLeft w:val="0"/>
      <w:marRight w:val="0"/>
      <w:marTop w:val="0"/>
      <w:marBottom w:val="0"/>
      <w:divBdr>
        <w:top w:val="none" w:sz="0" w:space="0" w:color="auto"/>
        <w:left w:val="none" w:sz="0" w:space="0" w:color="auto"/>
        <w:bottom w:val="none" w:sz="0" w:space="0" w:color="auto"/>
        <w:right w:val="none" w:sz="0" w:space="0" w:color="auto"/>
      </w:divBdr>
    </w:div>
    <w:div w:id="1866869392">
      <w:bodyDiv w:val="1"/>
      <w:marLeft w:val="0"/>
      <w:marRight w:val="0"/>
      <w:marTop w:val="0"/>
      <w:marBottom w:val="0"/>
      <w:divBdr>
        <w:top w:val="none" w:sz="0" w:space="0" w:color="auto"/>
        <w:left w:val="none" w:sz="0" w:space="0" w:color="auto"/>
        <w:bottom w:val="none" w:sz="0" w:space="0" w:color="auto"/>
        <w:right w:val="none" w:sz="0" w:space="0" w:color="auto"/>
      </w:divBdr>
    </w:div>
    <w:div w:id="1868253642">
      <w:bodyDiv w:val="1"/>
      <w:marLeft w:val="0"/>
      <w:marRight w:val="0"/>
      <w:marTop w:val="0"/>
      <w:marBottom w:val="0"/>
      <w:divBdr>
        <w:top w:val="none" w:sz="0" w:space="0" w:color="auto"/>
        <w:left w:val="none" w:sz="0" w:space="0" w:color="auto"/>
        <w:bottom w:val="none" w:sz="0" w:space="0" w:color="auto"/>
        <w:right w:val="none" w:sz="0" w:space="0" w:color="auto"/>
      </w:divBdr>
    </w:div>
    <w:div w:id="1870289035">
      <w:bodyDiv w:val="1"/>
      <w:marLeft w:val="0"/>
      <w:marRight w:val="0"/>
      <w:marTop w:val="0"/>
      <w:marBottom w:val="0"/>
      <w:divBdr>
        <w:top w:val="none" w:sz="0" w:space="0" w:color="auto"/>
        <w:left w:val="none" w:sz="0" w:space="0" w:color="auto"/>
        <w:bottom w:val="none" w:sz="0" w:space="0" w:color="auto"/>
        <w:right w:val="none" w:sz="0" w:space="0" w:color="auto"/>
      </w:divBdr>
    </w:div>
    <w:div w:id="1871213612">
      <w:bodyDiv w:val="1"/>
      <w:marLeft w:val="0"/>
      <w:marRight w:val="0"/>
      <w:marTop w:val="0"/>
      <w:marBottom w:val="0"/>
      <w:divBdr>
        <w:top w:val="none" w:sz="0" w:space="0" w:color="auto"/>
        <w:left w:val="none" w:sz="0" w:space="0" w:color="auto"/>
        <w:bottom w:val="none" w:sz="0" w:space="0" w:color="auto"/>
        <w:right w:val="none" w:sz="0" w:space="0" w:color="auto"/>
      </w:divBdr>
    </w:div>
    <w:div w:id="1874657562">
      <w:bodyDiv w:val="1"/>
      <w:marLeft w:val="0"/>
      <w:marRight w:val="0"/>
      <w:marTop w:val="0"/>
      <w:marBottom w:val="0"/>
      <w:divBdr>
        <w:top w:val="none" w:sz="0" w:space="0" w:color="auto"/>
        <w:left w:val="none" w:sz="0" w:space="0" w:color="auto"/>
        <w:bottom w:val="none" w:sz="0" w:space="0" w:color="auto"/>
        <w:right w:val="none" w:sz="0" w:space="0" w:color="auto"/>
      </w:divBdr>
    </w:div>
    <w:div w:id="1874883201">
      <w:bodyDiv w:val="1"/>
      <w:marLeft w:val="0"/>
      <w:marRight w:val="0"/>
      <w:marTop w:val="0"/>
      <w:marBottom w:val="0"/>
      <w:divBdr>
        <w:top w:val="none" w:sz="0" w:space="0" w:color="auto"/>
        <w:left w:val="none" w:sz="0" w:space="0" w:color="auto"/>
        <w:bottom w:val="none" w:sz="0" w:space="0" w:color="auto"/>
        <w:right w:val="none" w:sz="0" w:space="0" w:color="auto"/>
      </w:divBdr>
    </w:div>
    <w:div w:id="1875192588">
      <w:bodyDiv w:val="1"/>
      <w:marLeft w:val="0"/>
      <w:marRight w:val="0"/>
      <w:marTop w:val="0"/>
      <w:marBottom w:val="0"/>
      <w:divBdr>
        <w:top w:val="none" w:sz="0" w:space="0" w:color="auto"/>
        <w:left w:val="none" w:sz="0" w:space="0" w:color="auto"/>
        <w:bottom w:val="none" w:sz="0" w:space="0" w:color="auto"/>
        <w:right w:val="none" w:sz="0" w:space="0" w:color="auto"/>
      </w:divBdr>
    </w:div>
    <w:div w:id="1876312543">
      <w:bodyDiv w:val="1"/>
      <w:marLeft w:val="0"/>
      <w:marRight w:val="0"/>
      <w:marTop w:val="0"/>
      <w:marBottom w:val="0"/>
      <w:divBdr>
        <w:top w:val="none" w:sz="0" w:space="0" w:color="auto"/>
        <w:left w:val="none" w:sz="0" w:space="0" w:color="auto"/>
        <w:bottom w:val="none" w:sz="0" w:space="0" w:color="auto"/>
        <w:right w:val="none" w:sz="0" w:space="0" w:color="auto"/>
      </w:divBdr>
    </w:div>
    <w:div w:id="1881089124">
      <w:bodyDiv w:val="1"/>
      <w:marLeft w:val="0"/>
      <w:marRight w:val="0"/>
      <w:marTop w:val="0"/>
      <w:marBottom w:val="0"/>
      <w:divBdr>
        <w:top w:val="none" w:sz="0" w:space="0" w:color="auto"/>
        <w:left w:val="none" w:sz="0" w:space="0" w:color="auto"/>
        <w:bottom w:val="none" w:sz="0" w:space="0" w:color="auto"/>
        <w:right w:val="none" w:sz="0" w:space="0" w:color="auto"/>
      </w:divBdr>
    </w:div>
    <w:div w:id="1882549804">
      <w:bodyDiv w:val="1"/>
      <w:marLeft w:val="0"/>
      <w:marRight w:val="0"/>
      <w:marTop w:val="0"/>
      <w:marBottom w:val="0"/>
      <w:divBdr>
        <w:top w:val="none" w:sz="0" w:space="0" w:color="auto"/>
        <w:left w:val="none" w:sz="0" w:space="0" w:color="auto"/>
        <w:bottom w:val="none" w:sz="0" w:space="0" w:color="auto"/>
        <w:right w:val="none" w:sz="0" w:space="0" w:color="auto"/>
      </w:divBdr>
    </w:div>
    <w:div w:id="1890221224">
      <w:bodyDiv w:val="1"/>
      <w:marLeft w:val="0"/>
      <w:marRight w:val="0"/>
      <w:marTop w:val="0"/>
      <w:marBottom w:val="0"/>
      <w:divBdr>
        <w:top w:val="none" w:sz="0" w:space="0" w:color="auto"/>
        <w:left w:val="none" w:sz="0" w:space="0" w:color="auto"/>
        <w:bottom w:val="none" w:sz="0" w:space="0" w:color="auto"/>
        <w:right w:val="none" w:sz="0" w:space="0" w:color="auto"/>
      </w:divBdr>
    </w:div>
    <w:div w:id="1890533231">
      <w:bodyDiv w:val="1"/>
      <w:marLeft w:val="0"/>
      <w:marRight w:val="0"/>
      <w:marTop w:val="0"/>
      <w:marBottom w:val="0"/>
      <w:divBdr>
        <w:top w:val="none" w:sz="0" w:space="0" w:color="auto"/>
        <w:left w:val="none" w:sz="0" w:space="0" w:color="auto"/>
        <w:bottom w:val="none" w:sz="0" w:space="0" w:color="auto"/>
        <w:right w:val="none" w:sz="0" w:space="0" w:color="auto"/>
      </w:divBdr>
    </w:div>
    <w:div w:id="1892108536">
      <w:bodyDiv w:val="1"/>
      <w:marLeft w:val="0"/>
      <w:marRight w:val="0"/>
      <w:marTop w:val="0"/>
      <w:marBottom w:val="0"/>
      <w:divBdr>
        <w:top w:val="none" w:sz="0" w:space="0" w:color="auto"/>
        <w:left w:val="none" w:sz="0" w:space="0" w:color="auto"/>
        <w:bottom w:val="none" w:sz="0" w:space="0" w:color="auto"/>
        <w:right w:val="none" w:sz="0" w:space="0" w:color="auto"/>
      </w:divBdr>
    </w:div>
    <w:div w:id="1893467503">
      <w:bodyDiv w:val="1"/>
      <w:marLeft w:val="0"/>
      <w:marRight w:val="0"/>
      <w:marTop w:val="0"/>
      <w:marBottom w:val="0"/>
      <w:divBdr>
        <w:top w:val="none" w:sz="0" w:space="0" w:color="auto"/>
        <w:left w:val="none" w:sz="0" w:space="0" w:color="auto"/>
        <w:bottom w:val="none" w:sz="0" w:space="0" w:color="auto"/>
        <w:right w:val="none" w:sz="0" w:space="0" w:color="auto"/>
      </w:divBdr>
    </w:div>
    <w:div w:id="1894266546">
      <w:bodyDiv w:val="1"/>
      <w:marLeft w:val="0"/>
      <w:marRight w:val="0"/>
      <w:marTop w:val="0"/>
      <w:marBottom w:val="0"/>
      <w:divBdr>
        <w:top w:val="none" w:sz="0" w:space="0" w:color="auto"/>
        <w:left w:val="none" w:sz="0" w:space="0" w:color="auto"/>
        <w:bottom w:val="none" w:sz="0" w:space="0" w:color="auto"/>
        <w:right w:val="none" w:sz="0" w:space="0" w:color="auto"/>
      </w:divBdr>
    </w:div>
    <w:div w:id="1894654809">
      <w:bodyDiv w:val="1"/>
      <w:marLeft w:val="0"/>
      <w:marRight w:val="0"/>
      <w:marTop w:val="0"/>
      <w:marBottom w:val="0"/>
      <w:divBdr>
        <w:top w:val="none" w:sz="0" w:space="0" w:color="auto"/>
        <w:left w:val="none" w:sz="0" w:space="0" w:color="auto"/>
        <w:bottom w:val="none" w:sz="0" w:space="0" w:color="auto"/>
        <w:right w:val="none" w:sz="0" w:space="0" w:color="auto"/>
      </w:divBdr>
    </w:div>
    <w:div w:id="1895190373">
      <w:bodyDiv w:val="1"/>
      <w:marLeft w:val="0"/>
      <w:marRight w:val="0"/>
      <w:marTop w:val="0"/>
      <w:marBottom w:val="0"/>
      <w:divBdr>
        <w:top w:val="none" w:sz="0" w:space="0" w:color="auto"/>
        <w:left w:val="none" w:sz="0" w:space="0" w:color="auto"/>
        <w:bottom w:val="none" w:sz="0" w:space="0" w:color="auto"/>
        <w:right w:val="none" w:sz="0" w:space="0" w:color="auto"/>
      </w:divBdr>
    </w:div>
    <w:div w:id="1895460485">
      <w:bodyDiv w:val="1"/>
      <w:marLeft w:val="0"/>
      <w:marRight w:val="0"/>
      <w:marTop w:val="0"/>
      <w:marBottom w:val="0"/>
      <w:divBdr>
        <w:top w:val="none" w:sz="0" w:space="0" w:color="auto"/>
        <w:left w:val="none" w:sz="0" w:space="0" w:color="auto"/>
        <w:bottom w:val="none" w:sz="0" w:space="0" w:color="auto"/>
        <w:right w:val="none" w:sz="0" w:space="0" w:color="auto"/>
      </w:divBdr>
    </w:div>
    <w:div w:id="1896623041">
      <w:bodyDiv w:val="1"/>
      <w:marLeft w:val="0"/>
      <w:marRight w:val="0"/>
      <w:marTop w:val="0"/>
      <w:marBottom w:val="0"/>
      <w:divBdr>
        <w:top w:val="none" w:sz="0" w:space="0" w:color="auto"/>
        <w:left w:val="none" w:sz="0" w:space="0" w:color="auto"/>
        <w:bottom w:val="none" w:sz="0" w:space="0" w:color="auto"/>
        <w:right w:val="none" w:sz="0" w:space="0" w:color="auto"/>
      </w:divBdr>
    </w:div>
    <w:div w:id="1897859892">
      <w:bodyDiv w:val="1"/>
      <w:marLeft w:val="0"/>
      <w:marRight w:val="0"/>
      <w:marTop w:val="0"/>
      <w:marBottom w:val="0"/>
      <w:divBdr>
        <w:top w:val="none" w:sz="0" w:space="0" w:color="auto"/>
        <w:left w:val="none" w:sz="0" w:space="0" w:color="auto"/>
        <w:bottom w:val="none" w:sz="0" w:space="0" w:color="auto"/>
        <w:right w:val="none" w:sz="0" w:space="0" w:color="auto"/>
      </w:divBdr>
    </w:div>
    <w:div w:id="1898465628">
      <w:bodyDiv w:val="1"/>
      <w:marLeft w:val="0"/>
      <w:marRight w:val="0"/>
      <w:marTop w:val="0"/>
      <w:marBottom w:val="0"/>
      <w:divBdr>
        <w:top w:val="none" w:sz="0" w:space="0" w:color="auto"/>
        <w:left w:val="none" w:sz="0" w:space="0" w:color="auto"/>
        <w:bottom w:val="none" w:sz="0" w:space="0" w:color="auto"/>
        <w:right w:val="none" w:sz="0" w:space="0" w:color="auto"/>
      </w:divBdr>
    </w:div>
    <w:div w:id="1899052077">
      <w:bodyDiv w:val="1"/>
      <w:marLeft w:val="0"/>
      <w:marRight w:val="0"/>
      <w:marTop w:val="0"/>
      <w:marBottom w:val="0"/>
      <w:divBdr>
        <w:top w:val="none" w:sz="0" w:space="0" w:color="auto"/>
        <w:left w:val="none" w:sz="0" w:space="0" w:color="auto"/>
        <w:bottom w:val="none" w:sz="0" w:space="0" w:color="auto"/>
        <w:right w:val="none" w:sz="0" w:space="0" w:color="auto"/>
      </w:divBdr>
    </w:div>
    <w:div w:id="1899054391">
      <w:bodyDiv w:val="1"/>
      <w:marLeft w:val="0"/>
      <w:marRight w:val="0"/>
      <w:marTop w:val="0"/>
      <w:marBottom w:val="0"/>
      <w:divBdr>
        <w:top w:val="none" w:sz="0" w:space="0" w:color="auto"/>
        <w:left w:val="none" w:sz="0" w:space="0" w:color="auto"/>
        <w:bottom w:val="none" w:sz="0" w:space="0" w:color="auto"/>
        <w:right w:val="none" w:sz="0" w:space="0" w:color="auto"/>
      </w:divBdr>
    </w:div>
    <w:div w:id="1900286768">
      <w:bodyDiv w:val="1"/>
      <w:marLeft w:val="0"/>
      <w:marRight w:val="0"/>
      <w:marTop w:val="0"/>
      <w:marBottom w:val="0"/>
      <w:divBdr>
        <w:top w:val="none" w:sz="0" w:space="0" w:color="auto"/>
        <w:left w:val="none" w:sz="0" w:space="0" w:color="auto"/>
        <w:bottom w:val="none" w:sz="0" w:space="0" w:color="auto"/>
        <w:right w:val="none" w:sz="0" w:space="0" w:color="auto"/>
      </w:divBdr>
    </w:div>
    <w:div w:id="1901820599">
      <w:bodyDiv w:val="1"/>
      <w:marLeft w:val="0"/>
      <w:marRight w:val="0"/>
      <w:marTop w:val="0"/>
      <w:marBottom w:val="0"/>
      <w:divBdr>
        <w:top w:val="none" w:sz="0" w:space="0" w:color="auto"/>
        <w:left w:val="none" w:sz="0" w:space="0" w:color="auto"/>
        <w:bottom w:val="none" w:sz="0" w:space="0" w:color="auto"/>
        <w:right w:val="none" w:sz="0" w:space="0" w:color="auto"/>
      </w:divBdr>
    </w:div>
    <w:div w:id="1902405865">
      <w:bodyDiv w:val="1"/>
      <w:marLeft w:val="0"/>
      <w:marRight w:val="0"/>
      <w:marTop w:val="0"/>
      <w:marBottom w:val="0"/>
      <w:divBdr>
        <w:top w:val="none" w:sz="0" w:space="0" w:color="auto"/>
        <w:left w:val="none" w:sz="0" w:space="0" w:color="auto"/>
        <w:bottom w:val="none" w:sz="0" w:space="0" w:color="auto"/>
        <w:right w:val="none" w:sz="0" w:space="0" w:color="auto"/>
      </w:divBdr>
    </w:div>
    <w:div w:id="1905337799">
      <w:bodyDiv w:val="1"/>
      <w:marLeft w:val="0"/>
      <w:marRight w:val="0"/>
      <w:marTop w:val="0"/>
      <w:marBottom w:val="0"/>
      <w:divBdr>
        <w:top w:val="none" w:sz="0" w:space="0" w:color="auto"/>
        <w:left w:val="none" w:sz="0" w:space="0" w:color="auto"/>
        <w:bottom w:val="none" w:sz="0" w:space="0" w:color="auto"/>
        <w:right w:val="none" w:sz="0" w:space="0" w:color="auto"/>
      </w:divBdr>
    </w:div>
    <w:div w:id="1906255400">
      <w:bodyDiv w:val="1"/>
      <w:marLeft w:val="0"/>
      <w:marRight w:val="0"/>
      <w:marTop w:val="0"/>
      <w:marBottom w:val="0"/>
      <w:divBdr>
        <w:top w:val="none" w:sz="0" w:space="0" w:color="auto"/>
        <w:left w:val="none" w:sz="0" w:space="0" w:color="auto"/>
        <w:bottom w:val="none" w:sz="0" w:space="0" w:color="auto"/>
        <w:right w:val="none" w:sz="0" w:space="0" w:color="auto"/>
      </w:divBdr>
    </w:div>
    <w:div w:id="1906599799">
      <w:bodyDiv w:val="1"/>
      <w:marLeft w:val="0"/>
      <w:marRight w:val="0"/>
      <w:marTop w:val="0"/>
      <w:marBottom w:val="0"/>
      <w:divBdr>
        <w:top w:val="none" w:sz="0" w:space="0" w:color="auto"/>
        <w:left w:val="none" w:sz="0" w:space="0" w:color="auto"/>
        <w:bottom w:val="none" w:sz="0" w:space="0" w:color="auto"/>
        <w:right w:val="none" w:sz="0" w:space="0" w:color="auto"/>
      </w:divBdr>
    </w:div>
    <w:div w:id="1906717542">
      <w:bodyDiv w:val="1"/>
      <w:marLeft w:val="0"/>
      <w:marRight w:val="0"/>
      <w:marTop w:val="0"/>
      <w:marBottom w:val="0"/>
      <w:divBdr>
        <w:top w:val="none" w:sz="0" w:space="0" w:color="auto"/>
        <w:left w:val="none" w:sz="0" w:space="0" w:color="auto"/>
        <w:bottom w:val="none" w:sz="0" w:space="0" w:color="auto"/>
        <w:right w:val="none" w:sz="0" w:space="0" w:color="auto"/>
      </w:divBdr>
    </w:div>
    <w:div w:id="1906989593">
      <w:bodyDiv w:val="1"/>
      <w:marLeft w:val="0"/>
      <w:marRight w:val="0"/>
      <w:marTop w:val="0"/>
      <w:marBottom w:val="0"/>
      <w:divBdr>
        <w:top w:val="none" w:sz="0" w:space="0" w:color="auto"/>
        <w:left w:val="none" w:sz="0" w:space="0" w:color="auto"/>
        <w:bottom w:val="none" w:sz="0" w:space="0" w:color="auto"/>
        <w:right w:val="none" w:sz="0" w:space="0" w:color="auto"/>
      </w:divBdr>
    </w:div>
    <w:div w:id="1909730942">
      <w:bodyDiv w:val="1"/>
      <w:marLeft w:val="0"/>
      <w:marRight w:val="0"/>
      <w:marTop w:val="0"/>
      <w:marBottom w:val="0"/>
      <w:divBdr>
        <w:top w:val="none" w:sz="0" w:space="0" w:color="auto"/>
        <w:left w:val="none" w:sz="0" w:space="0" w:color="auto"/>
        <w:bottom w:val="none" w:sz="0" w:space="0" w:color="auto"/>
        <w:right w:val="none" w:sz="0" w:space="0" w:color="auto"/>
      </w:divBdr>
    </w:div>
    <w:div w:id="1909881536">
      <w:bodyDiv w:val="1"/>
      <w:marLeft w:val="0"/>
      <w:marRight w:val="0"/>
      <w:marTop w:val="0"/>
      <w:marBottom w:val="0"/>
      <w:divBdr>
        <w:top w:val="none" w:sz="0" w:space="0" w:color="auto"/>
        <w:left w:val="none" w:sz="0" w:space="0" w:color="auto"/>
        <w:bottom w:val="none" w:sz="0" w:space="0" w:color="auto"/>
        <w:right w:val="none" w:sz="0" w:space="0" w:color="auto"/>
      </w:divBdr>
    </w:div>
    <w:div w:id="1910070657">
      <w:bodyDiv w:val="1"/>
      <w:marLeft w:val="0"/>
      <w:marRight w:val="0"/>
      <w:marTop w:val="0"/>
      <w:marBottom w:val="0"/>
      <w:divBdr>
        <w:top w:val="none" w:sz="0" w:space="0" w:color="auto"/>
        <w:left w:val="none" w:sz="0" w:space="0" w:color="auto"/>
        <w:bottom w:val="none" w:sz="0" w:space="0" w:color="auto"/>
        <w:right w:val="none" w:sz="0" w:space="0" w:color="auto"/>
      </w:divBdr>
    </w:div>
    <w:div w:id="1913924636">
      <w:bodyDiv w:val="1"/>
      <w:marLeft w:val="0"/>
      <w:marRight w:val="0"/>
      <w:marTop w:val="0"/>
      <w:marBottom w:val="0"/>
      <w:divBdr>
        <w:top w:val="none" w:sz="0" w:space="0" w:color="auto"/>
        <w:left w:val="none" w:sz="0" w:space="0" w:color="auto"/>
        <w:bottom w:val="none" w:sz="0" w:space="0" w:color="auto"/>
        <w:right w:val="none" w:sz="0" w:space="0" w:color="auto"/>
      </w:divBdr>
    </w:div>
    <w:div w:id="1915511081">
      <w:bodyDiv w:val="1"/>
      <w:marLeft w:val="0"/>
      <w:marRight w:val="0"/>
      <w:marTop w:val="0"/>
      <w:marBottom w:val="0"/>
      <w:divBdr>
        <w:top w:val="none" w:sz="0" w:space="0" w:color="auto"/>
        <w:left w:val="none" w:sz="0" w:space="0" w:color="auto"/>
        <w:bottom w:val="none" w:sz="0" w:space="0" w:color="auto"/>
        <w:right w:val="none" w:sz="0" w:space="0" w:color="auto"/>
      </w:divBdr>
    </w:div>
    <w:div w:id="1915701506">
      <w:bodyDiv w:val="1"/>
      <w:marLeft w:val="0"/>
      <w:marRight w:val="0"/>
      <w:marTop w:val="0"/>
      <w:marBottom w:val="0"/>
      <w:divBdr>
        <w:top w:val="none" w:sz="0" w:space="0" w:color="auto"/>
        <w:left w:val="none" w:sz="0" w:space="0" w:color="auto"/>
        <w:bottom w:val="none" w:sz="0" w:space="0" w:color="auto"/>
        <w:right w:val="none" w:sz="0" w:space="0" w:color="auto"/>
      </w:divBdr>
    </w:div>
    <w:div w:id="1915775678">
      <w:bodyDiv w:val="1"/>
      <w:marLeft w:val="0"/>
      <w:marRight w:val="0"/>
      <w:marTop w:val="0"/>
      <w:marBottom w:val="0"/>
      <w:divBdr>
        <w:top w:val="none" w:sz="0" w:space="0" w:color="auto"/>
        <w:left w:val="none" w:sz="0" w:space="0" w:color="auto"/>
        <w:bottom w:val="none" w:sz="0" w:space="0" w:color="auto"/>
        <w:right w:val="none" w:sz="0" w:space="0" w:color="auto"/>
      </w:divBdr>
    </w:div>
    <w:div w:id="1915819000">
      <w:bodyDiv w:val="1"/>
      <w:marLeft w:val="0"/>
      <w:marRight w:val="0"/>
      <w:marTop w:val="0"/>
      <w:marBottom w:val="0"/>
      <w:divBdr>
        <w:top w:val="none" w:sz="0" w:space="0" w:color="auto"/>
        <w:left w:val="none" w:sz="0" w:space="0" w:color="auto"/>
        <w:bottom w:val="none" w:sz="0" w:space="0" w:color="auto"/>
        <w:right w:val="none" w:sz="0" w:space="0" w:color="auto"/>
      </w:divBdr>
    </w:div>
    <w:div w:id="1916426907">
      <w:bodyDiv w:val="1"/>
      <w:marLeft w:val="0"/>
      <w:marRight w:val="0"/>
      <w:marTop w:val="0"/>
      <w:marBottom w:val="0"/>
      <w:divBdr>
        <w:top w:val="none" w:sz="0" w:space="0" w:color="auto"/>
        <w:left w:val="none" w:sz="0" w:space="0" w:color="auto"/>
        <w:bottom w:val="none" w:sz="0" w:space="0" w:color="auto"/>
        <w:right w:val="none" w:sz="0" w:space="0" w:color="auto"/>
      </w:divBdr>
    </w:div>
    <w:div w:id="1918661754">
      <w:bodyDiv w:val="1"/>
      <w:marLeft w:val="0"/>
      <w:marRight w:val="0"/>
      <w:marTop w:val="0"/>
      <w:marBottom w:val="0"/>
      <w:divBdr>
        <w:top w:val="none" w:sz="0" w:space="0" w:color="auto"/>
        <w:left w:val="none" w:sz="0" w:space="0" w:color="auto"/>
        <w:bottom w:val="none" w:sz="0" w:space="0" w:color="auto"/>
        <w:right w:val="none" w:sz="0" w:space="0" w:color="auto"/>
      </w:divBdr>
    </w:div>
    <w:div w:id="1919632777">
      <w:bodyDiv w:val="1"/>
      <w:marLeft w:val="0"/>
      <w:marRight w:val="0"/>
      <w:marTop w:val="0"/>
      <w:marBottom w:val="0"/>
      <w:divBdr>
        <w:top w:val="none" w:sz="0" w:space="0" w:color="auto"/>
        <w:left w:val="none" w:sz="0" w:space="0" w:color="auto"/>
        <w:bottom w:val="none" w:sz="0" w:space="0" w:color="auto"/>
        <w:right w:val="none" w:sz="0" w:space="0" w:color="auto"/>
      </w:divBdr>
    </w:div>
    <w:div w:id="1919829484">
      <w:bodyDiv w:val="1"/>
      <w:marLeft w:val="0"/>
      <w:marRight w:val="0"/>
      <w:marTop w:val="0"/>
      <w:marBottom w:val="0"/>
      <w:divBdr>
        <w:top w:val="none" w:sz="0" w:space="0" w:color="auto"/>
        <w:left w:val="none" w:sz="0" w:space="0" w:color="auto"/>
        <w:bottom w:val="none" w:sz="0" w:space="0" w:color="auto"/>
        <w:right w:val="none" w:sz="0" w:space="0" w:color="auto"/>
      </w:divBdr>
    </w:div>
    <w:div w:id="1920939939">
      <w:bodyDiv w:val="1"/>
      <w:marLeft w:val="0"/>
      <w:marRight w:val="0"/>
      <w:marTop w:val="0"/>
      <w:marBottom w:val="0"/>
      <w:divBdr>
        <w:top w:val="none" w:sz="0" w:space="0" w:color="auto"/>
        <w:left w:val="none" w:sz="0" w:space="0" w:color="auto"/>
        <w:bottom w:val="none" w:sz="0" w:space="0" w:color="auto"/>
        <w:right w:val="none" w:sz="0" w:space="0" w:color="auto"/>
      </w:divBdr>
    </w:div>
    <w:div w:id="1923176922">
      <w:bodyDiv w:val="1"/>
      <w:marLeft w:val="0"/>
      <w:marRight w:val="0"/>
      <w:marTop w:val="0"/>
      <w:marBottom w:val="0"/>
      <w:divBdr>
        <w:top w:val="none" w:sz="0" w:space="0" w:color="auto"/>
        <w:left w:val="none" w:sz="0" w:space="0" w:color="auto"/>
        <w:bottom w:val="none" w:sz="0" w:space="0" w:color="auto"/>
        <w:right w:val="none" w:sz="0" w:space="0" w:color="auto"/>
      </w:divBdr>
    </w:div>
    <w:div w:id="1923249255">
      <w:bodyDiv w:val="1"/>
      <w:marLeft w:val="0"/>
      <w:marRight w:val="0"/>
      <w:marTop w:val="0"/>
      <w:marBottom w:val="0"/>
      <w:divBdr>
        <w:top w:val="none" w:sz="0" w:space="0" w:color="auto"/>
        <w:left w:val="none" w:sz="0" w:space="0" w:color="auto"/>
        <w:bottom w:val="none" w:sz="0" w:space="0" w:color="auto"/>
        <w:right w:val="none" w:sz="0" w:space="0" w:color="auto"/>
      </w:divBdr>
    </w:div>
    <w:div w:id="1923446913">
      <w:bodyDiv w:val="1"/>
      <w:marLeft w:val="0"/>
      <w:marRight w:val="0"/>
      <w:marTop w:val="0"/>
      <w:marBottom w:val="0"/>
      <w:divBdr>
        <w:top w:val="none" w:sz="0" w:space="0" w:color="auto"/>
        <w:left w:val="none" w:sz="0" w:space="0" w:color="auto"/>
        <w:bottom w:val="none" w:sz="0" w:space="0" w:color="auto"/>
        <w:right w:val="none" w:sz="0" w:space="0" w:color="auto"/>
      </w:divBdr>
    </w:div>
    <w:div w:id="1923488545">
      <w:bodyDiv w:val="1"/>
      <w:marLeft w:val="0"/>
      <w:marRight w:val="0"/>
      <w:marTop w:val="0"/>
      <w:marBottom w:val="0"/>
      <w:divBdr>
        <w:top w:val="none" w:sz="0" w:space="0" w:color="auto"/>
        <w:left w:val="none" w:sz="0" w:space="0" w:color="auto"/>
        <w:bottom w:val="none" w:sz="0" w:space="0" w:color="auto"/>
        <w:right w:val="none" w:sz="0" w:space="0" w:color="auto"/>
      </w:divBdr>
    </w:div>
    <w:div w:id="1926450127">
      <w:bodyDiv w:val="1"/>
      <w:marLeft w:val="0"/>
      <w:marRight w:val="0"/>
      <w:marTop w:val="0"/>
      <w:marBottom w:val="0"/>
      <w:divBdr>
        <w:top w:val="none" w:sz="0" w:space="0" w:color="auto"/>
        <w:left w:val="none" w:sz="0" w:space="0" w:color="auto"/>
        <w:bottom w:val="none" w:sz="0" w:space="0" w:color="auto"/>
        <w:right w:val="none" w:sz="0" w:space="0" w:color="auto"/>
      </w:divBdr>
    </w:div>
    <w:div w:id="1926915977">
      <w:bodyDiv w:val="1"/>
      <w:marLeft w:val="0"/>
      <w:marRight w:val="0"/>
      <w:marTop w:val="0"/>
      <w:marBottom w:val="0"/>
      <w:divBdr>
        <w:top w:val="none" w:sz="0" w:space="0" w:color="auto"/>
        <w:left w:val="none" w:sz="0" w:space="0" w:color="auto"/>
        <w:bottom w:val="none" w:sz="0" w:space="0" w:color="auto"/>
        <w:right w:val="none" w:sz="0" w:space="0" w:color="auto"/>
      </w:divBdr>
    </w:div>
    <w:div w:id="1928344358">
      <w:bodyDiv w:val="1"/>
      <w:marLeft w:val="0"/>
      <w:marRight w:val="0"/>
      <w:marTop w:val="0"/>
      <w:marBottom w:val="0"/>
      <w:divBdr>
        <w:top w:val="none" w:sz="0" w:space="0" w:color="auto"/>
        <w:left w:val="none" w:sz="0" w:space="0" w:color="auto"/>
        <w:bottom w:val="none" w:sz="0" w:space="0" w:color="auto"/>
        <w:right w:val="none" w:sz="0" w:space="0" w:color="auto"/>
      </w:divBdr>
    </w:div>
    <w:div w:id="1928415621">
      <w:bodyDiv w:val="1"/>
      <w:marLeft w:val="0"/>
      <w:marRight w:val="0"/>
      <w:marTop w:val="0"/>
      <w:marBottom w:val="0"/>
      <w:divBdr>
        <w:top w:val="none" w:sz="0" w:space="0" w:color="auto"/>
        <w:left w:val="none" w:sz="0" w:space="0" w:color="auto"/>
        <w:bottom w:val="none" w:sz="0" w:space="0" w:color="auto"/>
        <w:right w:val="none" w:sz="0" w:space="0" w:color="auto"/>
      </w:divBdr>
    </w:div>
    <w:div w:id="1928493293">
      <w:bodyDiv w:val="1"/>
      <w:marLeft w:val="0"/>
      <w:marRight w:val="0"/>
      <w:marTop w:val="0"/>
      <w:marBottom w:val="0"/>
      <w:divBdr>
        <w:top w:val="none" w:sz="0" w:space="0" w:color="auto"/>
        <w:left w:val="none" w:sz="0" w:space="0" w:color="auto"/>
        <w:bottom w:val="none" w:sz="0" w:space="0" w:color="auto"/>
        <w:right w:val="none" w:sz="0" w:space="0" w:color="auto"/>
      </w:divBdr>
    </w:div>
    <w:div w:id="1931424998">
      <w:bodyDiv w:val="1"/>
      <w:marLeft w:val="0"/>
      <w:marRight w:val="0"/>
      <w:marTop w:val="0"/>
      <w:marBottom w:val="0"/>
      <w:divBdr>
        <w:top w:val="none" w:sz="0" w:space="0" w:color="auto"/>
        <w:left w:val="none" w:sz="0" w:space="0" w:color="auto"/>
        <w:bottom w:val="none" w:sz="0" w:space="0" w:color="auto"/>
        <w:right w:val="none" w:sz="0" w:space="0" w:color="auto"/>
      </w:divBdr>
    </w:div>
    <w:div w:id="1935625044">
      <w:bodyDiv w:val="1"/>
      <w:marLeft w:val="0"/>
      <w:marRight w:val="0"/>
      <w:marTop w:val="0"/>
      <w:marBottom w:val="0"/>
      <w:divBdr>
        <w:top w:val="none" w:sz="0" w:space="0" w:color="auto"/>
        <w:left w:val="none" w:sz="0" w:space="0" w:color="auto"/>
        <w:bottom w:val="none" w:sz="0" w:space="0" w:color="auto"/>
        <w:right w:val="none" w:sz="0" w:space="0" w:color="auto"/>
      </w:divBdr>
    </w:div>
    <w:div w:id="1935896195">
      <w:bodyDiv w:val="1"/>
      <w:marLeft w:val="0"/>
      <w:marRight w:val="0"/>
      <w:marTop w:val="0"/>
      <w:marBottom w:val="0"/>
      <w:divBdr>
        <w:top w:val="none" w:sz="0" w:space="0" w:color="auto"/>
        <w:left w:val="none" w:sz="0" w:space="0" w:color="auto"/>
        <w:bottom w:val="none" w:sz="0" w:space="0" w:color="auto"/>
        <w:right w:val="none" w:sz="0" w:space="0" w:color="auto"/>
      </w:divBdr>
    </w:div>
    <w:div w:id="1936012215">
      <w:bodyDiv w:val="1"/>
      <w:marLeft w:val="0"/>
      <w:marRight w:val="0"/>
      <w:marTop w:val="0"/>
      <w:marBottom w:val="0"/>
      <w:divBdr>
        <w:top w:val="none" w:sz="0" w:space="0" w:color="auto"/>
        <w:left w:val="none" w:sz="0" w:space="0" w:color="auto"/>
        <w:bottom w:val="none" w:sz="0" w:space="0" w:color="auto"/>
        <w:right w:val="none" w:sz="0" w:space="0" w:color="auto"/>
      </w:divBdr>
    </w:div>
    <w:div w:id="1938781358">
      <w:bodyDiv w:val="1"/>
      <w:marLeft w:val="0"/>
      <w:marRight w:val="0"/>
      <w:marTop w:val="0"/>
      <w:marBottom w:val="0"/>
      <w:divBdr>
        <w:top w:val="none" w:sz="0" w:space="0" w:color="auto"/>
        <w:left w:val="none" w:sz="0" w:space="0" w:color="auto"/>
        <w:bottom w:val="none" w:sz="0" w:space="0" w:color="auto"/>
        <w:right w:val="none" w:sz="0" w:space="0" w:color="auto"/>
      </w:divBdr>
    </w:div>
    <w:div w:id="1938976402">
      <w:bodyDiv w:val="1"/>
      <w:marLeft w:val="0"/>
      <w:marRight w:val="0"/>
      <w:marTop w:val="0"/>
      <w:marBottom w:val="0"/>
      <w:divBdr>
        <w:top w:val="none" w:sz="0" w:space="0" w:color="auto"/>
        <w:left w:val="none" w:sz="0" w:space="0" w:color="auto"/>
        <w:bottom w:val="none" w:sz="0" w:space="0" w:color="auto"/>
        <w:right w:val="none" w:sz="0" w:space="0" w:color="auto"/>
      </w:divBdr>
    </w:div>
    <w:div w:id="1939369035">
      <w:bodyDiv w:val="1"/>
      <w:marLeft w:val="0"/>
      <w:marRight w:val="0"/>
      <w:marTop w:val="0"/>
      <w:marBottom w:val="0"/>
      <w:divBdr>
        <w:top w:val="none" w:sz="0" w:space="0" w:color="auto"/>
        <w:left w:val="none" w:sz="0" w:space="0" w:color="auto"/>
        <w:bottom w:val="none" w:sz="0" w:space="0" w:color="auto"/>
        <w:right w:val="none" w:sz="0" w:space="0" w:color="auto"/>
      </w:divBdr>
    </w:div>
    <w:div w:id="1941911899">
      <w:bodyDiv w:val="1"/>
      <w:marLeft w:val="0"/>
      <w:marRight w:val="0"/>
      <w:marTop w:val="0"/>
      <w:marBottom w:val="0"/>
      <w:divBdr>
        <w:top w:val="none" w:sz="0" w:space="0" w:color="auto"/>
        <w:left w:val="none" w:sz="0" w:space="0" w:color="auto"/>
        <w:bottom w:val="none" w:sz="0" w:space="0" w:color="auto"/>
        <w:right w:val="none" w:sz="0" w:space="0" w:color="auto"/>
      </w:divBdr>
    </w:div>
    <w:div w:id="1941913331">
      <w:bodyDiv w:val="1"/>
      <w:marLeft w:val="0"/>
      <w:marRight w:val="0"/>
      <w:marTop w:val="0"/>
      <w:marBottom w:val="0"/>
      <w:divBdr>
        <w:top w:val="none" w:sz="0" w:space="0" w:color="auto"/>
        <w:left w:val="none" w:sz="0" w:space="0" w:color="auto"/>
        <w:bottom w:val="none" w:sz="0" w:space="0" w:color="auto"/>
        <w:right w:val="none" w:sz="0" w:space="0" w:color="auto"/>
      </w:divBdr>
    </w:div>
    <w:div w:id="1943682084">
      <w:bodyDiv w:val="1"/>
      <w:marLeft w:val="0"/>
      <w:marRight w:val="0"/>
      <w:marTop w:val="0"/>
      <w:marBottom w:val="0"/>
      <w:divBdr>
        <w:top w:val="none" w:sz="0" w:space="0" w:color="auto"/>
        <w:left w:val="none" w:sz="0" w:space="0" w:color="auto"/>
        <w:bottom w:val="none" w:sz="0" w:space="0" w:color="auto"/>
        <w:right w:val="none" w:sz="0" w:space="0" w:color="auto"/>
      </w:divBdr>
    </w:div>
    <w:div w:id="1943881218">
      <w:bodyDiv w:val="1"/>
      <w:marLeft w:val="0"/>
      <w:marRight w:val="0"/>
      <w:marTop w:val="0"/>
      <w:marBottom w:val="0"/>
      <w:divBdr>
        <w:top w:val="none" w:sz="0" w:space="0" w:color="auto"/>
        <w:left w:val="none" w:sz="0" w:space="0" w:color="auto"/>
        <w:bottom w:val="none" w:sz="0" w:space="0" w:color="auto"/>
        <w:right w:val="none" w:sz="0" w:space="0" w:color="auto"/>
      </w:divBdr>
    </w:div>
    <w:div w:id="1945992150">
      <w:bodyDiv w:val="1"/>
      <w:marLeft w:val="0"/>
      <w:marRight w:val="0"/>
      <w:marTop w:val="0"/>
      <w:marBottom w:val="0"/>
      <w:divBdr>
        <w:top w:val="none" w:sz="0" w:space="0" w:color="auto"/>
        <w:left w:val="none" w:sz="0" w:space="0" w:color="auto"/>
        <w:bottom w:val="none" w:sz="0" w:space="0" w:color="auto"/>
        <w:right w:val="none" w:sz="0" w:space="0" w:color="auto"/>
      </w:divBdr>
    </w:div>
    <w:div w:id="1948806819">
      <w:bodyDiv w:val="1"/>
      <w:marLeft w:val="0"/>
      <w:marRight w:val="0"/>
      <w:marTop w:val="0"/>
      <w:marBottom w:val="0"/>
      <w:divBdr>
        <w:top w:val="none" w:sz="0" w:space="0" w:color="auto"/>
        <w:left w:val="none" w:sz="0" w:space="0" w:color="auto"/>
        <w:bottom w:val="none" w:sz="0" w:space="0" w:color="auto"/>
        <w:right w:val="none" w:sz="0" w:space="0" w:color="auto"/>
      </w:divBdr>
    </w:div>
    <w:div w:id="1949118537">
      <w:bodyDiv w:val="1"/>
      <w:marLeft w:val="0"/>
      <w:marRight w:val="0"/>
      <w:marTop w:val="0"/>
      <w:marBottom w:val="0"/>
      <w:divBdr>
        <w:top w:val="none" w:sz="0" w:space="0" w:color="auto"/>
        <w:left w:val="none" w:sz="0" w:space="0" w:color="auto"/>
        <w:bottom w:val="none" w:sz="0" w:space="0" w:color="auto"/>
        <w:right w:val="none" w:sz="0" w:space="0" w:color="auto"/>
      </w:divBdr>
    </w:div>
    <w:div w:id="1949850680">
      <w:bodyDiv w:val="1"/>
      <w:marLeft w:val="0"/>
      <w:marRight w:val="0"/>
      <w:marTop w:val="0"/>
      <w:marBottom w:val="0"/>
      <w:divBdr>
        <w:top w:val="none" w:sz="0" w:space="0" w:color="auto"/>
        <w:left w:val="none" w:sz="0" w:space="0" w:color="auto"/>
        <w:bottom w:val="none" w:sz="0" w:space="0" w:color="auto"/>
        <w:right w:val="none" w:sz="0" w:space="0" w:color="auto"/>
      </w:divBdr>
    </w:div>
    <w:div w:id="1951425977">
      <w:bodyDiv w:val="1"/>
      <w:marLeft w:val="0"/>
      <w:marRight w:val="0"/>
      <w:marTop w:val="0"/>
      <w:marBottom w:val="0"/>
      <w:divBdr>
        <w:top w:val="none" w:sz="0" w:space="0" w:color="auto"/>
        <w:left w:val="none" w:sz="0" w:space="0" w:color="auto"/>
        <w:bottom w:val="none" w:sz="0" w:space="0" w:color="auto"/>
        <w:right w:val="none" w:sz="0" w:space="0" w:color="auto"/>
      </w:divBdr>
    </w:div>
    <w:div w:id="1952467555">
      <w:bodyDiv w:val="1"/>
      <w:marLeft w:val="0"/>
      <w:marRight w:val="0"/>
      <w:marTop w:val="0"/>
      <w:marBottom w:val="0"/>
      <w:divBdr>
        <w:top w:val="none" w:sz="0" w:space="0" w:color="auto"/>
        <w:left w:val="none" w:sz="0" w:space="0" w:color="auto"/>
        <w:bottom w:val="none" w:sz="0" w:space="0" w:color="auto"/>
        <w:right w:val="none" w:sz="0" w:space="0" w:color="auto"/>
      </w:divBdr>
    </w:div>
    <w:div w:id="1954943471">
      <w:bodyDiv w:val="1"/>
      <w:marLeft w:val="0"/>
      <w:marRight w:val="0"/>
      <w:marTop w:val="0"/>
      <w:marBottom w:val="0"/>
      <w:divBdr>
        <w:top w:val="none" w:sz="0" w:space="0" w:color="auto"/>
        <w:left w:val="none" w:sz="0" w:space="0" w:color="auto"/>
        <w:bottom w:val="none" w:sz="0" w:space="0" w:color="auto"/>
        <w:right w:val="none" w:sz="0" w:space="0" w:color="auto"/>
      </w:divBdr>
    </w:div>
    <w:div w:id="1955359916">
      <w:bodyDiv w:val="1"/>
      <w:marLeft w:val="0"/>
      <w:marRight w:val="0"/>
      <w:marTop w:val="0"/>
      <w:marBottom w:val="0"/>
      <w:divBdr>
        <w:top w:val="none" w:sz="0" w:space="0" w:color="auto"/>
        <w:left w:val="none" w:sz="0" w:space="0" w:color="auto"/>
        <w:bottom w:val="none" w:sz="0" w:space="0" w:color="auto"/>
        <w:right w:val="none" w:sz="0" w:space="0" w:color="auto"/>
      </w:divBdr>
    </w:div>
    <w:div w:id="1957255917">
      <w:bodyDiv w:val="1"/>
      <w:marLeft w:val="0"/>
      <w:marRight w:val="0"/>
      <w:marTop w:val="0"/>
      <w:marBottom w:val="0"/>
      <w:divBdr>
        <w:top w:val="none" w:sz="0" w:space="0" w:color="auto"/>
        <w:left w:val="none" w:sz="0" w:space="0" w:color="auto"/>
        <w:bottom w:val="none" w:sz="0" w:space="0" w:color="auto"/>
        <w:right w:val="none" w:sz="0" w:space="0" w:color="auto"/>
      </w:divBdr>
    </w:div>
    <w:div w:id="1963878434">
      <w:bodyDiv w:val="1"/>
      <w:marLeft w:val="0"/>
      <w:marRight w:val="0"/>
      <w:marTop w:val="0"/>
      <w:marBottom w:val="0"/>
      <w:divBdr>
        <w:top w:val="none" w:sz="0" w:space="0" w:color="auto"/>
        <w:left w:val="none" w:sz="0" w:space="0" w:color="auto"/>
        <w:bottom w:val="none" w:sz="0" w:space="0" w:color="auto"/>
        <w:right w:val="none" w:sz="0" w:space="0" w:color="auto"/>
      </w:divBdr>
    </w:div>
    <w:div w:id="1967199272">
      <w:bodyDiv w:val="1"/>
      <w:marLeft w:val="0"/>
      <w:marRight w:val="0"/>
      <w:marTop w:val="0"/>
      <w:marBottom w:val="0"/>
      <w:divBdr>
        <w:top w:val="none" w:sz="0" w:space="0" w:color="auto"/>
        <w:left w:val="none" w:sz="0" w:space="0" w:color="auto"/>
        <w:bottom w:val="none" w:sz="0" w:space="0" w:color="auto"/>
        <w:right w:val="none" w:sz="0" w:space="0" w:color="auto"/>
      </w:divBdr>
    </w:div>
    <w:div w:id="1968465534">
      <w:bodyDiv w:val="1"/>
      <w:marLeft w:val="0"/>
      <w:marRight w:val="0"/>
      <w:marTop w:val="0"/>
      <w:marBottom w:val="0"/>
      <w:divBdr>
        <w:top w:val="none" w:sz="0" w:space="0" w:color="auto"/>
        <w:left w:val="none" w:sz="0" w:space="0" w:color="auto"/>
        <w:bottom w:val="none" w:sz="0" w:space="0" w:color="auto"/>
        <w:right w:val="none" w:sz="0" w:space="0" w:color="auto"/>
      </w:divBdr>
    </w:div>
    <w:div w:id="1968851942">
      <w:bodyDiv w:val="1"/>
      <w:marLeft w:val="0"/>
      <w:marRight w:val="0"/>
      <w:marTop w:val="0"/>
      <w:marBottom w:val="0"/>
      <w:divBdr>
        <w:top w:val="none" w:sz="0" w:space="0" w:color="auto"/>
        <w:left w:val="none" w:sz="0" w:space="0" w:color="auto"/>
        <w:bottom w:val="none" w:sz="0" w:space="0" w:color="auto"/>
        <w:right w:val="none" w:sz="0" w:space="0" w:color="auto"/>
      </w:divBdr>
    </w:div>
    <w:div w:id="1971739048">
      <w:bodyDiv w:val="1"/>
      <w:marLeft w:val="0"/>
      <w:marRight w:val="0"/>
      <w:marTop w:val="0"/>
      <w:marBottom w:val="0"/>
      <w:divBdr>
        <w:top w:val="none" w:sz="0" w:space="0" w:color="auto"/>
        <w:left w:val="none" w:sz="0" w:space="0" w:color="auto"/>
        <w:bottom w:val="none" w:sz="0" w:space="0" w:color="auto"/>
        <w:right w:val="none" w:sz="0" w:space="0" w:color="auto"/>
      </w:divBdr>
    </w:div>
    <w:div w:id="1972515581">
      <w:bodyDiv w:val="1"/>
      <w:marLeft w:val="0"/>
      <w:marRight w:val="0"/>
      <w:marTop w:val="0"/>
      <w:marBottom w:val="0"/>
      <w:divBdr>
        <w:top w:val="none" w:sz="0" w:space="0" w:color="auto"/>
        <w:left w:val="none" w:sz="0" w:space="0" w:color="auto"/>
        <w:bottom w:val="none" w:sz="0" w:space="0" w:color="auto"/>
        <w:right w:val="none" w:sz="0" w:space="0" w:color="auto"/>
      </w:divBdr>
    </w:div>
    <w:div w:id="1973096383">
      <w:bodyDiv w:val="1"/>
      <w:marLeft w:val="0"/>
      <w:marRight w:val="0"/>
      <w:marTop w:val="0"/>
      <w:marBottom w:val="0"/>
      <w:divBdr>
        <w:top w:val="none" w:sz="0" w:space="0" w:color="auto"/>
        <w:left w:val="none" w:sz="0" w:space="0" w:color="auto"/>
        <w:bottom w:val="none" w:sz="0" w:space="0" w:color="auto"/>
        <w:right w:val="none" w:sz="0" w:space="0" w:color="auto"/>
      </w:divBdr>
    </w:div>
    <w:div w:id="1973171627">
      <w:bodyDiv w:val="1"/>
      <w:marLeft w:val="0"/>
      <w:marRight w:val="0"/>
      <w:marTop w:val="0"/>
      <w:marBottom w:val="0"/>
      <w:divBdr>
        <w:top w:val="none" w:sz="0" w:space="0" w:color="auto"/>
        <w:left w:val="none" w:sz="0" w:space="0" w:color="auto"/>
        <w:bottom w:val="none" w:sz="0" w:space="0" w:color="auto"/>
        <w:right w:val="none" w:sz="0" w:space="0" w:color="auto"/>
      </w:divBdr>
    </w:div>
    <w:div w:id="1973904079">
      <w:bodyDiv w:val="1"/>
      <w:marLeft w:val="0"/>
      <w:marRight w:val="0"/>
      <w:marTop w:val="0"/>
      <w:marBottom w:val="0"/>
      <w:divBdr>
        <w:top w:val="none" w:sz="0" w:space="0" w:color="auto"/>
        <w:left w:val="none" w:sz="0" w:space="0" w:color="auto"/>
        <w:bottom w:val="none" w:sz="0" w:space="0" w:color="auto"/>
        <w:right w:val="none" w:sz="0" w:space="0" w:color="auto"/>
      </w:divBdr>
    </w:div>
    <w:div w:id="1975794795">
      <w:bodyDiv w:val="1"/>
      <w:marLeft w:val="0"/>
      <w:marRight w:val="0"/>
      <w:marTop w:val="0"/>
      <w:marBottom w:val="0"/>
      <w:divBdr>
        <w:top w:val="none" w:sz="0" w:space="0" w:color="auto"/>
        <w:left w:val="none" w:sz="0" w:space="0" w:color="auto"/>
        <w:bottom w:val="none" w:sz="0" w:space="0" w:color="auto"/>
        <w:right w:val="none" w:sz="0" w:space="0" w:color="auto"/>
      </w:divBdr>
    </w:div>
    <w:div w:id="1978680769">
      <w:bodyDiv w:val="1"/>
      <w:marLeft w:val="0"/>
      <w:marRight w:val="0"/>
      <w:marTop w:val="0"/>
      <w:marBottom w:val="0"/>
      <w:divBdr>
        <w:top w:val="none" w:sz="0" w:space="0" w:color="auto"/>
        <w:left w:val="none" w:sz="0" w:space="0" w:color="auto"/>
        <w:bottom w:val="none" w:sz="0" w:space="0" w:color="auto"/>
        <w:right w:val="none" w:sz="0" w:space="0" w:color="auto"/>
      </w:divBdr>
    </w:div>
    <w:div w:id="1980306054">
      <w:bodyDiv w:val="1"/>
      <w:marLeft w:val="0"/>
      <w:marRight w:val="0"/>
      <w:marTop w:val="0"/>
      <w:marBottom w:val="0"/>
      <w:divBdr>
        <w:top w:val="none" w:sz="0" w:space="0" w:color="auto"/>
        <w:left w:val="none" w:sz="0" w:space="0" w:color="auto"/>
        <w:bottom w:val="none" w:sz="0" w:space="0" w:color="auto"/>
        <w:right w:val="none" w:sz="0" w:space="0" w:color="auto"/>
      </w:divBdr>
    </w:div>
    <w:div w:id="1981111993">
      <w:bodyDiv w:val="1"/>
      <w:marLeft w:val="0"/>
      <w:marRight w:val="0"/>
      <w:marTop w:val="0"/>
      <w:marBottom w:val="0"/>
      <w:divBdr>
        <w:top w:val="none" w:sz="0" w:space="0" w:color="auto"/>
        <w:left w:val="none" w:sz="0" w:space="0" w:color="auto"/>
        <w:bottom w:val="none" w:sz="0" w:space="0" w:color="auto"/>
        <w:right w:val="none" w:sz="0" w:space="0" w:color="auto"/>
      </w:divBdr>
    </w:div>
    <w:div w:id="1981567950">
      <w:bodyDiv w:val="1"/>
      <w:marLeft w:val="0"/>
      <w:marRight w:val="0"/>
      <w:marTop w:val="0"/>
      <w:marBottom w:val="0"/>
      <w:divBdr>
        <w:top w:val="none" w:sz="0" w:space="0" w:color="auto"/>
        <w:left w:val="none" w:sz="0" w:space="0" w:color="auto"/>
        <w:bottom w:val="none" w:sz="0" w:space="0" w:color="auto"/>
        <w:right w:val="none" w:sz="0" w:space="0" w:color="auto"/>
      </w:divBdr>
    </w:div>
    <w:div w:id="1982230570">
      <w:bodyDiv w:val="1"/>
      <w:marLeft w:val="0"/>
      <w:marRight w:val="0"/>
      <w:marTop w:val="0"/>
      <w:marBottom w:val="0"/>
      <w:divBdr>
        <w:top w:val="none" w:sz="0" w:space="0" w:color="auto"/>
        <w:left w:val="none" w:sz="0" w:space="0" w:color="auto"/>
        <w:bottom w:val="none" w:sz="0" w:space="0" w:color="auto"/>
        <w:right w:val="none" w:sz="0" w:space="0" w:color="auto"/>
      </w:divBdr>
    </w:div>
    <w:div w:id="1982272048">
      <w:bodyDiv w:val="1"/>
      <w:marLeft w:val="0"/>
      <w:marRight w:val="0"/>
      <w:marTop w:val="0"/>
      <w:marBottom w:val="0"/>
      <w:divBdr>
        <w:top w:val="none" w:sz="0" w:space="0" w:color="auto"/>
        <w:left w:val="none" w:sz="0" w:space="0" w:color="auto"/>
        <w:bottom w:val="none" w:sz="0" w:space="0" w:color="auto"/>
        <w:right w:val="none" w:sz="0" w:space="0" w:color="auto"/>
      </w:divBdr>
    </w:div>
    <w:div w:id="1983152087">
      <w:bodyDiv w:val="1"/>
      <w:marLeft w:val="0"/>
      <w:marRight w:val="0"/>
      <w:marTop w:val="0"/>
      <w:marBottom w:val="0"/>
      <w:divBdr>
        <w:top w:val="none" w:sz="0" w:space="0" w:color="auto"/>
        <w:left w:val="none" w:sz="0" w:space="0" w:color="auto"/>
        <w:bottom w:val="none" w:sz="0" w:space="0" w:color="auto"/>
        <w:right w:val="none" w:sz="0" w:space="0" w:color="auto"/>
      </w:divBdr>
    </w:div>
    <w:div w:id="1983537407">
      <w:bodyDiv w:val="1"/>
      <w:marLeft w:val="0"/>
      <w:marRight w:val="0"/>
      <w:marTop w:val="0"/>
      <w:marBottom w:val="0"/>
      <w:divBdr>
        <w:top w:val="none" w:sz="0" w:space="0" w:color="auto"/>
        <w:left w:val="none" w:sz="0" w:space="0" w:color="auto"/>
        <w:bottom w:val="none" w:sz="0" w:space="0" w:color="auto"/>
        <w:right w:val="none" w:sz="0" w:space="0" w:color="auto"/>
      </w:divBdr>
    </w:div>
    <w:div w:id="1984506833">
      <w:bodyDiv w:val="1"/>
      <w:marLeft w:val="0"/>
      <w:marRight w:val="0"/>
      <w:marTop w:val="0"/>
      <w:marBottom w:val="0"/>
      <w:divBdr>
        <w:top w:val="none" w:sz="0" w:space="0" w:color="auto"/>
        <w:left w:val="none" w:sz="0" w:space="0" w:color="auto"/>
        <w:bottom w:val="none" w:sz="0" w:space="0" w:color="auto"/>
        <w:right w:val="none" w:sz="0" w:space="0" w:color="auto"/>
      </w:divBdr>
    </w:div>
    <w:div w:id="1985698989">
      <w:bodyDiv w:val="1"/>
      <w:marLeft w:val="0"/>
      <w:marRight w:val="0"/>
      <w:marTop w:val="0"/>
      <w:marBottom w:val="0"/>
      <w:divBdr>
        <w:top w:val="none" w:sz="0" w:space="0" w:color="auto"/>
        <w:left w:val="none" w:sz="0" w:space="0" w:color="auto"/>
        <w:bottom w:val="none" w:sz="0" w:space="0" w:color="auto"/>
        <w:right w:val="none" w:sz="0" w:space="0" w:color="auto"/>
      </w:divBdr>
    </w:div>
    <w:div w:id="1988852048">
      <w:bodyDiv w:val="1"/>
      <w:marLeft w:val="0"/>
      <w:marRight w:val="0"/>
      <w:marTop w:val="0"/>
      <w:marBottom w:val="0"/>
      <w:divBdr>
        <w:top w:val="none" w:sz="0" w:space="0" w:color="auto"/>
        <w:left w:val="none" w:sz="0" w:space="0" w:color="auto"/>
        <w:bottom w:val="none" w:sz="0" w:space="0" w:color="auto"/>
        <w:right w:val="none" w:sz="0" w:space="0" w:color="auto"/>
      </w:divBdr>
    </w:div>
    <w:div w:id="1988897317">
      <w:bodyDiv w:val="1"/>
      <w:marLeft w:val="0"/>
      <w:marRight w:val="0"/>
      <w:marTop w:val="0"/>
      <w:marBottom w:val="0"/>
      <w:divBdr>
        <w:top w:val="none" w:sz="0" w:space="0" w:color="auto"/>
        <w:left w:val="none" w:sz="0" w:space="0" w:color="auto"/>
        <w:bottom w:val="none" w:sz="0" w:space="0" w:color="auto"/>
        <w:right w:val="none" w:sz="0" w:space="0" w:color="auto"/>
      </w:divBdr>
    </w:div>
    <w:div w:id="1989163891">
      <w:bodyDiv w:val="1"/>
      <w:marLeft w:val="0"/>
      <w:marRight w:val="0"/>
      <w:marTop w:val="0"/>
      <w:marBottom w:val="0"/>
      <w:divBdr>
        <w:top w:val="none" w:sz="0" w:space="0" w:color="auto"/>
        <w:left w:val="none" w:sz="0" w:space="0" w:color="auto"/>
        <w:bottom w:val="none" w:sz="0" w:space="0" w:color="auto"/>
        <w:right w:val="none" w:sz="0" w:space="0" w:color="auto"/>
      </w:divBdr>
    </w:div>
    <w:div w:id="1993172980">
      <w:bodyDiv w:val="1"/>
      <w:marLeft w:val="0"/>
      <w:marRight w:val="0"/>
      <w:marTop w:val="0"/>
      <w:marBottom w:val="0"/>
      <w:divBdr>
        <w:top w:val="none" w:sz="0" w:space="0" w:color="auto"/>
        <w:left w:val="none" w:sz="0" w:space="0" w:color="auto"/>
        <w:bottom w:val="none" w:sz="0" w:space="0" w:color="auto"/>
        <w:right w:val="none" w:sz="0" w:space="0" w:color="auto"/>
      </w:divBdr>
    </w:div>
    <w:div w:id="1993481238">
      <w:bodyDiv w:val="1"/>
      <w:marLeft w:val="0"/>
      <w:marRight w:val="0"/>
      <w:marTop w:val="0"/>
      <w:marBottom w:val="0"/>
      <w:divBdr>
        <w:top w:val="none" w:sz="0" w:space="0" w:color="auto"/>
        <w:left w:val="none" w:sz="0" w:space="0" w:color="auto"/>
        <w:bottom w:val="none" w:sz="0" w:space="0" w:color="auto"/>
        <w:right w:val="none" w:sz="0" w:space="0" w:color="auto"/>
      </w:divBdr>
    </w:div>
    <w:div w:id="1993677449">
      <w:bodyDiv w:val="1"/>
      <w:marLeft w:val="0"/>
      <w:marRight w:val="0"/>
      <w:marTop w:val="0"/>
      <w:marBottom w:val="0"/>
      <w:divBdr>
        <w:top w:val="none" w:sz="0" w:space="0" w:color="auto"/>
        <w:left w:val="none" w:sz="0" w:space="0" w:color="auto"/>
        <w:bottom w:val="none" w:sz="0" w:space="0" w:color="auto"/>
        <w:right w:val="none" w:sz="0" w:space="0" w:color="auto"/>
      </w:divBdr>
    </w:div>
    <w:div w:id="1994943587">
      <w:bodyDiv w:val="1"/>
      <w:marLeft w:val="0"/>
      <w:marRight w:val="0"/>
      <w:marTop w:val="0"/>
      <w:marBottom w:val="0"/>
      <w:divBdr>
        <w:top w:val="none" w:sz="0" w:space="0" w:color="auto"/>
        <w:left w:val="none" w:sz="0" w:space="0" w:color="auto"/>
        <w:bottom w:val="none" w:sz="0" w:space="0" w:color="auto"/>
        <w:right w:val="none" w:sz="0" w:space="0" w:color="auto"/>
      </w:divBdr>
    </w:div>
    <w:div w:id="1994990473">
      <w:bodyDiv w:val="1"/>
      <w:marLeft w:val="0"/>
      <w:marRight w:val="0"/>
      <w:marTop w:val="0"/>
      <w:marBottom w:val="0"/>
      <w:divBdr>
        <w:top w:val="none" w:sz="0" w:space="0" w:color="auto"/>
        <w:left w:val="none" w:sz="0" w:space="0" w:color="auto"/>
        <w:bottom w:val="none" w:sz="0" w:space="0" w:color="auto"/>
        <w:right w:val="none" w:sz="0" w:space="0" w:color="auto"/>
      </w:divBdr>
    </w:div>
    <w:div w:id="1995336583">
      <w:bodyDiv w:val="1"/>
      <w:marLeft w:val="0"/>
      <w:marRight w:val="0"/>
      <w:marTop w:val="0"/>
      <w:marBottom w:val="0"/>
      <w:divBdr>
        <w:top w:val="none" w:sz="0" w:space="0" w:color="auto"/>
        <w:left w:val="none" w:sz="0" w:space="0" w:color="auto"/>
        <w:bottom w:val="none" w:sz="0" w:space="0" w:color="auto"/>
        <w:right w:val="none" w:sz="0" w:space="0" w:color="auto"/>
      </w:divBdr>
    </w:div>
    <w:div w:id="1995908632">
      <w:bodyDiv w:val="1"/>
      <w:marLeft w:val="0"/>
      <w:marRight w:val="0"/>
      <w:marTop w:val="0"/>
      <w:marBottom w:val="0"/>
      <w:divBdr>
        <w:top w:val="none" w:sz="0" w:space="0" w:color="auto"/>
        <w:left w:val="none" w:sz="0" w:space="0" w:color="auto"/>
        <w:bottom w:val="none" w:sz="0" w:space="0" w:color="auto"/>
        <w:right w:val="none" w:sz="0" w:space="0" w:color="auto"/>
      </w:divBdr>
    </w:div>
    <w:div w:id="1997877046">
      <w:bodyDiv w:val="1"/>
      <w:marLeft w:val="0"/>
      <w:marRight w:val="0"/>
      <w:marTop w:val="0"/>
      <w:marBottom w:val="0"/>
      <w:divBdr>
        <w:top w:val="none" w:sz="0" w:space="0" w:color="auto"/>
        <w:left w:val="none" w:sz="0" w:space="0" w:color="auto"/>
        <w:bottom w:val="none" w:sz="0" w:space="0" w:color="auto"/>
        <w:right w:val="none" w:sz="0" w:space="0" w:color="auto"/>
      </w:divBdr>
    </w:div>
    <w:div w:id="1998024494">
      <w:bodyDiv w:val="1"/>
      <w:marLeft w:val="0"/>
      <w:marRight w:val="0"/>
      <w:marTop w:val="0"/>
      <w:marBottom w:val="0"/>
      <w:divBdr>
        <w:top w:val="none" w:sz="0" w:space="0" w:color="auto"/>
        <w:left w:val="none" w:sz="0" w:space="0" w:color="auto"/>
        <w:bottom w:val="none" w:sz="0" w:space="0" w:color="auto"/>
        <w:right w:val="none" w:sz="0" w:space="0" w:color="auto"/>
      </w:divBdr>
    </w:div>
    <w:div w:id="2002734443">
      <w:bodyDiv w:val="1"/>
      <w:marLeft w:val="0"/>
      <w:marRight w:val="0"/>
      <w:marTop w:val="0"/>
      <w:marBottom w:val="0"/>
      <w:divBdr>
        <w:top w:val="none" w:sz="0" w:space="0" w:color="auto"/>
        <w:left w:val="none" w:sz="0" w:space="0" w:color="auto"/>
        <w:bottom w:val="none" w:sz="0" w:space="0" w:color="auto"/>
        <w:right w:val="none" w:sz="0" w:space="0" w:color="auto"/>
      </w:divBdr>
    </w:div>
    <w:div w:id="2003005336">
      <w:bodyDiv w:val="1"/>
      <w:marLeft w:val="0"/>
      <w:marRight w:val="0"/>
      <w:marTop w:val="0"/>
      <w:marBottom w:val="0"/>
      <w:divBdr>
        <w:top w:val="none" w:sz="0" w:space="0" w:color="auto"/>
        <w:left w:val="none" w:sz="0" w:space="0" w:color="auto"/>
        <w:bottom w:val="none" w:sz="0" w:space="0" w:color="auto"/>
        <w:right w:val="none" w:sz="0" w:space="0" w:color="auto"/>
      </w:divBdr>
    </w:div>
    <w:div w:id="2004696088">
      <w:bodyDiv w:val="1"/>
      <w:marLeft w:val="0"/>
      <w:marRight w:val="0"/>
      <w:marTop w:val="0"/>
      <w:marBottom w:val="0"/>
      <w:divBdr>
        <w:top w:val="none" w:sz="0" w:space="0" w:color="auto"/>
        <w:left w:val="none" w:sz="0" w:space="0" w:color="auto"/>
        <w:bottom w:val="none" w:sz="0" w:space="0" w:color="auto"/>
        <w:right w:val="none" w:sz="0" w:space="0" w:color="auto"/>
      </w:divBdr>
    </w:div>
    <w:div w:id="2006858549">
      <w:bodyDiv w:val="1"/>
      <w:marLeft w:val="0"/>
      <w:marRight w:val="0"/>
      <w:marTop w:val="0"/>
      <w:marBottom w:val="0"/>
      <w:divBdr>
        <w:top w:val="none" w:sz="0" w:space="0" w:color="auto"/>
        <w:left w:val="none" w:sz="0" w:space="0" w:color="auto"/>
        <w:bottom w:val="none" w:sz="0" w:space="0" w:color="auto"/>
        <w:right w:val="none" w:sz="0" w:space="0" w:color="auto"/>
      </w:divBdr>
    </w:div>
    <w:div w:id="2007437984">
      <w:bodyDiv w:val="1"/>
      <w:marLeft w:val="0"/>
      <w:marRight w:val="0"/>
      <w:marTop w:val="0"/>
      <w:marBottom w:val="0"/>
      <w:divBdr>
        <w:top w:val="none" w:sz="0" w:space="0" w:color="auto"/>
        <w:left w:val="none" w:sz="0" w:space="0" w:color="auto"/>
        <w:bottom w:val="none" w:sz="0" w:space="0" w:color="auto"/>
        <w:right w:val="none" w:sz="0" w:space="0" w:color="auto"/>
      </w:divBdr>
    </w:div>
    <w:div w:id="2007704371">
      <w:bodyDiv w:val="1"/>
      <w:marLeft w:val="0"/>
      <w:marRight w:val="0"/>
      <w:marTop w:val="0"/>
      <w:marBottom w:val="0"/>
      <w:divBdr>
        <w:top w:val="none" w:sz="0" w:space="0" w:color="auto"/>
        <w:left w:val="none" w:sz="0" w:space="0" w:color="auto"/>
        <w:bottom w:val="none" w:sz="0" w:space="0" w:color="auto"/>
        <w:right w:val="none" w:sz="0" w:space="0" w:color="auto"/>
      </w:divBdr>
    </w:div>
    <w:div w:id="2011788616">
      <w:bodyDiv w:val="1"/>
      <w:marLeft w:val="0"/>
      <w:marRight w:val="0"/>
      <w:marTop w:val="0"/>
      <w:marBottom w:val="0"/>
      <w:divBdr>
        <w:top w:val="none" w:sz="0" w:space="0" w:color="auto"/>
        <w:left w:val="none" w:sz="0" w:space="0" w:color="auto"/>
        <w:bottom w:val="none" w:sz="0" w:space="0" w:color="auto"/>
        <w:right w:val="none" w:sz="0" w:space="0" w:color="auto"/>
      </w:divBdr>
    </w:div>
    <w:div w:id="2011827489">
      <w:bodyDiv w:val="1"/>
      <w:marLeft w:val="0"/>
      <w:marRight w:val="0"/>
      <w:marTop w:val="0"/>
      <w:marBottom w:val="0"/>
      <w:divBdr>
        <w:top w:val="none" w:sz="0" w:space="0" w:color="auto"/>
        <w:left w:val="none" w:sz="0" w:space="0" w:color="auto"/>
        <w:bottom w:val="none" w:sz="0" w:space="0" w:color="auto"/>
        <w:right w:val="none" w:sz="0" w:space="0" w:color="auto"/>
      </w:divBdr>
    </w:div>
    <w:div w:id="2013601550">
      <w:bodyDiv w:val="1"/>
      <w:marLeft w:val="0"/>
      <w:marRight w:val="0"/>
      <w:marTop w:val="0"/>
      <w:marBottom w:val="0"/>
      <w:divBdr>
        <w:top w:val="none" w:sz="0" w:space="0" w:color="auto"/>
        <w:left w:val="none" w:sz="0" w:space="0" w:color="auto"/>
        <w:bottom w:val="none" w:sz="0" w:space="0" w:color="auto"/>
        <w:right w:val="none" w:sz="0" w:space="0" w:color="auto"/>
      </w:divBdr>
    </w:div>
    <w:div w:id="2013682463">
      <w:bodyDiv w:val="1"/>
      <w:marLeft w:val="0"/>
      <w:marRight w:val="0"/>
      <w:marTop w:val="0"/>
      <w:marBottom w:val="0"/>
      <w:divBdr>
        <w:top w:val="none" w:sz="0" w:space="0" w:color="auto"/>
        <w:left w:val="none" w:sz="0" w:space="0" w:color="auto"/>
        <w:bottom w:val="none" w:sz="0" w:space="0" w:color="auto"/>
        <w:right w:val="none" w:sz="0" w:space="0" w:color="auto"/>
      </w:divBdr>
    </w:div>
    <w:div w:id="2014405735">
      <w:bodyDiv w:val="1"/>
      <w:marLeft w:val="0"/>
      <w:marRight w:val="0"/>
      <w:marTop w:val="0"/>
      <w:marBottom w:val="0"/>
      <w:divBdr>
        <w:top w:val="none" w:sz="0" w:space="0" w:color="auto"/>
        <w:left w:val="none" w:sz="0" w:space="0" w:color="auto"/>
        <w:bottom w:val="none" w:sz="0" w:space="0" w:color="auto"/>
        <w:right w:val="none" w:sz="0" w:space="0" w:color="auto"/>
      </w:divBdr>
    </w:div>
    <w:div w:id="2015915810">
      <w:bodyDiv w:val="1"/>
      <w:marLeft w:val="0"/>
      <w:marRight w:val="0"/>
      <w:marTop w:val="0"/>
      <w:marBottom w:val="0"/>
      <w:divBdr>
        <w:top w:val="none" w:sz="0" w:space="0" w:color="auto"/>
        <w:left w:val="none" w:sz="0" w:space="0" w:color="auto"/>
        <w:bottom w:val="none" w:sz="0" w:space="0" w:color="auto"/>
        <w:right w:val="none" w:sz="0" w:space="0" w:color="auto"/>
      </w:divBdr>
    </w:div>
    <w:div w:id="2020304272">
      <w:bodyDiv w:val="1"/>
      <w:marLeft w:val="0"/>
      <w:marRight w:val="0"/>
      <w:marTop w:val="0"/>
      <w:marBottom w:val="0"/>
      <w:divBdr>
        <w:top w:val="none" w:sz="0" w:space="0" w:color="auto"/>
        <w:left w:val="none" w:sz="0" w:space="0" w:color="auto"/>
        <w:bottom w:val="none" w:sz="0" w:space="0" w:color="auto"/>
        <w:right w:val="none" w:sz="0" w:space="0" w:color="auto"/>
      </w:divBdr>
    </w:div>
    <w:div w:id="2021659680">
      <w:bodyDiv w:val="1"/>
      <w:marLeft w:val="0"/>
      <w:marRight w:val="0"/>
      <w:marTop w:val="0"/>
      <w:marBottom w:val="0"/>
      <w:divBdr>
        <w:top w:val="none" w:sz="0" w:space="0" w:color="auto"/>
        <w:left w:val="none" w:sz="0" w:space="0" w:color="auto"/>
        <w:bottom w:val="none" w:sz="0" w:space="0" w:color="auto"/>
        <w:right w:val="none" w:sz="0" w:space="0" w:color="auto"/>
      </w:divBdr>
    </w:div>
    <w:div w:id="2023780909">
      <w:bodyDiv w:val="1"/>
      <w:marLeft w:val="0"/>
      <w:marRight w:val="0"/>
      <w:marTop w:val="0"/>
      <w:marBottom w:val="0"/>
      <w:divBdr>
        <w:top w:val="none" w:sz="0" w:space="0" w:color="auto"/>
        <w:left w:val="none" w:sz="0" w:space="0" w:color="auto"/>
        <w:bottom w:val="none" w:sz="0" w:space="0" w:color="auto"/>
        <w:right w:val="none" w:sz="0" w:space="0" w:color="auto"/>
      </w:divBdr>
    </w:div>
    <w:div w:id="2024427861">
      <w:bodyDiv w:val="1"/>
      <w:marLeft w:val="0"/>
      <w:marRight w:val="0"/>
      <w:marTop w:val="0"/>
      <w:marBottom w:val="0"/>
      <w:divBdr>
        <w:top w:val="none" w:sz="0" w:space="0" w:color="auto"/>
        <w:left w:val="none" w:sz="0" w:space="0" w:color="auto"/>
        <w:bottom w:val="none" w:sz="0" w:space="0" w:color="auto"/>
        <w:right w:val="none" w:sz="0" w:space="0" w:color="auto"/>
      </w:divBdr>
    </w:div>
    <w:div w:id="2024823464">
      <w:bodyDiv w:val="1"/>
      <w:marLeft w:val="0"/>
      <w:marRight w:val="0"/>
      <w:marTop w:val="0"/>
      <w:marBottom w:val="0"/>
      <w:divBdr>
        <w:top w:val="none" w:sz="0" w:space="0" w:color="auto"/>
        <w:left w:val="none" w:sz="0" w:space="0" w:color="auto"/>
        <w:bottom w:val="none" w:sz="0" w:space="0" w:color="auto"/>
        <w:right w:val="none" w:sz="0" w:space="0" w:color="auto"/>
      </w:divBdr>
    </w:div>
    <w:div w:id="2025277831">
      <w:bodyDiv w:val="1"/>
      <w:marLeft w:val="0"/>
      <w:marRight w:val="0"/>
      <w:marTop w:val="0"/>
      <w:marBottom w:val="0"/>
      <w:divBdr>
        <w:top w:val="none" w:sz="0" w:space="0" w:color="auto"/>
        <w:left w:val="none" w:sz="0" w:space="0" w:color="auto"/>
        <w:bottom w:val="none" w:sz="0" w:space="0" w:color="auto"/>
        <w:right w:val="none" w:sz="0" w:space="0" w:color="auto"/>
      </w:divBdr>
    </w:div>
    <w:div w:id="2025545410">
      <w:bodyDiv w:val="1"/>
      <w:marLeft w:val="0"/>
      <w:marRight w:val="0"/>
      <w:marTop w:val="0"/>
      <w:marBottom w:val="0"/>
      <w:divBdr>
        <w:top w:val="none" w:sz="0" w:space="0" w:color="auto"/>
        <w:left w:val="none" w:sz="0" w:space="0" w:color="auto"/>
        <w:bottom w:val="none" w:sz="0" w:space="0" w:color="auto"/>
        <w:right w:val="none" w:sz="0" w:space="0" w:color="auto"/>
      </w:divBdr>
    </w:div>
    <w:div w:id="2027094914">
      <w:bodyDiv w:val="1"/>
      <w:marLeft w:val="0"/>
      <w:marRight w:val="0"/>
      <w:marTop w:val="0"/>
      <w:marBottom w:val="0"/>
      <w:divBdr>
        <w:top w:val="none" w:sz="0" w:space="0" w:color="auto"/>
        <w:left w:val="none" w:sz="0" w:space="0" w:color="auto"/>
        <w:bottom w:val="none" w:sz="0" w:space="0" w:color="auto"/>
        <w:right w:val="none" w:sz="0" w:space="0" w:color="auto"/>
      </w:divBdr>
    </w:div>
    <w:div w:id="2028410822">
      <w:bodyDiv w:val="1"/>
      <w:marLeft w:val="0"/>
      <w:marRight w:val="0"/>
      <w:marTop w:val="0"/>
      <w:marBottom w:val="0"/>
      <w:divBdr>
        <w:top w:val="none" w:sz="0" w:space="0" w:color="auto"/>
        <w:left w:val="none" w:sz="0" w:space="0" w:color="auto"/>
        <w:bottom w:val="none" w:sz="0" w:space="0" w:color="auto"/>
        <w:right w:val="none" w:sz="0" w:space="0" w:color="auto"/>
      </w:divBdr>
    </w:div>
    <w:div w:id="2028559364">
      <w:bodyDiv w:val="1"/>
      <w:marLeft w:val="0"/>
      <w:marRight w:val="0"/>
      <w:marTop w:val="0"/>
      <w:marBottom w:val="0"/>
      <w:divBdr>
        <w:top w:val="none" w:sz="0" w:space="0" w:color="auto"/>
        <w:left w:val="none" w:sz="0" w:space="0" w:color="auto"/>
        <w:bottom w:val="none" w:sz="0" w:space="0" w:color="auto"/>
        <w:right w:val="none" w:sz="0" w:space="0" w:color="auto"/>
      </w:divBdr>
    </w:div>
    <w:div w:id="2030905245">
      <w:bodyDiv w:val="1"/>
      <w:marLeft w:val="0"/>
      <w:marRight w:val="0"/>
      <w:marTop w:val="0"/>
      <w:marBottom w:val="0"/>
      <w:divBdr>
        <w:top w:val="none" w:sz="0" w:space="0" w:color="auto"/>
        <w:left w:val="none" w:sz="0" w:space="0" w:color="auto"/>
        <w:bottom w:val="none" w:sz="0" w:space="0" w:color="auto"/>
        <w:right w:val="none" w:sz="0" w:space="0" w:color="auto"/>
      </w:divBdr>
    </w:div>
    <w:div w:id="2031029638">
      <w:bodyDiv w:val="1"/>
      <w:marLeft w:val="0"/>
      <w:marRight w:val="0"/>
      <w:marTop w:val="0"/>
      <w:marBottom w:val="0"/>
      <w:divBdr>
        <w:top w:val="none" w:sz="0" w:space="0" w:color="auto"/>
        <w:left w:val="none" w:sz="0" w:space="0" w:color="auto"/>
        <w:bottom w:val="none" w:sz="0" w:space="0" w:color="auto"/>
        <w:right w:val="none" w:sz="0" w:space="0" w:color="auto"/>
      </w:divBdr>
    </w:div>
    <w:div w:id="2031253881">
      <w:bodyDiv w:val="1"/>
      <w:marLeft w:val="0"/>
      <w:marRight w:val="0"/>
      <w:marTop w:val="0"/>
      <w:marBottom w:val="0"/>
      <w:divBdr>
        <w:top w:val="none" w:sz="0" w:space="0" w:color="auto"/>
        <w:left w:val="none" w:sz="0" w:space="0" w:color="auto"/>
        <w:bottom w:val="none" w:sz="0" w:space="0" w:color="auto"/>
        <w:right w:val="none" w:sz="0" w:space="0" w:color="auto"/>
      </w:divBdr>
    </w:div>
    <w:div w:id="2033415460">
      <w:bodyDiv w:val="1"/>
      <w:marLeft w:val="0"/>
      <w:marRight w:val="0"/>
      <w:marTop w:val="0"/>
      <w:marBottom w:val="0"/>
      <w:divBdr>
        <w:top w:val="none" w:sz="0" w:space="0" w:color="auto"/>
        <w:left w:val="none" w:sz="0" w:space="0" w:color="auto"/>
        <w:bottom w:val="none" w:sz="0" w:space="0" w:color="auto"/>
        <w:right w:val="none" w:sz="0" w:space="0" w:color="auto"/>
      </w:divBdr>
    </w:div>
    <w:div w:id="2037385724">
      <w:bodyDiv w:val="1"/>
      <w:marLeft w:val="0"/>
      <w:marRight w:val="0"/>
      <w:marTop w:val="0"/>
      <w:marBottom w:val="0"/>
      <w:divBdr>
        <w:top w:val="none" w:sz="0" w:space="0" w:color="auto"/>
        <w:left w:val="none" w:sz="0" w:space="0" w:color="auto"/>
        <w:bottom w:val="none" w:sz="0" w:space="0" w:color="auto"/>
        <w:right w:val="none" w:sz="0" w:space="0" w:color="auto"/>
      </w:divBdr>
    </w:div>
    <w:div w:id="2038852268">
      <w:bodyDiv w:val="1"/>
      <w:marLeft w:val="0"/>
      <w:marRight w:val="0"/>
      <w:marTop w:val="0"/>
      <w:marBottom w:val="0"/>
      <w:divBdr>
        <w:top w:val="none" w:sz="0" w:space="0" w:color="auto"/>
        <w:left w:val="none" w:sz="0" w:space="0" w:color="auto"/>
        <w:bottom w:val="none" w:sz="0" w:space="0" w:color="auto"/>
        <w:right w:val="none" w:sz="0" w:space="0" w:color="auto"/>
      </w:divBdr>
    </w:div>
    <w:div w:id="2039233610">
      <w:bodyDiv w:val="1"/>
      <w:marLeft w:val="0"/>
      <w:marRight w:val="0"/>
      <w:marTop w:val="0"/>
      <w:marBottom w:val="0"/>
      <w:divBdr>
        <w:top w:val="none" w:sz="0" w:space="0" w:color="auto"/>
        <w:left w:val="none" w:sz="0" w:space="0" w:color="auto"/>
        <w:bottom w:val="none" w:sz="0" w:space="0" w:color="auto"/>
        <w:right w:val="none" w:sz="0" w:space="0" w:color="auto"/>
      </w:divBdr>
    </w:div>
    <w:div w:id="2040661248">
      <w:bodyDiv w:val="1"/>
      <w:marLeft w:val="0"/>
      <w:marRight w:val="0"/>
      <w:marTop w:val="0"/>
      <w:marBottom w:val="0"/>
      <w:divBdr>
        <w:top w:val="none" w:sz="0" w:space="0" w:color="auto"/>
        <w:left w:val="none" w:sz="0" w:space="0" w:color="auto"/>
        <w:bottom w:val="none" w:sz="0" w:space="0" w:color="auto"/>
        <w:right w:val="none" w:sz="0" w:space="0" w:color="auto"/>
      </w:divBdr>
    </w:div>
    <w:div w:id="2041852744">
      <w:bodyDiv w:val="1"/>
      <w:marLeft w:val="0"/>
      <w:marRight w:val="0"/>
      <w:marTop w:val="0"/>
      <w:marBottom w:val="0"/>
      <w:divBdr>
        <w:top w:val="none" w:sz="0" w:space="0" w:color="auto"/>
        <w:left w:val="none" w:sz="0" w:space="0" w:color="auto"/>
        <w:bottom w:val="none" w:sz="0" w:space="0" w:color="auto"/>
        <w:right w:val="none" w:sz="0" w:space="0" w:color="auto"/>
      </w:divBdr>
    </w:div>
    <w:div w:id="2044283796">
      <w:bodyDiv w:val="1"/>
      <w:marLeft w:val="0"/>
      <w:marRight w:val="0"/>
      <w:marTop w:val="0"/>
      <w:marBottom w:val="0"/>
      <w:divBdr>
        <w:top w:val="none" w:sz="0" w:space="0" w:color="auto"/>
        <w:left w:val="none" w:sz="0" w:space="0" w:color="auto"/>
        <w:bottom w:val="none" w:sz="0" w:space="0" w:color="auto"/>
        <w:right w:val="none" w:sz="0" w:space="0" w:color="auto"/>
      </w:divBdr>
    </w:div>
    <w:div w:id="2045205119">
      <w:bodyDiv w:val="1"/>
      <w:marLeft w:val="0"/>
      <w:marRight w:val="0"/>
      <w:marTop w:val="0"/>
      <w:marBottom w:val="0"/>
      <w:divBdr>
        <w:top w:val="none" w:sz="0" w:space="0" w:color="auto"/>
        <w:left w:val="none" w:sz="0" w:space="0" w:color="auto"/>
        <w:bottom w:val="none" w:sz="0" w:space="0" w:color="auto"/>
        <w:right w:val="none" w:sz="0" w:space="0" w:color="auto"/>
      </w:divBdr>
    </w:div>
    <w:div w:id="2045447339">
      <w:bodyDiv w:val="1"/>
      <w:marLeft w:val="0"/>
      <w:marRight w:val="0"/>
      <w:marTop w:val="0"/>
      <w:marBottom w:val="0"/>
      <w:divBdr>
        <w:top w:val="none" w:sz="0" w:space="0" w:color="auto"/>
        <w:left w:val="none" w:sz="0" w:space="0" w:color="auto"/>
        <w:bottom w:val="none" w:sz="0" w:space="0" w:color="auto"/>
        <w:right w:val="none" w:sz="0" w:space="0" w:color="auto"/>
      </w:divBdr>
    </w:div>
    <w:div w:id="2049601552">
      <w:bodyDiv w:val="1"/>
      <w:marLeft w:val="0"/>
      <w:marRight w:val="0"/>
      <w:marTop w:val="0"/>
      <w:marBottom w:val="0"/>
      <w:divBdr>
        <w:top w:val="none" w:sz="0" w:space="0" w:color="auto"/>
        <w:left w:val="none" w:sz="0" w:space="0" w:color="auto"/>
        <w:bottom w:val="none" w:sz="0" w:space="0" w:color="auto"/>
        <w:right w:val="none" w:sz="0" w:space="0" w:color="auto"/>
      </w:divBdr>
    </w:div>
    <w:div w:id="2050061570">
      <w:bodyDiv w:val="1"/>
      <w:marLeft w:val="0"/>
      <w:marRight w:val="0"/>
      <w:marTop w:val="0"/>
      <w:marBottom w:val="0"/>
      <w:divBdr>
        <w:top w:val="none" w:sz="0" w:space="0" w:color="auto"/>
        <w:left w:val="none" w:sz="0" w:space="0" w:color="auto"/>
        <w:bottom w:val="none" w:sz="0" w:space="0" w:color="auto"/>
        <w:right w:val="none" w:sz="0" w:space="0" w:color="auto"/>
      </w:divBdr>
    </w:div>
    <w:div w:id="2051178220">
      <w:bodyDiv w:val="1"/>
      <w:marLeft w:val="0"/>
      <w:marRight w:val="0"/>
      <w:marTop w:val="0"/>
      <w:marBottom w:val="0"/>
      <w:divBdr>
        <w:top w:val="none" w:sz="0" w:space="0" w:color="auto"/>
        <w:left w:val="none" w:sz="0" w:space="0" w:color="auto"/>
        <w:bottom w:val="none" w:sz="0" w:space="0" w:color="auto"/>
        <w:right w:val="none" w:sz="0" w:space="0" w:color="auto"/>
      </w:divBdr>
    </w:div>
    <w:div w:id="2051495506">
      <w:bodyDiv w:val="1"/>
      <w:marLeft w:val="0"/>
      <w:marRight w:val="0"/>
      <w:marTop w:val="0"/>
      <w:marBottom w:val="0"/>
      <w:divBdr>
        <w:top w:val="none" w:sz="0" w:space="0" w:color="auto"/>
        <w:left w:val="none" w:sz="0" w:space="0" w:color="auto"/>
        <w:bottom w:val="none" w:sz="0" w:space="0" w:color="auto"/>
        <w:right w:val="none" w:sz="0" w:space="0" w:color="auto"/>
      </w:divBdr>
    </w:div>
    <w:div w:id="2052456959">
      <w:bodyDiv w:val="1"/>
      <w:marLeft w:val="0"/>
      <w:marRight w:val="0"/>
      <w:marTop w:val="0"/>
      <w:marBottom w:val="0"/>
      <w:divBdr>
        <w:top w:val="none" w:sz="0" w:space="0" w:color="auto"/>
        <w:left w:val="none" w:sz="0" w:space="0" w:color="auto"/>
        <w:bottom w:val="none" w:sz="0" w:space="0" w:color="auto"/>
        <w:right w:val="none" w:sz="0" w:space="0" w:color="auto"/>
      </w:divBdr>
    </w:div>
    <w:div w:id="2054961043">
      <w:bodyDiv w:val="1"/>
      <w:marLeft w:val="0"/>
      <w:marRight w:val="0"/>
      <w:marTop w:val="0"/>
      <w:marBottom w:val="0"/>
      <w:divBdr>
        <w:top w:val="none" w:sz="0" w:space="0" w:color="auto"/>
        <w:left w:val="none" w:sz="0" w:space="0" w:color="auto"/>
        <w:bottom w:val="none" w:sz="0" w:space="0" w:color="auto"/>
        <w:right w:val="none" w:sz="0" w:space="0" w:color="auto"/>
      </w:divBdr>
    </w:div>
    <w:div w:id="2058893346">
      <w:bodyDiv w:val="1"/>
      <w:marLeft w:val="0"/>
      <w:marRight w:val="0"/>
      <w:marTop w:val="0"/>
      <w:marBottom w:val="0"/>
      <w:divBdr>
        <w:top w:val="none" w:sz="0" w:space="0" w:color="auto"/>
        <w:left w:val="none" w:sz="0" w:space="0" w:color="auto"/>
        <w:bottom w:val="none" w:sz="0" w:space="0" w:color="auto"/>
        <w:right w:val="none" w:sz="0" w:space="0" w:color="auto"/>
      </w:divBdr>
    </w:div>
    <w:div w:id="2059014202">
      <w:bodyDiv w:val="1"/>
      <w:marLeft w:val="0"/>
      <w:marRight w:val="0"/>
      <w:marTop w:val="0"/>
      <w:marBottom w:val="0"/>
      <w:divBdr>
        <w:top w:val="none" w:sz="0" w:space="0" w:color="auto"/>
        <w:left w:val="none" w:sz="0" w:space="0" w:color="auto"/>
        <w:bottom w:val="none" w:sz="0" w:space="0" w:color="auto"/>
        <w:right w:val="none" w:sz="0" w:space="0" w:color="auto"/>
      </w:divBdr>
    </w:div>
    <w:div w:id="2059553438">
      <w:bodyDiv w:val="1"/>
      <w:marLeft w:val="0"/>
      <w:marRight w:val="0"/>
      <w:marTop w:val="0"/>
      <w:marBottom w:val="0"/>
      <w:divBdr>
        <w:top w:val="none" w:sz="0" w:space="0" w:color="auto"/>
        <w:left w:val="none" w:sz="0" w:space="0" w:color="auto"/>
        <w:bottom w:val="none" w:sz="0" w:space="0" w:color="auto"/>
        <w:right w:val="none" w:sz="0" w:space="0" w:color="auto"/>
      </w:divBdr>
    </w:div>
    <w:div w:id="2062164860">
      <w:bodyDiv w:val="1"/>
      <w:marLeft w:val="0"/>
      <w:marRight w:val="0"/>
      <w:marTop w:val="0"/>
      <w:marBottom w:val="0"/>
      <w:divBdr>
        <w:top w:val="none" w:sz="0" w:space="0" w:color="auto"/>
        <w:left w:val="none" w:sz="0" w:space="0" w:color="auto"/>
        <w:bottom w:val="none" w:sz="0" w:space="0" w:color="auto"/>
        <w:right w:val="none" w:sz="0" w:space="0" w:color="auto"/>
      </w:divBdr>
    </w:div>
    <w:div w:id="2063556166">
      <w:bodyDiv w:val="1"/>
      <w:marLeft w:val="0"/>
      <w:marRight w:val="0"/>
      <w:marTop w:val="0"/>
      <w:marBottom w:val="0"/>
      <w:divBdr>
        <w:top w:val="none" w:sz="0" w:space="0" w:color="auto"/>
        <w:left w:val="none" w:sz="0" w:space="0" w:color="auto"/>
        <w:bottom w:val="none" w:sz="0" w:space="0" w:color="auto"/>
        <w:right w:val="none" w:sz="0" w:space="0" w:color="auto"/>
      </w:divBdr>
    </w:div>
    <w:div w:id="2063794648">
      <w:bodyDiv w:val="1"/>
      <w:marLeft w:val="0"/>
      <w:marRight w:val="0"/>
      <w:marTop w:val="0"/>
      <w:marBottom w:val="0"/>
      <w:divBdr>
        <w:top w:val="none" w:sz="0" w:space="0" w:color="auto"/>
        <w:left w:val="none" w:sz="0" w:space="0" w:color="auto"/>
        <w:bottom w:val="none" w:sz="0" w:space="0" w:color="auto"/>
        <w:right w:val="none" w:sz="0" w:space="0" w:color="auto"/>
      </w:divBdr>
    </w:div>
    <w:div w:id="2066559706">
      <w:bodyDiv w:val="1"/>
      <w:marLeft w:val="0"/>
      <w:marRight w:val="0"/>
      <w:marTop w:val="0"/>
      <w:marBottom w:val="0"/>
      <w:divBdr>
        <w:top w:val="none" w:sz="0" w:space="0" w:color="auto"/>
        <w:left w:val="none" w:sz="0" w:space="0" w:color="auto"/>
        <w:bottom w:val="none" w:sz="0" w:space="0" w:color="auto"/>
        <w:right w:val="none" w:sz="0" w:space="0" w:color="auto"/>
      </w:divBdr>
    </w:div>
    <w:div w:id="2067410303">
      <w:bodyDiv w:val="1"/>
      <w:marLeft w:val="0"/>
      <w:marRight w:val="0"/>
      <w:marTop w:val="0"/>
      <w:marBottom w:val="0"/>
      <w:divBdr>
        <w:top w:val="none" w:sz="0" w:space="0" w:color="auto"/>
        <w:left w:val="none" w:sz="0" w:space="0" w:color="auto"/>
        <w:bottom w:val="none" w:sz="0" w:space="0" w:color="auto"/>
        <w:right w:val="none" w:sz="0" w:space="0" w:color="auto"/>
      </w:divBdr>
    </w:div>
    <w:div w:id="2069760500">
      <w:bodyDiv w:val="1"/>
      <w:marLeft w:val="0"/>
      <w:marRight w:val="0"/>
      <w:marTop w:val="0"/>
      <w:marBottom w:val="0"/>
      <w:divBdr>
        <w:top w:val="none" w:sz="0" w:space="0" w:color="auto"/>
        <w:left w:val="none" w:sz="0" w:space="0" w:color="auto"/>
        <w:bottom w:val="none" w:sz="0" w:space="0" w:color="auto"/>
        <w:right w:val="none" w:sz="0" w:space="0" w:color="auto"/>
      </w:divBdr>
    </w:div>
    <w:div w:id="2070569099">
      <w:bodyDiv w:val="1"/>
      <w:marLeft w:val="0"/>
      <w:marRight w:val="0"/>
      <w:marTop w:val="0"/>
      <w:marBottom w:val="0"/>
      <w:divBdr>
        <w:top w:val="none" w:sz="0" w:space="0" w:color="auto"/>
        <w:left w:val="none" w:sz="0" w:space="0" w:color="auto"/>
        <w:bottom w:val="none" w:sz="0" w:space="0" w:color="auto"/>
        <w:right w:val="none" w:sz="0" w:space="0" w:color="auto"/>
      </w:divBdr>
    </w:div>
    <w:div w:id="2073459922">
      <w:bodyDiv w:val="1"/>
      <w:marLeft w:val="0"/>
      <w:marRight w:val="0"/>
      <w:marTop w:val="0"/>
      <w:marBottom w:val="0"/>
      <w:divBdr>
        <w:top w:val="none" w:sz="0" w:space="0" w:color="auto"/>
        <w:left w:val="none" w:sz="0" w:space="0" w:color="auto"/>
        <w:bottom w:val="none" w:sz="0" w:space="0" w:color="auto"/>
        <w:right w:val="none" w:sz="0" w:space="0" w:color="auto"/>
      </w:divBdr>
    </w:div>
    <w:div w:id="2073576296">
      <w:bodyDiv w:val="1"/>
      <w:marLeft w:val="0"/>
      <w:marRight w:val="0"/>
      <w:marTop w:val="0"/>
      <w:marBottom w:val="0"/>
      <w:divBdr>
        <w:top w:val="none" w:sz="0" w:space="0" w:color="auto"/>
        <w:left w:val="none" w:sz="0" w:space="0" w:color="auto"/>
        <w:bottom w:val="none" w:sz="0" w:space="0" w:color="auto"/>
        <w:right w:val="none" w:sz="0" w:space="0" w:color="auto"/>
      </w:divBdr>
    </w:div>
    <w:div w:id="2074423478">
      <w:bodyDiv w:val="1"/>
      <w:marLeft w:val="0"/>
      <w:marRight w:val="0"/>
      <w:marTop w:val="0"/>
      <w:marBottom w:val="0"/>
      <w:divBdr>
        <w:top w:val="none" w:sz="0" w:space="0" w:color="auto"/>
        <w:left w:val="none" w:sz="0" w:space="0" w:color="auto"/>
        <w:bottom w:val="none" w:sz="0" w:space="0" w:color="auto"/>
        <w:right w:val="none" w:sz="0" w:space="0" w:color="auto"/>
      </w:divBdr>
    </w:div>
    <w:div w:id="2079815858">
      <w:bodyDiv w:val="1"/>
      <w:marLeft w:val="0"/>
      <w:marRight w:val="0"/>
      <w:marTop w:val="0"/>
      <w:marBottom w:val="0"/>
      <w:divBdr>
        <w:top w:val="none" w:sz="0" w:space="0" w:color="auto"/>
        <w:left w:val="none" w:sz="0" w:space="0" w:color="auto"/>
        <w:bottom w:val="none" w:sz="0" w:space="0" w:color="auto"/>
        <w:right w:val="none" w:sz="0" w:space="0" w:color="auto"/>
      </w:divBdr>
    </w:div>
    <w:div w:id="2082018531">
      <w:bodyDiv w:val="1"/>
      <w:marLeft w:val="0"/>
      <w:marRight w:val="0"/>
      <w:marTop w:val="0"/>
      <w:marBottom w:val="0"/>
      <w:divBdr>
        <w:top w:val="none" w:sz="0" w:space="0" w:color="auto"/>
        <w:left w:val="none" w:sz="0" w:space="0" w:color="auto"/>
        <w:bottom w:val="none" w:sz="0" w:space="0" w:color="auto"/>
        <w:right w:val="none" w:sz="0" w:space="0" w:color="auto"/>
      </w:divBdr>
    </w:div>
    <w:div w:id="2082366982">
      <w:bodyDiv w:val="1"/>
      <w:marLeft w:val="0"/>
      <w:marRight w:val="0"/>
      <w:marTop w:val="0"/>
      <w:marBottom w:val="0"/>
      <w:divBdr>
        <w:top w:val="none" w:sz="0" w:space="0" w:color="auto"/>
        <w:left w:val="none" w:sz="0" w:space="0" w:color="auto"/>
        <w:bottom w:val="none" w:sz="0" w:space="0" w:color="auto"/>
        <w:right w:val="none" w:sz="0" w:space="0" w:color="auto"/>
      </w:divBdr>
    </w:div>
    <w:div w:id="2082674151">
      <w:bodyDiv w:val="1"/>
      <w:marLeft w:val="0"/>
      <w:marRight w:val="0"/>
      <w:marTop w:val="0"/>
      <w:marBottom w:val="0"/>
      <w:divBdr>
        <w:top w:val="none" w:sz="0" w:space="0" w:color="auto"/>
        <w:left w:val="none" w:sz="0" w:space="0" w:color="auto"/>
        <w:bottom w:val="none" w:sz="0" w:space="0" w:color="auto"/>
        <w:right w:val="none" w:sz="0" w:space="0" w:color="auto"/>
      </w:divBdr>
    </w:div>
    <w:div w:id="2085059523">
      <w:bodyDiv w:val="1"/>
      <w:marLeft w:val="0"/>
      <w:marRight w:val="0"/>
      <w:marTop w:val="0"/>
      <w:marBottom w:val="0"/>
      <w:divBdr>
        <w:top w:val="none" w:sz="0" w:space="0" w:color="auto"/>
        <w:left w:val="none" w:sz="0" w:space="0" w:color="auto"/>
        <w:bottom w:val="none" w:sz="0" w:space="0" w:color="auto"/>
        <w:right w:val="none" w:sz="0" w:space="0" w:color="auto"/>
      </w:divBdr>
    </w:div>
    <w:div w:id="2086679895">
      <w:bodyDiv w:val="1"/>
      <w:marLeft w:val="0"/>
      <w:marRight w:val="0"/>
      <w:marTop w:val="0"/>
      <w:marBottom w:val="0"/>
      <w:divBdr>
        <w:top w:val="none" w:sz="0" w:space="0" w:color="auto"/>
        <w:left w:val="none" w:sz="0" w:space="0" w:color="auto"/>
        <w:bottom w:val="none" w:sz="0" w:space="0" w:color="auto"/>
        <w:right w:val="none" w:sz="0" w:space="0" w:color="auto"/>
      </w:divBdr>
    </w:div>
    <w:div w:id="2088191646">
      <w:bodyDiv w:val="1"/>
      <w:marLeft w:val="0"/>
      <w:marRight w:val="0"/>
      <w:marTop w:val="0"/>
      <w:marBottom w:val="0"/>
      <w:divBdr>
        <w:top w:val="none" w:sz="0" w:space="0" w:color="auto"/>
        <w:left w:val="none" w:sz="0" w:space="0" w:color="auto"/>
        <w:bottom w:val="none" w:sz="0" w:space="0" w:color="auto"/>
        <w:right w:val="none" w:sz="0" w:space="0" w:color="auto"/>
      </w:divBdr>
    </w:div>
    <w:div w:id="2088383168">
      <w:bodyDiv w:val="1"/>
      <w:marLeft w:val="0"/>
      <w:marRight w:val="0"/>
      <w:marTop w:val="0"/>
      <w:marBottom w:val="0"/>
      <w:divBdr>
        <w:top w:val="none" w:sz="0" w:space="0" w:color="auto"/>
        <w:left w:val="none" w:sz="0" w:space="0" w:color="auto"/>
        <w:bottom w:val="none" w:sz="0" w:space="0" w:color="auto"/>
        <w:right w:val="none" w:sz="0" w:space="0" w:color="auto"/>
      </w:divBdr>
    </w:div>
    <w:div w:id="2093351434">
      <w:bodyDiv w:val="1"/>
      <w:marLeft w:val="0"/>
      <w:marRight w:val="0"/>
      <w:marTop w:val="0"/>
      <w:marBottom w:val="0"/>
      <w:divBdr>
        <w:top w:val="none" w:sz="0" w:space="0" w:color="auto"/>
        <w:left w:val="none" w:sz="0" w:space="0" w:color="auto"/>
        <w:bottom w:val="none" w:sz="0" w:space="0" w:color="auto"/>
        <w:right w:val="none" w:sz="0" w:space="0" w:color="auto"/>
      </w:divBdr>
    </w:div>
    <w:div w:id="2097751303">
      <w:bodyDiv w:val="1"/>
      <w:marLeft w:val="0"/>
      <w:marRight w:val="0"/>
      <w:marTop w:val="0"/>
      <w:marBottom w:val="0"/>
      <w:divBdr>
        <w:top w:val="none" w:sz="0" w:space="0" w:color="auto"/>
        <w:left w:val="none" w:sz="0" w:space="0" w:color="auto"/>
        <w:bottom w:val="none" w:sz="0" w:space="0" w:color="auto"/>
        <w:right w:val="none" w:sz="0" w:space="0" w:color="auto"/>
      </w:divBdr>
    </w:div>
    <w:div w:id="2098093338">
      <w:bodyDiv w:val="1"/>
      <w:marLeft w:val="0"/>
      <w:marRight w:val="0"/>
      <w:marTop w:val="0"/>
      <w:marBottom w:val="0"/>
      <w:divBdr>
        <w:top w:val="none" w:sz="0" w:space="0" w:color="auto"/>
        <w:left w:val="none" w:sz="0" w:space="0" w:color="auto"/>
        <w:bottom w:val="none" w:sz="0" w:space="0" w:color="auto"/>
        <w:right w:val="none" w:sz="0" w:space="0" w:color="auto"/>
      </w:divBdr>
    </w:div>
    <w:div w:id="2099404630">
      <w:bodyDiv w:val="1"/>
      <w:marLeft w:val="0"/>
      <w:marRight w:val="0"/>
      <w:marTop w:val="0"/>
      <w:marBottom w:val="0"/>
      <w:divBdr>
        <w:top w:val="none" w:sz="0" w:space="0" w:color="auto"/>
        <w:left w:val="none" w:sz="0" w:space="0" w:color="auto"/>
        <w:bottom w:val="none" w:sz="0" w:space="0" w:color="auto"/>
        <w:right w:val="none" w:sz="0" w:space="0" w:color="auto"/>
      </w:divBdr>
    </w:div>
    <w:div w:id="2099476806">
      <w:bodyDiv w:val="1"/>
      <w:marLeft w:val="0"/>
      <w:marRight w:val="0"/>
      <w:marTop w:val="0"/>
      <w:marBottom w:val="0"/>
      <w:divBdr>
        <w:top w:val="none" w:sz="0" w:space="0" w:color="auto"/>
        <w:left w:val="none" w:sz="0" w:space="0" w:color="auto"/>
        <w:bottom w:val="none" w:sz="0" w:space="0" w:color="auto"/>
        <w:right w:val="none" w:sz="0" w:space="0" w:color="auto"/>
      </w:divBdr>
    </w:div>
    <w:div w:id="2100324770">
      <w:bodyDiv w:val="1"/>
      <w:marLeft w:val="0"/>
      <w:marRight w:val="0"/>
      <w:marTop w:val="0"/>
      <w:marBottom w:val="0"/>
      <w:divBdr>
        <w:top w:val="none" w:sz="0" w:space="0" w:color="auto"/>
        <w:left w:val="none" w:sz="0" w:space="0" w:color="auto"/>
        <w:bottom w:val="none" w:sz="0" w:space="0" w:color="auto"/>
        <w:right w:val="none" w:sz="0" w:space="0" w:color="auto"/>
      </w:divBdr>
    </w:div>
    <w:div w:id="2103866796">
      <w:bodyDiv w:val="1"/>
      <w:marLeft w:val="0"/>
      <w:marRight w:val="0"/>
      <w:marTop w:val="0"/>
      <w:marBottom w:val="0"/>
      <w:divBdr>
        <w:top w:val="none" w:sz="0" w:space="0" w:color="auto"/>
        <w:left w:val="none" w:sz="0" w:space="0" w:color="auto"/>
        <w:bottom w:val="none" w:sz="0" w:space="0" w:color="auto"/>
        <w:right w:val="none" w:sz="0" w:space="0" w:color="auto"/>
      </w:divBdr>
    </w:div>
    <w:div w:id="2105954966">
      <w:bodyDiv w:val="1"/>
      <w:marLeft w:val="0"/>
      <w:marRight w:val="0"/>
      <w:marTop w:val="0"/>
      <w:marBottom w:val="0"/>
      <w:divBdr>
        <w:top w:val="none" w:sz="0" w:space="0" w:color="auto"/>
        <w:left w:val="none" w:sz="0" w:space="0" w:color="auto"/>
        <w:bottom w:val="none" w:sz="0" w:space="0" w:color="auto"/>
        <w:right w:val="none" w:sz="0" w:space="0" w:color="auto"/>
      </w:divBdr>
    </w:div>
    <w:div w:id="2106226232">
      <w:bodyDiv w:val="1"/>
      <w:marLeft w:val="0"/>
      <w:marRight w:val="0"/>
      <w:marTop w:val="0"/>
      <w:marBottom w:val="0"/>
      <w:divBdr>
        <w:top w:val="none" w:sz="0" w:space="0" w:color="auto"/>
        <w:left w:val="none" w:sz="0" w:space="0" w:color="auto"/>
        <w:bottom w:val="none" w:sz="0" w:space="0" w:color="auto"/>
        <w:right w:val="none" w:sz="0" w:space="0" w:color="auto"/>
      </w:divBdr>
    </w:div>
    <w:div w:id="2106262446">
      <w:bodyDiv w:val="1"/>
      <w:marLeft w:val="0"/>
      <w:marRight w:val="0"/>
      <w:marTop w:val="0"/>
      <w:marBottom w:val="0"/>
      <w:divBdr>
        <w:top w:val="none" w:sz="0" w:space="0" w:color="auto"/>
        <w:left w:val="none" w:sz="0" w:space="0" w:color="auto"/>
        <w:bottom w:val="none" w:sz="0" w:space="0" w:color="auto"/>
        <w:right w:val="none" w:sz="0" w:space="0" w:color="auto"/>
      </w:divBdr>
    </w:div>
    <w:div w:id="2106925317">
      <w:bodyDiv w:val="1"/>
      <w:marLeft w:val="0"/>
      <w:marRight w:val="0"/>
      <w:marTop w:val="0"/>
      <w:marBottom w:val="0"/>
      <w:divBdr>
        <w:top w:val="none" w:sz="0" w:space="0" w:color="auto"/>
        <w:left w:val="none" w:sz="0" w:space="0" w:color="auto"/>
        <w:bottom w:val="none" w:sz="0" w:space="0" w:color="auto"/>
        <w:right w:val="none" w:sz="0" w:space="0" w:color="auto"/>
      </w:divBdr>
    </w:div>
    <w:div w:id="2107144993">
      <w:bodyDiv w:val="1"/>
      <w:marLeft w:val="0"/>
      <w:marRight w:val="0"/>
      <w:marTop w:val="0"/>
      <w:marBottom w:val="0"/>
      <w:divBdr>
        <w:top w:val="none" w:sz="0" w:space="0" w:color="auto"/>
        <w:left w:val="none" w:sz="0" w:space="0" w:color="auto"/>
        <w:bottom w:val="none" w:sz="0" w:space="0" w:color="auto"/>
        <w:right w:val="none" w:sz="0" w:space="0" w:color="auto"/>
      </w:divBdr>
    </w:div>
    <w:div w:id="2107192775">
      <w:bodyDiv w:val="1"/>
      <w:marLeft w:val="0"/>
      <w:marRight w:val="0"/>
      <w:marTop w:val="0"/>
      <w:marBottom w:val="0"/>
      <w:divBdr>
        <w:top w:val="none" w:sz="0" w:space="0" w:color="auto"/>
        <w:left w:val="none" w:sz="0" w:space="0" w:color="auto"/>
        <w:bottom w:val="none" w:sz="0" w:space="0" w:color="auto"/>
        <w:right w:val="none" w:sz="0" w:space="0" w:color="auto"/>
      </w:divBdr>
    </w:div>
    <w:div w:id="2107387079">
      <w:bodyDiv w:val="1"/>
      <w:marLeft w:val="0"/>
      <w:marRight w:val="0"/>
      <w:marTop w:val="0"/>
      <w:marBottom w:val="0"/>
      <w:divBdr>
        <w:top w:val="none" w:sz="0" w:space="0" w:color="auto"/>
        <w:left w:val="none" w:sz="0" w:space="0" w:color="auto"/>
        <w:bottom w:val="none" w:sz="0" w:space="0" w:color="auto"/>
        <w:right w:val="none" w:sz="0" w:space="0" w:color="auto"/>
      </w:divBdr>
    </w:div>
    <w:div w:id="2107840923">
      <w:bodyDiv w:val="1"/>
      <w:marLeft w:val="0"/>
      <w:marRight w:val="0"/>
      <w:marTop w:val="0"/>
      <w:marBottom w:val="0"/>
      <w:divBdr>
        <w:top w:val="none" w:sz="0" w:space="0" w:color="auto"/>
        <w:left w:val="none" w:sz="0" w:space="0" w:color="auto"/>
        <w:bottom w:val="none" w:sz="0" w:space="0" w:color="auto"/>
        <w:right w:val="none" w:sz="0" w:space="0" w:color="auto"/>
      </w:divBdr>
    </w:div>
    <w:div w:id="2109426444">
      <w:bodyDiv w:val="1"/>
      <w:marLeft w:val="0"/>
      <w:marRight w:val="0"/>
      <w:marTop w:val="0"/>
      <w:marBottom w:val="0"/>
      <w:divBdr>
        <w:top w:val="none" w:sz="0" w:space="0" w:color="auto"/>
        <w:left w:val="none" w:sz="0" w:space="0" w:color="auto"/>
        <w:bottom w:val="none" w:sz="0" w:space="0" w:color="auto"/>
        <w:right w:val="none" w:sz="0" w:space="0" w:color="auto"/>
      </w:divBdr>
    </w:div>
    <w:div w:id="2109764182">
      <w:bodyDiv w:val="1"/>
      <w:marLeft w:val="0"/>
      <w:marRight w:val="0"/>
      <w:marTop w:val="0"/>
      <w:marBottom w:val="0"/>
      <w:divBdr>
        <w:top w:val="none" w:sz="0" w:space="0" w:color="auto"/>
        <w:left w:val="none" w:sz="0" w:space="0" w:color="auto"/>
        <w:bottom w:val="none" w:sz="0" w:space="0" w:color="auto"/>
        <w:right w:val="none" w:sz="0" w:space="0" w:color="auto"/>
      </w:divBdr>
    </w:div>
    <w:div w:id="2111583935">
      <w:bodyDiv w:val="1"/>
      <w:marLeft w:val="0"/>
      <w:marRight w:val="0"/>
      <w:marTop w:val="0"/>
      <w:marBottom w:val="0"/>
      <w:divBdr>
        <w:top w:val="none" w:sz="0" w:space="0" w:color="auto"/>
        <w:left w:val="none" w:sz="0" w:space="0" w:color="auto"/>
        <w:bottom w:val="none" w:sz="0" w:space="0" w:color="auto"/>
        <w:right w:val="none" w:sz="0" w:space="0" w:color="auto"/>
      </w:divBdr>
    </w:div>
    <w:div w:id="2112118995">
      <w:bodyDiv w:val="1"/>
      <w:marLeft w:val="0"/>
      <w:marRight w:val="0"/>
      <w:marTop w:val="0"/>
      <w:marBottom w:val="0"/>
      <w:divBdr>
        <w:top w:val="none" w:sz="0" w:space="0" w:color="auto"/>
        <w:left w:val="none" w:sz="0" w:space="0" w:color="auto"/>
        <w:bottom w:val="none" w:sz="0" w:space="0" w:color="auto"/>
        <w:right w:val="none" w:sz="0" w:space="0" w:color="auto"/>
      </w:divBdr>
    </w:div>
    <w:div w:id="2114284503">
      <w:bodyDiv w:val="1"/>
      <w:marLeft w:val="0"/>
      <w:marRight w:val="0"/>
      <w:marTop w:val="0"/>
      <w:marBottom w:val="0"/>
      <w:divBdr>
        <w:top w:val="none" w:sz="0" w:space="0" w:color="auto"/>
        <w:left w:val="none" w:sz="0" w:space="0" w:color="auto"/>
        <w:bottom w:val="none" w:sz="0" w:space="0" w:color="auto"/>
        <w:right w:val="none" w:sz="0" w:space="0" w:color="auto"/>
      </w:divBdr>
    </w:div>
    <w:div w:id="2117941097">
      <w:bodyDiv w:val="1"/>
      <w:marLeft w:val="0"/>
      <w:marRight w:val="0"/>
      <w:marTop w:val="0"/>
      <w:marBottom w:val="0"/>
      <w:divBdr>
        <w:top w:val="none" w:sz="0" w:space="0" w:color="auto"/>
        <w:left w:val="none" w:sz="0" w:space="0" w:color="auto"/>
        <w:bottom w:val="none" w:sz="0" w:space="0" w:color="auto"/>
        <w:right w:val="none" w:sz="0" w:space="0" w:color="auto"/>
      </w:divBdr>
    </w:div>
    <w:div w:id="2119830143">
      <w:bodyDiv w:val="1"/>
      <w:marLeft w:val="0"/>
      <w:marRight w:val="0"/>
      <w:marTop w:val="0"/>
      <w:marBottom w:val="0"/>
      <w:divBdr>
        <w:top w:val="none" w:sz="0" w:space="0" w:color="auto"/>
        <w:left w:val="none" w:sz="0" w:space="0" w:color="auto"/>
        <w:bottom w:val="none" w:sz="0" w:space="0" w:color="auto"/>
        <w:right w:val="none" w:sz="0" w:space="0" w:color="auto"/>
      </w:divBdr>
    </w:div>
    <w:div w:id="2121678037">
      <w:bodyDiv w:val="1"/>
      <w:marLeft w:val="0"/>
      <w:marRight w:val="0"/>
      <w:marTop w:val="0"/>
      <w:marBottom w:val="0"/>
      <w:divBdr>
        <w:top w:val="none" w:sz="0" w:space="0" w:color="auto"/>
        <w:left w:val="none" w:sz="0" w:space="0" w:color="auto"/>
        <w:bottom w:val="none" w:sz="0" w:space="0" w:color="auto"/>
        <w:right w:val="none" w:sz="0" w:space="0" w:color="auto"/>
      </w:divBdr>
    </w:div>
    <w:div w:id="2123455947">
      <w:bodyDiv w:val="1"/>
      <w:marLeft w:val="0"/>
      <w:marRight w:val="0"/>
      <w:marTop w:val="0"/>
      <w:marBottom w:val="0"/>
      <w:divBdr>
        <w:top w:val="none" w:sz="0" w:space="0" w:color="auto"/>
        <w:left w:val="none" w:sz="0" w:space="0" w:color="auto"/>
        <w:bottom w:val="none" w:sz="0" w:space="0" w:color="auto"/>
        <w:right w:val="none" w:sz="0" w:space="0" w:color="auto"/>
      </w:divBdr>
    </w:div>
    <w:div w:id="2130394441">
      <w:bodyDiv w:val="1"/>
      <w:marLeft w:val="0"/>
      <w:marRight w:val="0"/>
      <w:marTop w:val="0"/>
      <w:marBottom w:val="0"/>
      <w:divBdr>
        <w:top w:val="none" w:sz="0" w:space="0" w:color="auto"/>
        <w:left w:val="none" w:sz="0" w:space="0" w:color="auto"/>
        <w:bottom w:val="none" w:sz="0" w:space="0" w:color="auto"/>
        <w:right w:val="none" w:sz="0" w:space="0" w:color="auto"/>
      </w:divBdr>
    </w:div>
    <w:div w:id="2131047089">
      <w:bodyDiv w:val="1"/>
      <w:marLeft w:val="0"/>
      <w:marRight w:val="0"/>
      <w:marTop w:val="0"/>
      <w:marBottom w:val="0"/>
      <w:divBdr>
        <w:top w:val="none" w:sz="0" w:space="0" w:color="auto"/>
        <w:left w:val="none" w:sz="0" w:space="0" w:color="auto"/>
        <w:bottom w:val="none" w:sz="0" w:space="0" w:color="auto"/>
        <w:right w:val="none" w:sz="0" w:space="0" w:color="auto"/>
      </w:divBdr>
    </w:div>
    <w:div w:id="2131049912">
      <w:bodyDiv w:val="1"/>
      <w:marLeft w:val="0"/>
      <w:marRight w:val="0"/>
      <w:marTop w:val="0"/>
      <w:marBottom w:val="0"/>
      <w:divBdr>
        <w:top w:val="none" w:sz="0" w:space="0" w:color="auto"/>
        <w:left w:val="none" w:sz="0" w:space="0" w:color="auto"/>
        <w:bottom w:val="none" w:sz="0" w:space="0" w:color="auto"/>
        <w:right w:val="none" w:sz="0" w:space="0" w:color="auto"/>
      </w:divBdr>
    </w:div>
    <w:div w:id="2132740935">
      <w:bodyDiv w:val="1"/>
      <w:marLeft w:val="0"/>
      <w:marRight w:val="0"/>
      <w:marTop w:val="0"/>
      <w:marBottom w:val="0"/>
      <w:divBdr>
        <w:top w:val="none" w:sz="0" w:space="0" w:color="auto"/>
        <w:left w:val="none" w:sz="0" w:space="0" w:color="auto"/>
        <w:bottom w:val="none" w:sz="0" w:space="0" w:color="auto"/>
        <w:right w:val="none" w:sz="0" w:space="0" w:color="auto"/>
      </w:divBdr>
    </w:div>
    <w:div w:id="2135514964">
      <w:bodyDiv w:val="1"/>
      <w:marLeft w:val="0"/>
      <w:marRight w:val="0"/>
      <w:marTop w:val="0"/>
      <w:marBottom w:val="0"/>
      <w:divBdr>
        <w:top w:val="none" w:sz="0" w:space="0" w:color="auto"/>
        <w:left w:val="none" w:sz="0" w:space="0" w:color="auto"/>
        <w:bottom w:val="none" w:sz="0" w:space="0" w:color="auto"/>
        <w:right w:val="none" w:sz="0" w:space="0" w:color="auto"/>
      </w:divBdr>
    </w:div>
    <w:div w:id="2135634092">
      <w:bodyDiv w:val="1"/>
      <w:marLeft w:val="0"/>
      <w:marRight w:val="0"/>
      <w:marTop w:val="0"/>
      <w:marBottom w:val="0"/>
      <w:divBdr>
        <w:top w:val="none" w:sz="0" w:space="0" w:color="auto"/>
        <w:left w:val="none" w:sz="0" w:space="0" w:color="auto"/>
        <w:bottom w:val="none" w:sz="0" w:space="0" w:color="auto"/>
        <w:right w:val="none" w:sz="0" w:space="0" w:color="auto"/>
      </w:divBdr>
    </w:div>
    <w:div w:id="2136560766">
      <w:bodyDiv w:val="1"/>
      <w:marLeft w:val="0"/>
      <w:marRight w:val="0"/>
      <w:marTop w:val="0"/>
      <w:marBottom w:val="0"/>
      <w:divBdr>
        <w:top w:val="none" w:sz="0" w:space="0" w:color="auto"/>
        <w:left w:val="none" w:sz="0" w:space="0" w:color="auto"/>
        <w:bottom w:val="none" w:sz="0" w:space="0" w:color="auto"/>
        <w:right w:val="none" w:sz="0" w:space="0" w:color="auto"/>
      </w:divBdr>
    </w:div>
    <w:div w:id="2136824339">
      <w:bodyDiv w:val="1"/>
      <w:marLeft w:val="0"/>
      <w:marRight w:val="0"/>
      <w:marTop w:val="0"/>
      <w:marBottom w:val="0"/>
      <w:divBdr>
        <w:top w:val="none" w:sz="0" w:space="0" w:color="auto"/>
        <w:left w:val="none" w:sz="0" w:space="0" w:color="auto"/>
        <w:bottom w:val="none" w:sz="0" w:space="0" w:color="auto"/>
        <w:right w:val="none" w:sz="0" w:space="0" w:color="auto"/>
      </w:divBdr>
    </w:div>
    <w:div w:id="2137092370">
      <w:bodyDiv w:val="1"/>
      <w:marLeft w:val="0"/>
      <w:marRight w:val="0"/>
      <w:marTop w:val="0"/>
      <w:marBottom w:val="0"/>
      <w:divBdr>
        <w:top w:val="none" w:sz="0" w:space="0" w:color="auto"/>
        <w:left w:val="none" w:sz="0" w:space="0" w:color="auto"/>
        <w:bottom w:val="none" w:sz="0" w:space="0" w:color="auto"/>
        <w:right w:val="none" w:sz="0" w:space="0" w:color="auto"/>
      </w:divBdr>
    </w:div>
    <w:div w:id="2137406389">
      <w:bodyDiv w:val="1"/>
      <w:marLeft w:val="0"/>
      <w:marRight w:val="0"/>
      <w:marTop w:val="0"/>
      <w:marBottom w:val="0"/>
      <w:divBdr>
        <w:top w:val="none" w:sz="0" w:space="0" w:color="auto"/>
        <w:left w:val="none" w:sz="0" w:space="0" w:color="auto"/>
        <w:bottom w:val="none" w:sz="0" w:space="0" w:color="auto"/>
        <w:right w:val="none" w:sz="0" w:space="0" w:color="auto"/>
      </w:divBdr>
    </w:div>
    <w:div w:id="2139562091">
      <w:bodyDiv w:val="1"/>
      <w:marLeft w:val="0"/>
      <w:marRight w:val="0"/>
      <w:marTop w:val="0"/>
      <w:marBottom w:val="0"/>
      <w:divBdr>
        <w:top w:val="none" w:sz="0" w:space="0" w:color="auto"/>
        <w:left w:val="none" w:sz="0" w:space="0" w:color="auto"/>
        <w:bottom w:val="none" w:sz="0" w:space="0" w:color="auto"/>
        <w:right w:val="none" w:sz="0" w:space="0" w:color="auto"/>
      </w:divBdr>
    </w:div>
    <w:div w:id="2139570760">
      <w:bodyDiv w:val="1"/>
      <w:marLeft w:val="0"/>
      <w:marRight w:val="0"/>
      <w:marTop w:val="0"/>
      <w:marBottom w:val="0"/>
      <w:divBdr>
        <w:top w:val="none" w:sz="0" w:space="0" w:color="auto"/>
        <w:left w:val="none" w:sz="0" w:space="0" w:color="auto"/>
        <w:bottom w:val="none" w:sz="0" w:space="0" w:color="auto"/>
        <w:right w:val="none" w:sz="0" w:space="0" w:color="auto"/>
      </w:divBdr>
    </w:div>
    <w:div w:id="2139571118">
      <w:bodyDiv w:val="1"/>
      <w:marLeft w:val="0"/>
      <w:marRight w:val="0"/>
      <w:marTop w:val="0"/>
      <w:marBottom w:val="0"/>
      <w:divBdr>
        <w:top w:val="none" w:sz="0" w:space="0" w:color="auto"/>
        <w:left w:val="none" w:sz="0" w:space="0" w:color="auto"/>
        <w:bottom w:val="none" w:sz="0" w:space="0" w:color="auto"/>
        <w:right w:val="none" w:sz="0" w:space="0" w:color="auto"/>
      </w:divBdr>
    </w:div>
    <w:div w:id="2140495289">
      <w:bodyDiv w:val="1"/>
      <w:marLeft w:val="0"/>
      <w:marRight w:val="0"/>
      <w:marTop w:val="0"/>
      <w:marBottom w:val="0"/>
      <w:divBdr>
        <w:top w:val="none" w:sz="0" w:space="0" w:color="auto"/>
        <w:left w:val="none" w:sz="0" w:space="0" w:color="auto"/>
        <w:bottom w:val="none" w:sz="0" w:space="0" w:color="auto"/>
        <w:right w:val="none" w:sz="0" w:space="0" w:color="auto"/>
      </w:divBdr>
    </w:div>
    <w:div w:id="2142183750">
      <w:bodyDiv w:val="1"/>
      <w:marLeft w:val="0"/>
      <w:marRight w:val="0"/>
      <w:marTop w:val="0"/>
      <w:marBottom w:val="0"/>
      <w:divBdr>
        <w:top w:val="none" w:sz="0" w:space="0" w:color="auto"/>
        <w:left w:val="none" w:sz="0" w:space="0" w:color="auto"/>
        <w:bottom w:val="none" w:sz="0" w:space="0" w:color="auto"/>
        <w:right w:val="none" w:sz="0" w:space="0" w:color="auto"/>
      </w:divBdr>
    </w:div>
    <w:div w:id="2142572899">
      <w:bodyDiv w:val="1"/>
      <w:marLeft w:val="0"/>
      <w:marRight w:val="0"/>
      <w:marTop w:val="0"/>
      <w:marBottom w:val="0"/>
      <w:divBdr>
        <w:top w:val="none" w:sz="0" w:space="0" w:color="auto"/>
        <w:left w:val="none" w:sz="0" w:space="0" w:color="auto"/>
        <w:bottom w:val="none" w:sz="0" w:space="0" w:color="auto"/>
        <w:right w:val="none" w:sz="0" w:space="0" w:color="auto"/>
      </w:divBdr>
    </w:div>
    <w:div w:id="2144153347">
      <w:bodyDiv w:val="1"/>
      <w:marLeft w:val="0"/>
      <w:marRight w:val="0"/>
      <w:marTop w:val="0"/>
      <w:marBottom w:val="0"/>
      <w:divBdr>
        <w:top w:val="none" w:sz="0" w:space="0" w:color="auto"/>
        <w:left w:val="none" w:sz="0" w:space="0" w:color="auto"/>
        <w:bottom w:val="none" w:sz="0" w:space="0" w:color="auto"/>
        <w:right w:val="none" w:sz="0" w:space="0" w:color="auto"/>
      </w:divBdr>
    </w:div>
    <w:div w:id="2144695770">
      <w:bodyDiv w:val="1"/>
      <w:marLeft w:val="0"/>
      <w:marRight w:val="0"/>
      <w:marTop w:val="0"/>
      <w:marBottom w:val="0"/>
      <w:divBdr>
        <w:top w:val="none" w:sz="0" w:space="0" w:color="auto"/>
        <w:left w:val="none" w:sz="0" w:space="0" w:color="auto"/>
        <w:bottom w:val="none" w:sz="0" w:space="0" w:color="auto"/>
        <w:right w:val="none" w:sz="0" w:space="0" w:color="auto"/>
      </w:divBdr>
    </w:div>
    <w:div w:id="21460488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header" Target="header2.xml"/><Relationship Id="rId26" Type="http://schemas.openxmlformats.org/officeDocument/2006/relationships/image" Target="media/image12.png"/><Relationship Id="rId39" Type="http://schemas.openxmlformats.org/officeDocument/2006/relationships/header" Target="header3.xml"/><Relationship Id="rId21" Type="http://schemas.openxmlformats.org/officeDocument/2006/relationships/hyperlink" Target="https://warszawa.stat.gov.pl/" TargetMode="External"/><Relationship Id="rId34" Type="http://schemas.openxmlformats.org/officeDocument/2006/relationships/hyperlink" Target="https://bdl.stat.gov.pl/bdl/start" TargetMode="External"/><Relationship Id="rId42" Type="http://schemas.openxmlformats.org/officeDocument/2006/relationships/theme" Target="theme/theme1.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image" Target="media/image9.png"/><Relationship Id="rId29" Type="http://schemas.openxmlformats.org/officeDocument/2006/relationships/image" Target="media/image13.png"/><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3.png"/><Relationship Id="rId24" Type="http://schemas.openxmlformats.org/officeDocument/2006/relationships/image" Target="media/image11.png"/><Relationship Id="rId32" Type="http://schemas.openxmlformats.org/officeDocument/2006/relationships/image" Target="media/image15.png"/><Relationship Id="rId37" Type="http://schemas.openxmlformats.org/officeDocument/2006/relationships/hyperlink" Target="https://stat.gov.pl/en/metainformation/glossary/terms-used-in-official-statistics/693,term.html" TargetMode="External"/><Relationship Id="rId40" Type="http://schemas.openxmlformats.org/officeDocument/2006/relationships/footer" Target="footer3.xml"/><Relationship Id="rId5" Type="http://schemas.openxmlformats.org/officeDocument/2006/relationships/numbering" Target="numbering.xml"/><Relationship Id="rId15" Type="http://schemas.openxmlformats.org/officeDocument/2006/relationships/image" Target="media/image7.png"/><Relationship Id="rId23" Type="http://schemas.openxmlformats.org/officeDocument/2006/relationships/hyperlink" Target="https://twitter.com/Warszawa_STAT" TargetMode="External"/><Relationship Id="rId28" Type="http://schemas.openxmlformats.org/officeDocument/2006/relationships/hyperlink" Target="https://www.youtube.com/channel/UC0wiQMElFgYszpAoYgTnXtg/featured" TargetMode="External"/><Relationship Id="rId36" Type="http://schemas.openxmlformats.org/officeDocument/2006/relationships/hyperlink" Target="https://stat.gov.pl/en/metainformation/glossary/terms-used-in-official-statistics/376,term.html" TargetMode="External"/><Relationship Id="rId10" Type="http://schemas.openxmlformats.org/officeDocument/2006/relationships/endnotes" Target="endnotes.xml"/><Relationship Id="rId19" Type="http://schemas.openxmlformats.org/officeDocument/2006/relationships/footer" Target="footer2.xml"/><Relationship Id="rId31" Type="http://schemas.openxmlformats.org/officeDocument/2006/relationships/image" Target="media/image14.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6.png"/><Relationship Id="rId22" Type="http://schemas.openxmlformats.org/officeDocument/2006/relationships/image" Target="media/image10.png"/><Relationship Id="rId27" Type="http://schemas.openxmlformats.org/officeDocument/2006/relationships/hyperlink" Target="https://www.instagram.com/gus_stat/" TargetMode="External"/><Relationship Id="rId30" Type="http://schemas.openxmlformats.org/officeDocument/2006/relationships/hyperlink" Target="https://www.linkedin.com/company/glownyurzadstatystyczny" TargetMode="External"/><Relationship Id="rId35" Type="http://schemas.openxmlformats.org/officeDocument/2006/relationships/hyperlink" Target="https://stat.gov.pl/en/metainformation/glossary/terms-used-in-official-statistics/2390,term.html" TargetMode="Externa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image" Target="media/image4.png"/><Relationship Id="rId17" Type="http://schemas.openxmlformats.org/officeDocument/2006/relationships/footer" Target="footer1.xml"/><Relationship Id="rId25" Type="http://schemas.openxmlformats.org/officeDocument/2006/relationships/hyperlink" Target="https://www.facebook.com/UrzadStatystycznywWarszawie" TargetMode="External"/><Relationship Id="rId33" Type="http://schemas.openxmlformats.org/officeDocument/2006/relationships/hyperlink" Target="https://warszawa.stat.gov.pl/en/communiqus-and-announcements/communiqus-and-announcements/" TargetMode="External"/><Relationship Id="rId38" Type="http://schemas.openxmlformats.org/officeDocument/2006/relationships/hyperlink" Target="https://stat.gov.pl/en/metainformation/glossary/terms-used-in-official-statistics/201,term.html" TargetMode="Externa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header2.xml.rels><?xml version="1.0" encoding="UTF-8" standalone="yes"?>
<Relationships xmlns="http://schemas.openxmlformats.org/package/2006/relationships"><Relationship Id="rId1" Type="http://schemas.openxmlformats.org/officeDocument/2006/relationships/image" Target="media/image8.png"/></Relationships>
</file>

<file path=word/_rels/numbering.xml.rels><?xml version="1.0" encoding="UTF-8" standalone="yes"?>
<Relationships xmlns="http://schemas.openxmlformats.org/package/2006/relationships"><Relationship Id="rId2" Type="http://schemas.openxmlformats.org/officeDocument/2006/relationships/image" Target="media/image2.emf"/><Relationship Id="rId1" Type="http://schemas.openxmlformats.org/officeDocument/2006/relationships/image" Target="media/image1.emf"/></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fira">
      <a:majorFont>
        <a:latin typeface="Fira Sans Medium"/>
        <a:ea typeface=""/>
        <a:cs typeface=""/>
      </a:majorFont>
      <a:minorFont>
        <a:latin typeface="Fira Sans Light"/>
        <a:ea typeface=""/>
        <a:cs typeface=""/>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Kolejno_x015b__x0107_ xmlns="30d47203-49ec-4c8c-a442-62231931aabb">1</Kolejno_x015b__x0107_>
    <Tematyka xmlns="b5698c14-9734-4c2e-b0a6-c0f0e0420a38">07 - Informacje sygnalne</Tematyka>
  </documentManagement>
</p:properties>
</file>

<file path=customXml/item3.xml><?xml version="1.0" encoding="utf-8"?>
<ct:contentTypeSchema xmlns:ct="http://schemas.microsoft.com/office/2006/metadata/contentType" xmlns:ma="http://schemas.microsoft.com/office/2006/metadata/properties/metaAttributes" ct:_="" ma:_="" ma:contentTypeName="Dokument" ma:contentTypeID="0x01010044DF1BA9951007438FCA488A6A01397F" ma:contentTypeVersion="2" ma:contentTypeDescription="Utwórz nowy dokument." ma:contentTypeScope="" ma:versionID="61828af194c162a3f8ba12efac41088b">
  <xsd:schema xmlns:xsd="http://www.w3.org/2001/XMLSchema" xmlns:xs="http://www.w3.org/2001/XMLSchema" xmlns:p="http://schemas.microsoft.com/office/2006/metadata/properties" xmlns:ns2="b5698c14-9734-4c2e-b0a6-c0f0e0420a38" xmlns:ns3="30d47203-49ec-4c8c-a442-62231931aabb" targetNamespace="http://schemas.microsoft.com/office/2006/metadata/properties" ma:root="true" ma:fieldsID="496f7d50f109622d7e203c236940c321" ns2:_="" ns3:_="">
    <xsd:import namespace="b5698c14-9734-4c2e-b0a6-c0f0e0420a38"/>
    <xsd:import namespace="30d47203-49ec-4c8c-a442-62231931aabb"/>
    <xsd:element name="properties">
      <xsd:complexType>
        <xsd:sequence>
          <xsd:element name="documentManagement">
            <xsd:complexType>
              <xsd:all>
                <xsd:element ref="ns2:Tematyka" minOccurs="0"/>
                <xsd:element ref="ns3:Kolejno_x015b__x0107_"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5698c14-9734-4c2e-b0a6-c0f0e0420a38" elementFormDefault="qualified">
    <xsd:import namespace="http://schemas.microsoft.com/office/2006/documentManagement/types"/>
    <xsd:import namespace="http://schemas.microsoft.com/office/infopath/2007/PartnerControls"/>
    <xsd:element name="Tematyka" ma:index="2" nillable="true" ma:displayName=":" ma:description="Należy wybrać tematykę pliku" ma:format="Dropdown" ma:internalName="Tematyka">
      <xsd:simpleType>
        <xsd:restriction base="dms:Choice">
          <xsd:enumeration value="00 - Organizacja Systemu Publikacyjnego"/>
          <xsd:enumeration value="00 - Zasady - skład i typografia"/>
          <xsd:enumeration value="01 - Analizy statystyczne"/>
          <xsd:enumeration value="02 - Informacje statystyczne"/>
          <xsd:enumeration value="03 - Roczniki statystyczne"/>
          <xsd:enumeration value="04 - Foldery i publikacje okolicznościowe"/>
          <xsd:enumeration value="05 - Prace eksperymentalne"/>
          <xsd:enumeration value="06 - Metodologia badań statystycznych"/>
          <xsd:enumeration value="07 - Informacje sygnalne"/>
          <xsd:enumeration value="08 - Archiwum"/>
          <xsd:enumeration value="10 - Księga Identyfikacji Wizualnej"/>
        </xsd:restriction>
      </xsd:simpleType>
    </xsd:element>
  </xsd:schema>
  <xsd:schema xmlns:xsd="http://www.w3.org/2001/XMLSchema" xmlns:xs="http://www.w3.org/2001/XMLSchema" xmlns:dms="http://schemas.microsoft.com/office/2006/documentManagement/types" xmlns:pc="http://schemas.microsoft.com/office/infopath/2007/PartnerControls" targetNamespace="30d47203-49ec-4c8c-a442-62231931aabb" elementFormDefault="qualified">
    <xsd:import namespace="http://schemas.microsoft.com/office/2006/documentManagement/types"/>
    <xsd:import namespace="http://schemas.microsoft.com/office/infopath/2007/PartnerControls"/>
    <xsd:element name="Kolejno_x015b__x0107_" ma:index="3" nillable="true" ma:displayName="Kolejność" ma:decimals="0" ma:description="sortowanie plików" ma:internalName="Kolejno_x015b__x0107_">
      <xsd:simpleType>
        <xsd:restriction base="dms:Number"/>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 ma:displayName="Typ zawartości"/>
        <xsd:element ref="dc:title" minOccurs="0" maxOccurs="1" ma:index="1"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60771BC-9B62-4E6D-8D34-ECED8FD8F923}">
  <ds:schemaRefs>
    <ds:schemaRef ds:uri="http://schemas.microsoft.com/sharepoint/v3/contenttype/forms"/>
  </ds:schemaRefs>
</ds:datastoreItem>
</file>

<file path=customXml/itemProps2.xml><?xml version="1.0" encoding="utf-8"?>
<ds:datastoreItem xmlns:ds="http://schemas.openxmlformats.org/officeDocument/2006/customXml" ds:itemID="{037E9C3E-3CC5-40C0-A774-47B8E48CCF08}">
  <ds:schemaRefs>
    <ds:schemaRef ds:uri="http://schemas.microsoft.com/office/2006/metadata/properties"/>
    <ds:schemaRef ds:uri="http://schemas.microsoft.com/office/infopath/2007/PartnerControls"/>
    <ds:schemaRef ds:uri="30d47203-49ec-4c8c-a442-62231931aabb"/>
    <ds:schemaRef ds:uri="b5698c14-9734-4c2e-b0a6-c0f0e0420a38"/>
  </ds:schemaRefs>
</ds:datastoreItem>
</file>

<file path=customXml/itemProps3.xml><?xml version="1.0" encoding="utf-8"?>
<ds:datastoreItem xmlns:ds="http://schemas.openxmlformats.org/officeDocument/2006/customXml" ds:itemID="{A4CE6F47-65A4-4F88-807D-6187E74D70E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5698c14-9734-4c2e-b0a6-c0f0e0420a38"/>
    <ds:schemaRef ds:uri="30d47203-49ec-4c8c-a442-62231931aab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E2BFB4E-D97C-4334-9A37-A096EE969D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7</Pages>
  <Words>2746</Words>
  <Characters>16476</Characters>
  <Application>Microsoft Office Word</Application>
  <DocSecurity>0</DocSecurity>
  <Lines>137</Lines>
  <Paragraphs>38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19184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Zawistowska Beata</dc:creator>
  <cp:keywords/>
  <dc:description/>
  <cp:lastModifiedBy>Gromek-Żukowska Agnieszka</cp:lastModifiedBy>
  <cp:revision>2</cp:revision>
  <cp:lastPrinted>2025-02-04T10:40:00Z</cp:lastPrinted>
  <dcterms:created xsi:type="dcterms:W3CDTF">2025-08-04T11:49:00Z</dcterms:created>
  <dcterms:modified xsi:type="dcterms:W3CDTF">2025-08-04T11:49:00Z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0x01010044DF1BA9951007438FCA488A6A01397F</vt:lpwstr>
  </property>
</Properties>
</file>