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09" w:rsidRDefault="00E53409" w:rsidP="00E53409">
      <w:pPr>
        <w:spacing w:before="120" w:line="240" w:lineRule="auto"/>
        <w:rPr>
          <w:rFonts w:ascii="Arial Narrow" w:hAnsi="Arial Narrow" w:cs="Tahoma"/>
          <w:sz w:val="22"/>
          <w:szCs w:val="22"/>
        </w:rPr>
      </w:pPr>
      <w:r w:rsidRPr="00DD741E">
        <w:rPr>
          <w:rFonts w:ascii="Arial Narrow" w:hAnsi="Arial Narrow" w:cs="Tahoma"/>
          <w:sz w:val="22"/>
          <w:szCs w:val="22"/>
        </w:rPr>
        <w:t>................................................</w:t>
      </w:r>
    </w:p>
    <w:p w:rsidR="00E53409" w:rsidRPr="00222377" w:rsidRDefault="00E53409" w:rsidP="00E53409">
      <w:pPr>
        <w:spacing w:before="120" w:line="240" w:lineRule="auto"/>
        <w:rPr>
          <w:rFonts w:ascii="Arial Narrow" w:hAnsi="Arial Narrow" w:cs="Tahoma"/>
          <w:color w:val="808080" w:themeColor="background1" w:themeShade="80"/>
          <w:sz w:val="22"/>
          <w:szCs w:val="22"/>
        </w:rPr>
      </w:pPr>
      <w:r>
        <w:rPr>
          <w:rFonts w:ascii="Arial Narrow" w:hAnsi="Arial Narrow" w:cs="Tahoma"/>
          <w:color w:val="808080" w:themeColor="background1" w:themeShade="80"/>
          <w:sz w:val="22"/>
          <w:szCs w:val="22"/>
        </w:rPr>
        <w:t>Wykonawca</w:t>
      </w:r>
    </w:p>
    <w:p w:rsidR="00E53409" w:rsidRPr="00DD741E" w:rsidRDefault="00E53409" w:rsidP="00E53409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E53409" w:rsidRPr="000A34ED" w:rsidRDefault="00E53409" w:rsidP="00E53409">
      <w:pPr>
        <w:spacing w:after="60"/>
        <w:rPr>
          <w:rFonts w:ascii="Arial Narrow" w:hAnsi="Arial Narrow" w:cs="Tahoma"/>
          <w:sz w:val="22"/>
          <w:szCs w:val="22"/>
        </w:rPr>
      </w:pPr>
      <w:r w:rsidRPr="000A34ED">
        <w:rPr>
          <w:rFonts w:ascii="Arial Narrow" w:hAnsi="Arial Narrow" w:cs="Tahoma"/>
          <w:sz w:val="22"/>
          <w:szCs w:val="22"/>
        </w:rPr>
        <w:t>Dotyczy: Wykonywanie usług porządkowych w siedzibie Urzędu Statystycznego w Warszawie przy ulicy  1</w:t>
      </w:r>
      <w:r>
        <w:rPr>
          <w:rFonts w:ascii="Arial Narrow" w:hAnsi="Arial Narrow" w:cs="Tahoma"/>
          <w:sz w:val="22"/>
          <w:szCs w:val="22"/>
        </w:rPr>
        <w:t> </w:t>
      </w:r>
      <w:r w:rsidRPr="000A34ED">
        <w:rPr>
          <w:rFonts w:ascii="Arial Narrow" w:hAnsi="Arial Narrow" w:cs="Tahoma"/>
          <w:sz w:val="22"/>
          <w:szCs w:val="22"/>
        </w:rPr>
        <w:t xml:space="preserve"> Sierpnia 21 w Warszawie</w:t>
      </w:r>
      <w:r>
        <w:rPr>
          <w:rFonts w:ascii="Arial Narrow" w:hAnsi="Arial Narrow" w:cs="Tahoma"/>
          <w:sz w:val="22"/>
          <w:szCs w:val="22"/>
        </w:rPr>
        <w:t>.</w:t>
      </w:r>
    </w:p>
    <w:p w:rsidR="00E53409" w:rsidRDefault="00E53409" w:rsidP="00D11A3E">
      <w:pPr>
        <w:pStyle w:val="Nagwek6"/>
        <w:spacing w:before="120"/>
        <w:jc w:val="center"/>
        <w:rPr>
          <w:rFonts w:ascii="Arial Narrow" w:hAnsi="Arial Narrow" w:cs="Tahoma"/>
          <w:color w:val="auto"/>
          <w:sz w:val="28"/>
          <w:szCs w:val="28"/>
        </w:rPr>
      </w:pPr>
    </w:p>
    <w:p w:rsidR="00D11A3E" w:rsidRPr="00D4490F" w:rsidRDefault="00D11A3E" w:rsidP="00D11A3E">
      <w:pPr>
        <w:pStyle w:val="Nagwek6"/>
        <w:spacing w:before="120"/>
        <w:jc w:val="center"/>
        <w:rPr>
          <w:rFonts w:ascii="Arial Narrow" w:hAnsi="Arial Narrow" w:cs="Tahoma"/>
          <w:b/>
          <w:color w:val="auto"/>
          <w:sz w:val="24"/>
          <w:szCs w:val="24"/>
        </w:rPr>
      </w:pPr>
      <w:r w:rsidRPr="00D4490F">
        <w:rPr>
          <w:rFonts w:ascii="Arial Narrow" w:hAnsi="Arial Narrow" w:cs="Tahoma"/>
          <w:b/>
          <w:color w:val="auto"/>
          <w:sz w:val="24"/>
          <w:szCs w:val="24"/>
        </w:rPr>
        <w:t>INFORMACJA WYKONAWCY, ŻE NIE NALEŻY DO GRUPY KAPITAŁOWEJ</w:t>
      </w:r>
    </w:p>
    <w:p w:rsidR="0035433E" w:rsidRPr="00D4490F" w:rsidRDefault="0035433E" w:rsidP="00A858AD">
      <w:pPr>
        <w:pStyle w:val="Nagwek6"/>
        <w:spacing w:before="120"/>
        <w:jc w:val="center"/>
        <w:rPr>
          <w:rFonts w:ascii="Arial Narrow" w:hAnsi="Arial Narrow" w:cs="Tahoma"/>
          <w:b/>
          <w:smallCaps w:val="0"/>
          <w:color w:val="auto"/>
          <w:sz w:val="24"/>
          <w:szCs w:val="24"/>
        </w:rPr>
      </w:pPr>
      <w:r w:rsidRPr="00D4490F">
        <w:rPr>
          <w:rFonts w:ascii="Arial Narrow" w:hAnsi="Arial Narrow" w:cs="Tahoma"/>
          <w:b/>
          <w:smallCaps w:val="0"/>
          <w:color w:val="auto"/>
          <w:sz w:val="24"/>
          <w:szCs w:val="24"/>
        </w:rPr>
        <w:t>lub</w:t>
      </w:r>
    </w:p>
    <w:p w:rsidR="00E15C76" w:rsidRPr="00D4490F" w:rsidRDefault="00E15C76" w:rsidP="00A858AD">
      <w:pPr>
        <w:pStyle w:val="Nagwek6"/>
        <w:spacing w:before="120"/>
        <w:jc w:val="center"/>
        <w:rPr>
          <w:rFonts w:ascii="Arial Narrow" w:hAnsi="Arial Narrow" w:cs="Tahoma"/>
          <w:b/>
          <w:color w:val="auto"/>
          <w:sz w:val="24"/>
          <w:szCs w:val="24"/>
        </w:rPr>
      </w:pPr>
      <w:r w:rsidRPr="00D4490F">
        <w:rPr>
          <w:rFonts w:ascii="Arial Narrow" w:hAnsi="Arial Narrow" w:cs="Tahoma"/>
          <w:b/>
          <w:color w:val="auto"/>
          <w:sz w:val="24"/>
          <w:szCs w:val="24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Zgodnie z art. 26 ust. 2d </w:t>
      </w:r>
      <w:r w:rsidRPr="00A858AD">
        <w:rPr>
          <w:rFonts w:ascii="Arial Narrow" w:hAnsi="Arial Narrow" w:cs="Tahoma"/>
          <w:sz w:val="22"/>
          <w:szCs w:val="22"/>
        </w:rPr>
        <w:t>ustawy z 29 stycznia 2004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A858AD">
        <w:rPr>
          <w:rFonts w:ascii="Arial Narrow" w:hAnsi="Arial Narrow" w:cs="Tahoma"/>
          <w:sz w:val="22"/>
          <w:szCs w:val="22"/>
        </w:rPr>
        <w:t>r. Prawo zamówień</w:t>
      </w:r>
      <w:r w:rsidRPr="009B2771">
        <w:rPr>
          <w:rFonts w:ascii="Arial Narrow" w:hAnsi="Arial Narrow" w:cs="Tahoma"/>
          <w:sz w:val="22"/>
          <w:szCs w:val="22"/>
        </w:rPr>
        <w:t xml:space="preserve"> publicznych </w:t>
      </w:r>
      <w:r w:rsidR="001C1570" w:rsidRPr="001C1570">
        <w:rPr>
          <w:rFonts w:ascii="Arial Narrow" w:hAnsi="Arial Narrow" w:cs="Arial"/>
          <w:color w:val="000000"/>
          <w:sz w:val="22"/>
          <w:szCs w:val="22"/>
        </w:rPr>
        <w:t>– Prawo zamówień publicznych (Dz. U. z 2013 r. poz.</w:t>
      </w:r>
      <w:r w:rsidR="00D4490F">
        <w:rPr>
          <w:rFonts w:ascii="Arial Narrow" w:hAnsi="Arial Narrow" w:cs="Arial"/>
          <w:color w:val="000000"/>
          <w:sz w:val="22"/>
          <w:szCs w:val="22"/>
        </w:rPr>
        <w:t>907,</w:t>
      </w:r>
      <w:bookmarkStart w:id="0" w:name="_GoBack"/>
      <w:bookmarkEnd w:id="0"/>
      <w:r w:rsidR="001C1570" w:rsidRPr="001C1570">
        <w:rPr>
          <w:rFonts w:ascii="Arial Narrow" w:hAnsi="Arial Narrow" w:cs="Arial"/>
          <w:color w:val="000000"/>
          <w:sz w:val="22"/>
          <w:szCs w:val="22"/>
        </w:rPr>
        <w:t xml:space="preserve"> 984, 1047 i 1473 oraz z 2014 r. poz. 423, 768, 811, 915, 1146 i 1232)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:rsidR="00D11A3E" w:rsidRPr="009B2771" w:rsidRDefault="00D11A3E" w:rsidP="00D11A3E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1)</w:t>
      </w:r>
      <w:r w:rsidRPr="00CC43B6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>
        <w:rPr>
          <w:rFonts w:ascii="Arial Narrow" w:hAnsi="Arial Narrow" w:cs="Tahoma"/>
          <w:sz w:val="22"/>
          <w:szCs w:val="22"/>
        </w:rPr>
        <w:t xml:space="preserve"> Informuję, że 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>nie należę do grupy kapitałowej</w:t>
      </w:r>
      <w:r>
        <w:rPr>
          <w:rFonts w:ascii="Arial Narrow" w:hAnsi="Arial Narrow" w:cs="Tahoma"/>
          <w:sz w:val="22"/>
          <w:szCs w:val="22"/>
        </w:rPr>
        <w:t>.</w:t>
      </w:r>
    </w:p>
    <w:p w:rsidR="00E15C76" w:rsidRDefault="00D11A3E" w:rsidP="00320A60">
      <w:pPr>
        <w:spacing w:before="120" w:line="320" w:lineRule="atLeast"/>
        <w:ind w:left="284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CC1770">
        <w:rPr>
          <w:rFonts w:ascii="Arial Narrow" w:hAnsi="Arial Narrow" w:cs="Tahoma"/>
          <w:sz w:val="22"/>
          <w:szCs w:val="22"/>
        </w:rPr>
        <w:t>)</w:t>
      </w:r>
      <w:r w:rsidR="00CC43B6" w:rsidRPr="00CC43B6">
        <w:rPr>
          <w:rStyle w:val="Odwoanieprzypisudolnego"/>
          <w:rFonts w:ascii="Arial Narrow" w:hAnsi="Arial Narrow" w:cs="Tahoma"/>
          <w:sz w:val="22"/>
          <w:szCs w:val="22"/>
        </w:rPr>
        <w:t xml:space="preserve"> </w:t>
      </w:r>
      <w:r w:rsidR="00CC43B6" w:rsidRPr="00CC43B6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1"/>
      </w:r>
      <w:r w:rsidR="00CC1770">
        <w:rPr>
          <w:rFonts w:ascii="Arial Narrow" w:hAnsi="Arial Narrow" w:cs="Tahoma"/>
          <w:sz w:val="22"/>
          <w:szCs w:val="22"/>
        </w:rPr>
        <w:t xml:space="preserve"> </w:t>
      </w:r>
      <w:r w:rsidR="00E15C76">
        <w:rPr>
          <w:rFonts w:ascii="Arial Narrow" w:hAnsi="Arial Narrow" w:cs="Tahoma"/>
          <w:sz w:val="22"/>
          <w:szCs w:val="22"/>
        </w:rPr>
        <w:t xml:space="preserve">przedstawiam poniżej </w:t>
      </w:r>
      <w:r w:rsidR="00E15C76" w:rsidRPr="005A37E9">
        <w:rPr>
          <w:rFonts w:ascii="Arial Narrow" w:hAnsi="Arial Narrow" w:cs="Tahoma"/>
          <w:b/>
          <w:sz w:val="22"/>
          <w:szCs w:val="22"/>
          <w:u w:val="single"/>
        </w:rPr>
        <w:t>listę podmiotów należących do tej samej grupy kapitałowej</w:t>
      </w:r>
      <w:r w:rsidR="00320A60">
        <w:rPr>
          <w:rStyle w:val="Odwoanieprzypisudolnego"/>
          <w:rFonts w:ascii="Arial Narrow" w:hAnsi="Arial Narrow" w:cs="Tahoma"/>
          <w:sz w:val="22"/>
          <w:szCs w:val="22"/>
        </w:rPr>
        <w:footnoteReference w:id="2"/>
      </w:r>
      <w:r w:rsidR="00E15C76">
        <w:rPr>
          <w:rFonts w:ascii="Arial Narrow" w:hAnsi="Arial Narrow" w:cs="Tahoma"/>
          <w:sz w:val="22"/>
          <w:szCs w:val="22"/>
        </w:rPr>
        <w:t xml:space="preserve">, w rozumieniu </w:t>
      </w:r>
      <w:r w:rsidR="00320A60">
        <w:rPr>
          <w:rFonts w:ascii="Arial Narrow" w:hAnsi="Arial Narrow" w:cs="Tahoma"/>
          <w:sz w:val="22"/>
          <w:szCs w:val="22"/>
        </w:rPr>
        <w:t xml:space="preserve">art. 4 pkt 14 </w:t>
      </w:r>
      <w:r w:rsidR="00E15C76">
        <w:rPr>
          <w:rFonts w:ascii="Arial Narrow" w:hAnsi="Arial Narrow" w:cs="Tahoma"/>
          <w:sz w:val="22"/>
          <w:szCs w:val="22"/>
        </w:rPr>
        <w:t>ustawy z dnia 16 lutego 2007 r. o ochronie konkurencji i konsumentów (Dz. U. Nr 50, poz. 331 ze zm.)</w:t>
      </w:r>
      <w:r w:rsidR="00A706DE">
        <w:rPr>
          <w:rFonts w:ascii="Arial Narrow" w:hAnsi="Arial Narrow" w:cs="Tahoma"/>
          <w:sz w:val="22"/>
          <w:szCs w:val="22"/>
        </w:rPr>
        <w:t>:</w:t>
      </w: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i adres podmiotu) </w:t>
      </w:r>
    </w:p>
    <w:p w:rsidR="00320A60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i adres podmiotu) </w:t>
      </w:r>
    </w:p>
    <w:p w:rsidR="00A858AD" w:rsidRPr="009B2771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Default="002303A6" w:rsidP="00A858AD">
      <w:pPr>
        <w:spacing w:before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Miejscowość ……………………………..  </w:t>
      </w:r>
      <w:r w:rsidR="00A858AD"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 xml:space="preserve">podpis i pieczęć składającego </w:t>
      </w:r>
      <w:r w:rsidR="00320A60">
        <w:rPr>
          <w:rFonts w:ascii="Arial Narrow" w:hAnsi="Arial Narrow" w:cs="Tahoma"/>
          <w:sz w:val="22"/>
          <w:szCs w:val="22"/>
        </w:rPr>
        <w:t>listę/informację</w:t>
      </w:r>
    </w:p>
    <w:p w:rsidR="00A858AD" w:rsidRPr="009B2771" w:rsidRDefault="00A858AD" w:rsidP="006F1C34">
      <w:pPr>
        <w:ind w:left="6379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(osoba/y uprawniona/e)</w:t>
      </w:r>
    </w:p>
    <w:sectPr w:rsidR="00A858AD" w:rsidRPr="009B2771" w:rsidSect="00D11A3E">
      <w:headerReference w:type="even" r:id="rId9"/>
      <w:headerReference w:type="default" r:id="rId10"/>
      <w:footerReference w:type="even" r:id="rId11"/>
      <w:pgSz w:w="12240" w:h="15840" w:code="1"/>
      <w:pgMar w:top="1135" w:right="1417" w:bottom="568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0A" w:rsidRDefault="001D470A" w:rsidP="00FC72D0">
      <w:r>
        <w:separator/>
      </w:r>
    </w:p>
  </w:endnote>
  <w:endnote w:type="continuationSeparator" w:id="0">
    <w:p w:rsidR="001D470A" w:rsidRDefault="001D470A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0A" w:rsidRDefault="001D470A" w:rsidP="00FC72D0">
      <w:r>
        <w:separator/>
      </w:r>
    </w:p>
  </w:footnote>
  <w:footnote w:type="continuationSeparator" w:id="0">
    <w:p w:rsidR="001D470A" w:rsidRDefault="001D470A" w:rsidP="00FC72D0">
      <w:r>
        <w:continuationSeparator/>
      </w:r>
    </w:p>
  </w:footnote>
  <w:footnote w:id="1">
    <w:p w:rsidR="00CC43B6" w:rsidRPr="00BA70E0" w:rsidRDefault="00CC43B6" w:rsidP="00CC43B6">
      <w:pPr>
        <w:pStyle w:val="Tekstprzypisudolnego"/>
        <w:rPr>
          <w:w w:val="90"/>
          <w:sz w:val="18"/>
          <w:szCs w:val="18"/>
        </w:rPr>
      </w:pPr>
      <w:r w:rsidRPr="00222088">
        <w:rPr>
          <w:rStyle w:val="Odwoanieprzypisudolnego"/>
          <w:rFonts w:ascii="Arial Narrow" w:hAnsi="Arial Narrow"/>
        </w:rPr>
        <w:footnoteRef/>
      </w:r>
      <w:r w:rsidRPr="00BA70E0">
        <w:rPr>
          <w:rFonts w:ascii="Arial Narrow" w:hAnsi="Arial Narrow"/>
          <w:w w:val="90"/>
          <w:sz w:val="18"/>
          <w:szCs w:val="18"/>
        </w:rPr>
        <w:t>Niepotrzebne skreślić, tzn. pkt 1 lub 2</w:t>
      </w:r>
    </w:p>
  </w:footnote>
  <w:footnote w:id="2">
    <w:p w:rsidR="00222088" w:rsidRPr="00320A60" w:rsidRDefault="00320A60" w:rsidP="00DA5FFF">
      <w:pPr>
        <w:pStyle w:val="Tekstprzypisudolnego"/>
        <w:rPr>
          <w:rFonts w:ascii="Arial Narrow" w:hAnsi="Arial Narrow"/>
        </w:rPr>
      </w:pPr>
      <w:r w:rsidRPr="00BA70E0">
        <w:rPr>
          <w:rStyle w:val="Odwoanieprzypisudolnego"/>
          <w:rFonts w:ascii="Arial Narrow" w:hAnsi="Arial Narrow"/>
          <w:w w:val="90"/>
          <w:sz w:val="18"/>
          <w:szCs w:val="18"/>
        </w:rPr>
        <w:footnoteRef/>
      </w:r>
      <w:r w:rsidRPr="00BA70E0">
        <w:rPr>
          <w:rFonts w:ascii="Arial Narrow" w:hAnsi="Arial Narrow"/>
          <w:w w:val="90"/>
          <w:sz w:val="18"/>
          <w:szCs w:val="18"/>
        </w:rPr>
        <w:t>Grupa kapitałowa – rozumie się przez to wszystkich przedsiębiorców, którzy są kontrolowani w sposób bezpośredni lub pośredni przez jednego przedsiębiorcę, w tym również tego przedsiębiorcę</w:t>
      </w:r>
      <w:r w:rsidRPr="00BA70E0">
        <w:rPr>
          <w:rFonts w:ascii="Arial Narrow" w:hAnsi="Arial Narrow"/>
          <w:w w:val="9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77547040"/>
      <w:placeholder>
        <w:docPart w:val="7A1034D1361947549AEC4885BDFAD0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2050" w:rsidRDefault="000B205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Dodatek nr 6 do Ogłoszenia znak sprawy WAW-FA</w:t>
        </w:r>
        <w:r w:rsidR="00E53409">
          <w:t>.2720.21.2015</w:t>
        </w:r>
      </w:p>
    </w:sdtContent>
  </w:sdt>
  <w:p w:rsidR="000B2050" w:rsidRDefault="000B2050">
    <w:pPr>
      <w:pStyle w:val="Nagwek"/>
      <w:pBdr>
        <w:between w:val="single" w:sz="4" w:space="1" w:color="4F81BD" w:themeColor="accent1"/>
      </w:pBdr>
      <w:spacing w:line="276" w:lineRule="auto"/>
      <w:jc w:val="center"/>
    </w:pPr>
  </w:p>
  <w:p w:rsidR="000B2050" w:rsidRDefault="000B20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1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4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2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5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7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1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5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2"/>
  </w:num>
  <w:num w:numId="5">
    <w:abstractNumId w:val="39"/>
  </w:num>
  <w:num w:numId="6">
    <w:abstractNumId w:val="32"/>
  </w:num>
  <w:num w:numId="7">
    <w:abstractNumId w:val="28"/>
  </w:num>
  <w:num w:numId="8">
    <w:abstractNumId w:val="7"/>
  </w:num>
  <w:num w:numId="9">
    <w:abstractNumId w:val="26"/>
  </w:num>
  <w:num w:numId="10">
    <w:abstractNumId w:val="24"/>
  </w:num>
  <w:num w:numId="11">
    <w:abstractNumId w:val="27"/>
  </w:num>
  <w:num w:numId="12">
    <w:abstractNumId w:val="17"/>
  </w:num>
  <w:num w:numId="13">
    <w:abstractNumId w:val="38"/>
  </w:num>
  <w:num w:numId="14">
    <w:abstractNumId w:val="1"/>
  </w:num>
  <w:num w:numId="15">
    <w:abstractNumId w:val="20"/>
  </w:num>
  <w:num w:numId="16">
    <w:abstractNumId w:val="18"/>
  </w:num>
  <w:num w:numId="17">
    <w:abstractNumId w:val="30"/>
  </w:num>
  <w:num w:numId="18">
    <w:abstractNumId w:val="34"/>
  </w:num>
  <w:num w:numId="19">
    <w:abstractNumId w:val="9"/>
  </w:num>
  <w:num w:numId="20">
    <w:abstractNumId w:val="3"/>
  </w:num>
  <w:num w:numId="21">
    <w:abstractNumId w:val="40"/>
  </w:num>
  <w:num w:numId="22">
    <w:abstractNumId w:val="23"/>
  </w:num>
  <w:num w:numId="23">
    <w:abstractNumId w:val="10"/>
  </w:num>
  <w:num w:numId="24">
    <w:abstractNumId w:val="29"/>
  </w:num>
  <w:num w:numId="25">
    <w:abstractNumId w:val="33"/>
  </w:num>
  <w:num w:numId="26">
    <w:abstractNumId w:val="31"/>
  </w:num>
  <w:num w:numId="27">
    <w:abstractNumId w:val="13"/>
  </w:num>
  <w:num w:numId="28">
    <w:abstractNumId w:val="35"/>
  </w:num>
  <w:num w:numId="29">
    <w:abstractNumId w:val="25"/>
  </w:num>
  <w:num w:numId="30">
    <w:abstractNumId w:val="21"/>
  </w:num>
  <w:num w:numId="31">
    <w:abstractNumId w:val="41"/>
  </w:num>
  <w:num w:numId="32">
    <w:abstractNumId w:val="19"/>
  </w:num>
  <w:num w:numId="33">
    <w:abstractNumId w:val="4"/>
  </w:num>
  <w:num w:numId="34">
    <w:abstractNumId w:val="16"/>
  </w:num>
  <w:num w:numId="35">
    <w:abstractNumId w:val="6"/>
  </w:num>
  <w:num w:numId="36">
    <w:abstractNumId w:val="36"/>
  </w:num>
  <w:num w:numId="37">
    <w:abstractNumId w:val="37"/>
  </w:num>
  <w:num w:numId="38">
    <w:abstractNumId w:val="8"/>
  </w:num>
  <w:num w:numId="39">
    <w:abstractNumId w:val="11"/>
  </w:num>
  <w:num w:numId="40">
    <w:abstractNumId w:val="0"/>
  </w:num>
  <w:num w:numId="41">
    <w:abstractNumId w:val="1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2D4D"/>
    <w:rsid w:val="00034FD1"/>
    <w:rsid w:val="00050D8C"/>
    <w:rsid w:val="00054D99"/>
    <w:rsid w:val="00055216"/>
    <w:rsid w:val="000555B6"/>
    <w:rsid w:val="00060F53"/>
    <w:rsid w:val="00061453"/>
    <w:rsid w:val="00062E35"/>
    <w:rsid w:val="00065ABC"/>
    <w:rsid w:val="0008419A"/>
    <w:rsid w:val="00091C41"/>
    <w:rsid w:val="00096367"/>
    <w:rsid w:val="000A1094"/>
    <w:rsid w:val="000A2AB8"/>
    <w:rsid w:val="000A511D"/>
    <w:rsid w:val="000B0A22"/>
    <w:rsid w:val="000B189F"/>
    <w:rsid w:val="000B2050"/>
    <w:rsid w:val="000B5327"/>
    <w:rsid w:val="000B5CA7"/>
    <w:rsid w:val="000B6AB8"/>
    <w:rsid w:val="000D20AE"/>
    <w:rsid w:val="000E4129"/>
    <w:rsid w:val="000E679D"/>
    <w:rsid w:val="000F0333"/>
    <w:rsid w:val="000F0355"/>
    <w:rsid w:val="000F3084"/>
    <w:rsid w:val="000F5575"/>
    <w:rsid w:val="000F7634"/>
    <w:rsid w:val="0010436B"/>
    <w:rsid w:val="001310ED"/>
    <w:rsid w:val="001348C7"/>
    <w:rsid w:val="00135992"/>
    <w:rsid w:val="001404A9"/>
    <w:rsid w:val="001406AC"/>
    <w:rsid w:val="0014206F"/>
    <w:rsid w:val="00147E83"/>
    <w:rsid w:val="001506DF"/>
    <w:rsid w:val="0015286E"/>
    <w:rsid w:val="00153AF7"/>
    <w:rsid w:val="001610FD"/>
    <w:rsid w:val="00172AD2"/>
    <w:rsid w:val="001737E3"/>
    <w:rsid w:val="00175F58"/>
    <w:rsid w:val="00182804"/>
    <w:rsid w:val="00184FDE"/>
    <w:rsid w:val="001934D5"/>
    <w:rsid w:val="00193D01"/>
    <w:rsid w:val="001A5748"/>
    <w:rsid w:val="001B224D"/>
    <w:rsid w:val="001C0E00"/>
    <w:rsid w:val="001C1570"/>
    <w:rsid w:val="001C369D"/>
    <w:rsid w:val="001C45C2"/>
    <w:rsid w:val="001C6F19"/>
    <w:rsid w:val="001C7B18"/>
    <w:rsid w:val="001D470A"/>
    <w:rsid w:val="001E29F0"/>
    <w:rsid w:val="001E339F"/>
    <w:rsid w:val="001F4611"/>
    <w:rsid w:val="001F538D"/>
    <w:rsid w:val="001F7139"/>
    <w:rsid w:val="00205F86"/>
    <w:rsid w:val="002134C2"/>
    <w:rsid w:val="00215FC0"/>
    <w:rsid w:val="00216FCF"/>
    <w:rsid w:val="002202CD"/>
    <w:rsid w:val="00222088"/>
    <w:rsid w:val="00223408"/>
    <w:rsid w:val="002260CB"/>
    <w:rsid w:val="002303A6"/>
    <w:rsid w:val="0024095D"/>
    <w:rsid w:val="00251DA3"/>
    <w:rsid w:val="0025352B"/>
    <w:rsid w:val="002535AC"/>
    <w:rsid w:val="0025695F"/>
    <w:rsid w:val="0026430C"/>
    <w:rsid w:val="00270AC9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5433E"/>
    <w:rsid w:val="00356D8B"/>
    <w:rsid w:val="00356DB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26ABD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72CE4"/>
    <w:rsid w:val="00474D03"/>
    <w:rsid w:val="00477A3D"/>
    <w:rsid w:val="00483475"/>
    <w:rsid w:val="004835DE"/>
    <w:rsid w:val="0048408F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6280"/>
    <w:rsid w:val="005615EA"/>
    <w:rsid w:val="0056513A"/>
    <w:rsid w:val="00565AD1"/>
    <w:rsid w:val="0057069C"/>
    <w:rsid w:val="00573E8E"/>
    <w:rsid w:val="0057529F"/>
    <w:rsid w:val="005875D9"/>
    <w:rsid w:val="00587CB2"/>
    <w:rsid w:val="00591B9F"/>
    <w:rsid w:val="00591F67"/>
    <w:rsid w:val="005A37E9"/>
    <w:rsid w:val="005B4149"/>
    <w:rsid w:val="005B65F4"/>
    <w:rsid w:val="005C5ADB"/>
    <w:rsid w:val="005D1628"/>
    <w:rsid w:val="005D3A8A"/>
    <w:rsid w:val="005D47E5"/>
    <w:rsid w:val="005E225D"/>
    <w:rsid w:val="005E4029"/>
    <w:rsid w:val="005F00A2"/>
    <w:rsid w:val="00601A59"/>
    <w:rsid w:val="006053CD"/>
    <w:rsid w:val="00621372"/>
    <w:rsid w:val="00621AD7"/>
    <w:rsid w:val="00627B6C"/>
    <w:rsid w:val="00641B83"/>
    <w:rsid w:val="00644A90"/>
    <w:rsid w:val="00646C78"/>
    <w:rsid w:val="006500FD"/>
    <w:rsid w:val="00650D12"/>
    <w:rsid w:val="00652C80"/>
    <w:rsid w:val="006547E0"/>
    <w:rsid w:val="00660A1C"/>
    <w:rsid w:val="006716F1"/>
    <w:rsid w:val="00676365"/>
    <w:rsid w:val="00677DC5"/>
    <w:rsid w:val="0068062C"/>
    <w:rsid w:val="00681928"/>
    <w:rsid w:val="006849E5"/>
    <w:rsid w:val="0069253C"/>
    <w:rsid w:val="00696252"/>
    <w:rsid w:val="00697F66"/>
    <w:rsid w:val="006A0805"/>
    <w:rsid w:val="006A2A97"/>
    <w:rsid w:val="006B3855"/>
    <w:rsid w:val="006C06B5"/>
    <w:rsid w:val="006C2757"/>
    <w:rsid w:val="006C468A"/>
    <w:rsid w:val="006C4E19"/>
    <w:rsid w:val="006C6AAE"/>
    <w:rsid w:val="006D1395"/>
    <w:rsid w:val="006D3F20"/>
    <w:rsid w:val="006E1552"/>
    <w:rsid w:val="006E4EF9"/>
    <w:rsid w:val="006E5630"/>
    <w:rsid w:val="006F019B"/>
    <w:rsid w:val="006F15DC"/>
    <w:rsid w:val="006F1C34"/>
    <w:rsid w:val="00700832"/>
    <w:rsid w:val="007014A7"/>
    <w:rsid w:val="007016AA"/>
    <w:rsid w:val="00703277"/>
    <w:rsid w:val="007060BD"/>
    <w:rsid w:val="00707669"/>
    <w:rsid w:val="007113CA"/>
    <w:rsid w:val="00712C80"/>
    <w:rsid w:val="00714DD6"/>
    <w:rsid w:val="00716F54"/>
    <w:rsid w:val="00720727"/>
    <w:rsid w:val="00724F91"/>
    <w:rsid w:val="007270B0"/>
    <w:rsid w:val="00730D14"/>
    <w:rsid w:val="00732E16"/>
    <w:rsid w:val="00744442"/>
    <w:rsid w:val="00745DA4"/>
    <w:rsid w:val="00745EA6"/>
    <w:rsid w:val="007476D9"/>
    <w:rsid w:val="00764752"/>
    <w:rsid w:val="00765C1F"/>
    <w:rsid w:val="00773727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9693B"/>
    <w:rsid w:val="007A4E30"/>
    <w:rsid w:val="007A726F"/>
    <w:rsid w:val="007B59F0"/>
    <w:rsid w:val="007C047A"/>
    <w:rsid w:val="007C23A8"/>
    <w:rsid w:val="007C430C"/>
    <w:rsid w:val="007C5DCD"/>
    <w:rsid w:val="007C6D8B"/>
    <w:rsid w:val="007C6E27"/>
    <w:rsid w:val="007C7C44"/>
    <w:rsid w:val="007D7756"/>
    <w:rsid w:val="007D7AE0"/>
    <w:rsid w:val="007E0A5C"/>
    <w:rsid w:val="007F54AF"/>
    <w:rsid w:val="007F5CD9"/>
    <w:rsid w:val="007F6896"/>
    <w:rsid w:val="008014A1"/>
    <w:rsid w:val="0081798E"/>
    <w:rsid w:val="0082077E"/>
    <w:rsid w:val="00820EE6"/>
    <w:rsid w:val="008248F7"/>
    <w:rsid w:val="008334CF"/>
    <w:rsid w:val="008371DD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6CEB"/>
    <w:rsid w:val="0088700B"/>
    <w:rsid w:val="00887814"/>
    <w:rsid w:val="0089333C"/>
    <w:rsid w:val="00897E7C"/>
    <w:rsid w:val="008A0C35"/>
    <w:rsid w:val="008A283F"/>
    <w:rsid w:val="008A6AA4"/>
    <w:rsid w:val="008D5CDB"/>
    <w:rsid w:val="008E0D87"/>
    <w:rsid w:val="008E75AB"/>
    <w:rsid w:val="008F137B"/>
    <w:rsid w:val="008F376B"/>
    <w:rsid w:val="00900B5A"/>
    <w:rsid w:val="00901F8C"/>
    <w:rsid w:val="0090353F"/>
    <w:rsid w:val="00910E82"/>
    <w:rsid w:val="00912117"/>
    <w:rsid w:val="00913B95"/>
    <w:rsid w:val="00914F47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6477"/>
    <w:rsid w:val="009A4BEC"/>
    <w:rsid w:val="009A6366"/>
    <w:rsid w:val="009B052F"/>
    <w:rsid w:val="009B3478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06DE"/>
    <w:rsid w:val="00A719CE"/>
    <w:rsid w:val="00A858AD"/>
    <w:rsid w:val="00A85A08"/>
    <w:rsid w:val="00A91814"/>
    <w:rsid w:val="00A94024"/>
    <w:rsid w:val="00AA1891"/>
    <w:rsid w:val="00AB4D2E"/>
    <w:rsid w:val="00AB663B"/>
    <w:rsid w:val="00AC09B8"/>
    <w:rsid w:val="00AD0853"/>
    <w:rsid w:val="00AD369C"/>
    <w:rsid w:val="00AE07DA"/>
    <w:rsid w:val="00AE75F1"/>
    <w:rsid w:val="00AF3894"/>
    <w:rsid w:val="00AF4C99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439E"/>
    <w:rsid w:val="00B36EAE"/>
    <w:rsid w:val="00B405F2"/>
    <w:rsid w:val="00B415F7"/>
    <w:rsid w:val="00B44DC9"/>
    <w:rsid w:val="00B52C13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A70E0"/>
    <w:rsid w:val="00BB0B29"/>
    <w:rsid w:val="00BB7E65"/>
    <w:rsid w:val="00BC64E3"/>
    <w:rsid w:val="00BC6532"/>
    <w:rsid w:val="00BD0D8C"/>
    <w:rsid w:val="00BD4727"/>
    <w:rsid w:val="00BE0F61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6475"/>
    <w:rsid w:val="00C7786F"/>
    <w:rsid w:val="00C809BF"/>
    <w:rsid w:val="00C81E7E"/>
    <w:rsid w:val="00C8241D"/>
    <w:rsid w:val="00C827E0"/>
    <w:rsid w:val="00C843C5"/>
    <w:rsid w:val="00C8797C"/>
    <w:rsid w:val="00CA05D3"/>
    <w:rsid w:val="00CC1770"/>
    <w:rsid w:val="00CC43B6"/>
    <w:rsid w:val="00CD1C06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90F"/>
    <w:rsid w:val="00D44B8D"/>
    <w:rsid w:val="00D54F21"/>
    <w:rsid w:val="00D61B62"/>
    <w:rsid w:val="00D67383"/>
    <w:rsid w:val="00D6752F"/>
    <w:rsid w:val="00D67ECF"/>
    <w:rsid w:val="00D7175D"/>
    <w:rsid w:val="00D72191"/>
    <w:rsid w:val="00D757B6"/>
    <w:rsid w:val="00D8288E"/>
    <w:rsid w:val="00D82F30"/>
    <w:rsid w:val="00D85BEF"/>
    <w:rsid w:val="00D96B5B"/>
    <w:rsid w:val="00D97585"/>
    <w:rsid w:val="00DA0C6B"/>
    <w:rsid w:val="00DA1144"/>
    <w:rsid w:val="00DA3833"/>
    <w:rsid w:val="00DA58ED"/>
    <w:rsid w:val="00DA5FFF"/>
    <w:rsid w:val="00DB39A9"/>
    <w:rsid w:val="00DC3043"/>
    <w:rsid w:val="00DD6CE0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43DD1"/>
    <w:rsid w:val="00E50E58"/>
    <w:rsid w:val="00E53409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4AE2"/>
    <w:rsid w:val="00F07A5A"/>
    <w:rsid w:val="00F123AD"/>
    <w:rsid w:val="00F12BA4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6A5"/>
    <w:rsid w:val="00F65284"/>
    <w:rsid w:val="00F741EA"/>
    <w:rsid w:val="00F815FE"/>
    <w:rsid w:val="00F8556B"/>
    <w:rsid w:val="00F94A2D"/>
    <w:rsid w:val="00FA2A19"/>
    <w:rsid w:val="00FA5340"/>
    <w:rsid w:val="00FB4A4F"/>
    <w:rsid w:val="00FC1B86"/>
    <w:rsid w:val="00FC3389"/>
    <w:rsid w:val="00FC72D0"/>
    <w:rsid w:val="00FD13FB"/>
    <w:rsid w:val="00FD5312"/>
    <w:rsid w:val="00FD698E"/>
    <w:rsid w:val="00FF1AF3"/>
    <w:rsid w:val="00FF2138"/>
    <w:rsid w:val="00FF33F5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2050"/>
  </w:style>
  <w:style w:type="paragraph" w:styleId="Nagwek1">
    <w:name w:val="heading 1"/>
    <w:basedOn w:val="Normalny"/>
    <w:next w:val="Normalny"/>
    <w:link w:val="Nagwek1Znak"/>
    <w:uiPriority w:val="9"/>
    <w:qFormat/>
    <w:rsid w:val="000B205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205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05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B205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205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B205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205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B205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205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</w:pPr>
    <w:rPr>
      <w:spacing w:val="-4"/>
      <w:sz w:val="22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</w:pPr>
    <w:rPr>
      <w:spacing w:val="-4"/>
      <w:sz w:val="22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</w:pPr>
    <w:rPr>
      <w:spacing w:val="-4"/>
      <w:sz w:val="22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</w:p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</w:pPr>
    <w:rPr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</w:style>
  <w:style w:type="paragraph" w:styleId="Tytu">
    <w:name w:val="Title"/>
    <w:basedOn w:val="Normalny"/>
    <w:next w:val="Normalny"/>
    <w:link w:val="TytuZnak"/>
    <w:uiPriority w:val="10"/>
    <w:qFormat/>
    <w:rsid w:val="000B205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B2050"/>
    <w:rPr>
      <w:smallCaps/>
      <w:sz w:val="48"/>
      <w:szCs w:val="48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</w:p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A2A9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205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205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B205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B205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205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B205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205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B205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205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B2050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05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05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0B2050"/>
    <w:rPr>
      <w:b/>
      <w:color w:val="C0504D" w:themeColor="accent2"/>
    </w:rPr>
  </w:style>
  <w:style w:type="character" w:styleId="Uwydatnienie">
    <w:name w:val="Emphasis"/>
    <w:uiPriority w:val="20"/>
    <w:qFormat/>
    <w:rsid w:val="000B205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B205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B2050"/>
  </w:style>
  <w:style w:type="paragraph" w:styleId="Akapitzlist">
    <w:name w:val="List Paragraph"/>
    <w:basedOn w:val="Normalny"/>
    <w:uiPriority w:val="34"/>
    <w:qFormat/>
    <w:rsid w:val="000B205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B205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B205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205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205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0B2050"/>
    <w:rPr>
      <w:i/>
    </w:rPr>
  </w:style>
  <w:style w:type="character" w:styleId="Wyrnienieintensywne">
    <w:name w:val="Intense Emphasis"/>
    <w:uiPriority w:val="21"/>
    <w:qFormat/>
    <w:rsid w:val="000B205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0B2050"/>
    <w:rPr>
      <w:b/>
    </w:rPr>
  </w:style>
  <w:style w:type="character" w:styleId="Odwoanieintensywne">
    <w:name w:val="Intense Reference"/>
    <w:uiPriority w:val="32"/>
    <w:qFormat/>
    <w:rsid w:val="000B205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B205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050"/>
    <w:pPr>
      <w:outlineLvl w:val="9"/>
    </w:pPr>
    <w:rPr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0B2050"/>
    <w:rPr>
      <w:spacing w:val="-4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2050"/>
  </w:style>
  <w:style w:type="paragraph" w:styleId="Nagwek1">
    <w:name w:val="heading 1"/>
    <w:basedOn w:val="Normalny"/>
    <w:next w:val="Normalny"/>
    <w:link w:val="Nagwek1Znak"/>
    <w:uiPriority w:val="9"/>
    <w:qFormat/>
    <w:rsid w:val="000B205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205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05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B205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205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B205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205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B205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205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</w:pPr>
    <w:rPr>
      <w:spacing w:val="-4"/>
      <w:sz w:val="22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</w:pPr>
    <w:rPr>
      <w:spacing w:val="-4"/>
      <w:sz w:val="22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</w:pPr>
    <w:rPr>
      <w:spacing w:val="-4"/>
      <w:sz w:val="22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</w:p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</w:pPr>
    <w:rPr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</w:style>
  <w:style w:type="paragraph" w:styleId="Tytu">
    <w:name w:val="Title"/>
    <w:basedOn w:val="Normalny"/>
    <w:next w:val="Normalny"/>
    <w:link w:val="TytuZnak"/>
    <w:uiPriority w:val="10"/>
    <w:qFormat/>
    <w:rsid w:val="000B205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B2050"/>
    <w:rPr>
      <w:smallCaps/>
      <w:sz w:val="48"/>
      <w:szCs w:val="48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</w:p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A2A9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205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205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B205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B205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205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B205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205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B205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205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B2050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05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05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0B2050"/>
    <w:rPr>
      <w:b/>
      <w:color w:val="C0504D" w:themeColor="accent2"/>
    </w:rPr>
  </w:style>
  <w:style w:type="character" w:styleId="Uwydatnienie">
    <w:name w:val="Emphasis"/>
    <w:uiPriority w:val="20"/>
    <w:qFormat/>
    <w:rsid w:val="000B205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B205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B2050"/>
  </w:style>
  <w:style w:type="paragraph" w:styleId="Akapitzlist">
    <w:name w:val="List Paragraph"/>
    <w:basedOn w:val="Normalny"/>
    <w:uiPriority w:val="34"/>
    <w:qFormat/>
    <w:rsid w:val="000B205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B205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B205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205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205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0B2050"/>
    <w:rPr>
      <w:i/>
    </w:rPr>
  </w:style>
  <w:style w:type="character" w:styleId="Wyrnienieintensywne">
    <w:name w:val="Intense Emphasis"/>
    <w:uiPriority w:val="21"/>
    <w:qFormat/>
    <w:rsid w:val="000B205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0B2050"/>
    <w:rPr>
      <w:b/>
    </w:rPr>
  </w:style>
  <w:style w:type="character" w:styleId="Odwoanieintensywne">
    <w:name w:val="Intense Reference"/>
    <w:uiPriority w:val="32"/>
    <w:qFormat/>
    <w:rsid w:val="000B205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B205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050"/>
    <w:pPr>
      <w:outlineLvl w:val="9"/>
    </w:pPr>
    <w:rPr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0B2050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1034D1361947549AEC4885BDFAD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55A34-0E6F-4590-8BA3-1E8C355A6BD2}"/>
      </w:docPartPr>
      <w:docPartBody>
        <w:p w:rsidR="00ED3E75" w:rsidRDefault="00CD4FC2" w:rsidP="00CD4FC2">
          <w:pPr>
            <w:pStyle w:val="7A1034D1361947549AEC4885BDFAD007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2"/>
    <w:rsid w:val="00206BEF"/>
    <w:rsid w:val="00361C90"/>
    <w:rsid w:val="00AA1668"/>
    <w:rsid w:val="00CD4FC2"/>
    <w:rsid w:val="00ED3E75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1034D1361947549AEC4885BDFAD007">
    <w:name w:val="7A1034D1361947549AEC4885BDFAD007"/>
    <w:rsid w:val="00CD4FC2"/>
  </w:style>
  <w:style w:type="paragraph" w:customStyle="1" w:styleId="4597EADB27AF4DB591B1A345C4363FF5">
    <w:name w:val="4597EADB27AF4DB591B1A345C4363FF5"/>
    <w:rsid w:val="00CD4F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1034D1361947549AEC4885BDFAD007">
    <w:name w:val="7A1034D1361947549AEC4885BDFAD007"/>
    <w:rsid w:val="00CD4FC2"/>
  </w:style>
  <w:style w:type="paragraph" w:customStyle="1" w:styleId="4597EADB27AF4DB591B1A345C4363FF5">
    <w:name w:val="4597EADB27AF4DB591B1A345C4363FF5"/>
    <w:rsid w:val="00CD4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BC30-CF81-4C8A-A4E4-8BDA9FED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6 do Ogłoszenia znak sprawy WAW-FA.2720.21.2015</dc:title>
  <dc:creator/>
  <cp:lastModifiedBy/>
  <cp:revision>1</cp:revision>
  <dcterms:created xsi:type="dcterms:W3CDTF">2015-01-26T14:35:00Z</dcterms:created>
  <dcterms:modified xsi:type="dcterms:W3CDTF">2015-01-29T13:14:00Z</dcterms:modified>
</cp:coreProperties>
</file>